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C0E900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项目一任务5：速卖通产品发布（第6次课，2学时）</w:t>
      </w:r>
    </w:p>
    <w:p w14:paraId="1AC69613">
      <w:pPr>
        <w:spacing w:before="300" w:after="120" w:line="288" w:lineRule="auto"/>
        <w:ind w:left="0"/>
        <w:jc w:val="left"/>
        <w:outlineLvl w:val="2"/>
      </w:pPr>
      <w:bookmarkStart w:id="0" w:name="heading_37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0E1C81EC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：能够按照平台要求完成产品发布操作。</w:t>
      </w:r>
    </w:p>
    <w:p w14:paraId="628BAE22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：掌握速卖通产品发布完整流程与发布要点。</w:t>
      </w:r>
    </w:p>
    <w:p w14:paraId="47AA5A81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2DC0DDAB">
      <w:pPr>
        <w:spacing w:before="300" w:after="120" w:line="288" w:lineRule="auto"/>
        <w:ind w:left="0"/>
        <w:jc w:val="left"/>
        <w:outlineLvl w:val="2"/>
      </w:pPr>
      <w:bookmarkStart w:id="1" w:name="heading_38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5B4F47D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：苏州索菲娜婚纱有限公司完成前期准备，需要在速卖通后台完成婚纱产品上架发布。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77AF096E">
      <w:pPr>
        <w:spacing w:before="300" w:after="120" w:line="288" w:lineRule="auto"/>
        <w:ind w:left="0"/>
        <w:jc w:val="left"/>
        <w:outlineLvl w:val="2"/>
      </w:pPr>
      <w:bookmarkStart w:id="2" w:name="heading_39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4050B61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e‑commerce、Carpet post、International platform、Developing trend、Industrial development、Development rate</w:t>
      </w:r>
    </w:p>
    <w:p w14:paraId="2BE431EC">
      <w:pPr>
        <w:spacing w:before="300" w:after="120" w:line="288" w:lineRule="auto"/>
        <w:ind w:left="0"/>
        <w:jc w:val="left"/>
        <w:outlineLvl w:val="2"/>
      </w:pPr>
      <w:bookmarkStart w:id="3" w:name="heading_40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6B81727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C7C2C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EC070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F5DAE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3A550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7CE59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41A09DE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19F7D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088F3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608AE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复习物流模板设置操作，说明产品发布需要绑定物流模板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3765C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回顾旧知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A6F7D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36B538B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9D131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A451D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1DB22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情境：索菲娜婚纱要上架婚纱商品，需要完整填写商品类目、标题、属性、图片、价格、物流等信息。抛出思考：发布产品哪些信息不能出错？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C0FEB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小组讨论产品发布的关键信息点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EF1AA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7050092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AA5DB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E9FCD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讲授+实操演示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C78C0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讲解产品发布完整流程；重点讲解类目选择、属性填写、标题、主图、详情、价格库存设置要点；演示后台完整发布操作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954E6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听讲，观看操作演示，记录发布易错点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D43DC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493D454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2F249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84982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DD6FD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小组仿真系统完成婚纱模拟产品发布，小组成员分工填写各个模块内容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00EB4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小组分工协作完成产品发布实操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6957E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6DB4FA7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0B6BE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0DF6F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94B76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抽取小组发布的产品进行点评，总结发布高频错误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349A9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小组展示实操结果，听取教师点评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E2DB1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42CC504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34CB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A6433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DACEB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课后搜集速卖通婚纱类目优秀产品Listing进行参考学习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66F5E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D80A2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473CE396">
      <w:pPr>
        <w:spacing w:before="300" w:after="120" w:line="288" w:lineRule="auto"/>
        <w:ind w:left="0"/>
        <w:jc w:val="left"/>
        <w:outlineLvl w:val="2"/>
      </w:pPr>
      <w:bookmarkStart w:id="4" w:name="heading_41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289F364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搜集速卖通婚纱类目优秀产品Listing，整理参考要点。</w:t>
      </w:r>
    </w:p>
    <w:p w14:paraId="3322572B">
      <w:pPr>
        <w:spacing w:before="300" w:after="120" w:line="288" w:lineRule="auto"/>
        <w:ind w:left="0"/>
        <w:jc w:val="left"/>
        <w:outlineLvl w:val="2"/>
      </w:pPr>
      <w:bookmarkStart w:id="5" w:name="heading_42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6A09E320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F9FE59"/>
    <w:multiLevelType w:val="singleLevel"/>
    <w:tmpl w:val="D7F9FE5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">
    <w:nsid w:val="DCBA6B53"/>
    <w:multiLevelType w:val="singleLevel"/>
    <w:tmpl w:val="DCBA6B53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2470EC97"/>
    <w:multiLevelType w:val="singleLevel"/>
    <w:tmpl w:val="2470EC97"/>
    <w:lvl w:ilvl="0" w:tentative="0">
      <w:start w:val="1"/>
      <w:numFmt w:val="decimal"/>
      <w:lvlText w:val="%1."/>
      <w:lvlJc w:val="left"/>
      <w:rPr>
        <w:color w:val="3370FF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AB944A3"/>
    <w:rsid w:val="1ADE00A1"/>
    <w:rsid w:val="34AE217C"/>
    <w:rsid w:val="4F4B3121"/>
    <w:rsid w:val="55C7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27CA1B2707144A27BC5AAF020A57118A_13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