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295A4D">
      <w:pPr>
        <w:spacing w:before="320" w:after="120" w:line="288" w:lineRule="auto"/>
        <w:ind w:left="0"/>
        <w:jc w:val="left"/>
        <w:outlineLvl w:val="1"/>
      </w:pPr>
      <w:r>
        <w:rPr>
          <w:rFonts w:ascii="Arial" w:hAnsi="Arial" w:eastAsia="等线" w:cs="Arial"/>
          <w:b/>
          <w:sz w:val="32"/>
        </w:rPr>
        <w:t>项目一任务4：物流模板设置（第3次课，2学时）</w:t>
      </w:r>
    </w:p>
    <w:p w14:paraId="647D3A33">
      <w:pPr>
        <w:spacing w:before="300" w:after="120" w:line="288" w:lineRule="auto"/>
        <w:ind w:left="0"/>
        <w:jc w:val="left"/>
        <w:outlineLvl w:val="2"/>
      </w:pPr>
      <w:bookmarkStart w:id="0" w:name="heading_30"/>
      <w:r>
        <w:rPr>
          <w:rFonts w:ascii="Arial" w:hAnsi="Arial" w:eastAsia="等线" w:cs="Arial"/>
          <w:b/>
          <w:sz w:val="30"/>
        </w:rPr>
        <w:t>一、教学目标</w:t>
      </w:r>
      <w:bookmarkEnd w:id="0"/>
    </w:p>
    <w:p w14:paraId="71AFFE6A">
      <w:pPr>
        <w:numPr>
          <w:ilvl w:val="0"/>
          <w:numId w:val="1"/>
        </w:numPr>
        <w:spacing w:before="120" w:after="120" w:line="288" w:lineRule="auto"/>
        <w:ind w:left="0"/>
        <w:jc w:val="left"/>
      </w:pPr>
      <w:r>
        <w:rPr>
          <w:rFonts w:ascii="Arial" w:hAnsi="Arial" w:eastAsia="等线" w:cs="Arial"/>
          <w:b/>
          <w:sz w:val="22"/>
        </w:rPr>
        <w:t>能力目标</w:t>
      </w:r>
      <w:r>
        <w:rPr>
          <w:rFonts w:ascii="Arial" w:hAnsi="Arial" w:eastAsia="等线" w:cs="Arial"/>
          <w:sz w:val="22"/>
        </w:rPr>
        <w:t>：能够针对婚纱产品完成速卖通后台物流模板设置。</w:t>
      </w:r>
    </w:p>
    <w:p w14:paraId="466E6969">
      <w:pPr>
        <w:numPr>
          <w:ilvl w:val="0"/>
          <w:numId w:val="2"/>
        </w:numPr>
        <w:spacing w:before="120" w:after="120" w:line="288" w:lineRule="auto"/>
        <w:ind w:left="0"/>
        <w:jc w:val="left"/>
      </w:pPr>
      <w:r>
        <w:rPr>
          <w:rFonts w:ascii="Arial" w:hAnsi="Arial" w:eastAsia="等线" w:cs="Arial"/>
          <w:b/>
          <w:sz w:val="22"/>
        </w:rPr>
        <w:t>知识目标</w:t>
      </w:r>
      <w:r>
        <w:rPr>
          <w:rFonts w:ascii="Arial" w:hAnsi="Arial" w:eastAsia="等线" w:cs="Arial"/>
          <w:sz w:val="22"/>
        </w:rPr>
        <w:t>：了解跨境主流物流公司、不同物流渠道运费价格特点。</w:t>
      </w:r>
    </w:p>
    <w:p w14:paraId="1BA01FEF">
      <w:pPr>
        <w:numPr>
          <w:ilvl w:val="0"/>
          <w:numId w:val="3"/>
        </w:numPr>
        <w:spacing w:before="120" w:after="120" w:line="288" w:lineRule="auto"/>
        <w:ind w:left="0"/>
        <w:jc w:val="left"/>
      </w:pPr>
      <w:r>
        <w:rPr>
          <w:rFonts w:ascii="Arial" w:hAnsi="Arial" w:eastAsia="等线" w:cs="Arial"/>
          <w:b/>
          <w:sz w:val="22"/>
        </w:rPr>
        <w:t>素质目标</w:t>
      </w:r>
      <w:r>
        <w:rPr>
          <w:rFonts w:ascii="Arial" w:hAnsi="Arial" w:eastAsia="等线" w:cs="Arial"/>
          <w:sz w:val="22"/>
        </w:rPr>
        <w:t>：①养成积极主动学习意识；②养成良好的团队合作精神；③养成动手操作的习惯。</w:t>
      </w:r>
    </w:p>
    <w:p w14:paraId="65501FF1">
      <w:pPr>
        <w:spacing w:before="300" w:after="120" w:line="288" w:lineRule="auto"/>
        <w:ind w:left="0"/>
        <w:jc w:val="left"/>
        <w:outlineLvl w:val="2"/>
      </w:pPr>
      <w:bookmarkStart w:id="1" w:name="heading_31"/>
      <w:r>
        <w:rPr>
          <w:rFonts w:ascii="Arial" w:hAnsi="Arial" w:eastAsia="等线" w:cs="Arial"/>
          <w:b/>
          <w:sz w:val="30"/>
        </w:rPr>
        <w:t>二、教学情境与任务</w:t>
      </w:r>
      <w:bookmarkEnd w:id="1"/>
    </w:p>
    <w:p w14:paraId="5695EDD6">
      <w:pPr>
        <w:spacing w:before="120" w:after="120" w:line="288" w:lineRule="auto"/>
        <w:ind w:left="0"/>
        <w:jc w:val="left"/>
      </w:pPr>
      <w:r>
        <w:rPr>
          <w:rFonts w:ascii="Arial" w:hAnsi="Arial" w:eastAsia="等线" w:cs="Arial"/>
          <w:b/>
          <w:sz w:val="22"/>
        </w:rPr>
        <w:t>情境描述</w:t>
      </w:r>
      <w:r>
        <w:rPr>
          <w:rFonts w:ascii="Arial" w:hAnsi="Arial" w:eastAsia="等线" w:cs="Arial"/>
          <w:sz w:val="22"/>
        </w:rPr>
        <w:t>：苏州索菲娜婚纱有限公司需要在速卖通后台完成婚纱产品物流模板设置，匹配婚纱产品物流发货需求。</w:t>
      </w:r>
      <w:r>
        <w:rPr>
          <w:rFonts w:ascii="Arial" w:hAnsi="Arial" w:eastAsia="等线" w:cs="Arial"/>
          <w:sz w:val="22"/>
        </w:rPr>
        <w:br w:type="textWrapping"/>
      </w:r>
      <w:r>
        <w:rPr>
          <w:rFonts w:ascii="Arial" w:hAnsi="Arial" w:eastAsia="等线" w:cs="Arial"/>
          <w:b/>
          <w:sz w:val="22"/>
        </w:rPr>
        <w:t>教学任务</w:t>
      </w:r>
      <w:r>
        <w:rPr>
          <w:rFonts w:ascii="Arial" w:hAnsi="Arial" w:eastAsia="等线" w:cs="Arial"/>
          <w:sz w:val="22"/>
        </w:rPr>
        <w:br w:type="textWrapping"/>
      </w:r>
      <w:r>
        <w:rPr>
          <w:rFonts w:ascii="Arial" w:hAnsi="Arial" w:eastAsia="等线" w:cs="Arial"/>
          <w:sz w:val="22"/>
        </w:rPr>
        <w:t>任务1：分析苏州索菲娜婚纱有限公司案例；</w:t>
      </w:r>
      <w:r>
        <w:rPr>
          <w:rFonts w:ascii="Arial" w:hAnsi="Arial" w:eastAsia="等线" w:cs="Arial"/>
          <w:sz w:val="22"/>
        </w:rPr>
        <w:br w:type="textWrapping"/>
      </w:r>
      <w:r>
        <w:rPr>
          <w:rFonts w:ascii="Arial" w:hAnsi="Arial" w:eastAsia="等线" w:cs="Arial"/>
          <w:sz w:val="22"/>
        </w:rPr>
        <w:t>任务2：回顾课程学习任务与考核；</w:t>
      </w:r>
      <w:r>
        <w:rPr>
          <w:rFonts w:ascii="Arial" w:hAnsi="Arial" w:eastAsia="等线" w:cs="Arial"/>
          <w:sz w:val="22"/>
        </w:rPr>
        <w:br w:type="textWrapping"/>
      </w:r>
      <w:r>
        <w:rPr>
          <w:rFonts w:ascii="Arial" w:hAnsi="Arial" w:eastAsia="等线" w:cs="Arial"/>
          <w:sz w:val="22"/>
        </w:rPr>
        <w:t>任务3：小组分工协作。</w:t>
      </w:r>
    </w:p>
    <w:p w14:paraId="5259132E">
      <w:pPr>
        <w:spacing w:before="300" w:after="120" w:line="288" w:lineRule="auto"/>
        <w:ind w:left="0"/>
        <w:jc w:val="left"/>
        <w:outlineLvl w:val="2"/>
      </w:pPr>
      <w:bookmarkStart w:id="2" w:name="heading_32"/>
      <w:r>
        <w:rPr>
          <w:rFonts w:ascii="Arial" w:hAnsi="Arial" w:eastAsia="等线" w:cs="Arial"/>
          <w:b/>
          <w:sz w:val="30"/>
        </w:rPr>
        <w:t>三、本次课重点外语词汇</w:t>
      </w:r>
      <w:bookmarkEnd w:id="2"/>
    </w:p>
    <w:p w14:paraId="769888D8">
      <w:pPr>
        <w:spacing w:before="120" w:after="120" w:line="288" w:lineRule="auto"/>
        <w:ind w:left="0"/>
        <w:jc w:val="left"/>
      </w:pPr>
      <w:r>
        <w:rPr>
          <w:rFonts w:ascii="Arial" w:hAnsi="Arial" w:eastAsia="等线" w:cs="Arial"/>
          <w:sz w:val="22"/>
        </w:rPr>
        <w:t>Cross‑border e‑commerce、International platform、Developing trend、Industrial development、Development rate</w:t>
      </w:r>
    </w:p>
    <w:p w14:paraId="6C09A2E3">
      <w:pPr>
        <w:spacing w:before="300" w:after="120" w:line="288" w:lineRule="auto"/>
        <w:ind w:left="0"/>
        <w:jc w:val="left"/>
        <w:outlineLvl w:val="2"/>
      </w:pPr>
      <w:bookmarkStart w:id="3" w:name="heading_33"/>
      <w:r>
        <w:rPr>
          <w:rFonts w:ascii="Arial" w:hAnsi="Arial" w:eastAsia="等线" w:cs="Arial"/>
          <w:b/>
          <w:sz w:val="30"/>
        </w:rPr>
        <w:t>四、教学过程（总时长120分钟）</w:t>
      </w:r>
      <w:bookmarkEnd w:id="3"/>
    </w:p>
    <w:tbl>
      <w:tblPr>
        <w:tblStyle w:val="2"/>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924"/>
        <w:gridCol w:w="1122"/>
        <w:gridCol w:w="3222"/>
        <w:gridCol w:w="1646"/>
        <w:gridCol w:w="1336"/>
      </w:tblGrid>
      <w:tr w14:paraId="0A69A894">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3B8DA11D">
            <w:pPr>
              <w:spacing w:before="120" w:after="120" w:line="288" w:lineRule="auto"/>
              <w:ind w:left="0"/>
              <w:jc w:val="left"/>
            </w:pPr>
            <w:r>
              <w:rPr>
                <w:rFonts w:ascii="Arial" w:hAnsi="Arial" w:eastAsia="等线" w:cs="Arial"/>
                <w:sz w:val="22"/>
              </w:rPr>
              <w:t>序号</w:t>
            </w:r>
          </w:p>
        </w:tc>
        <w:tc>
          <w:tcPr>
            <w:tcW w:w="1122" w:type="dxa"/>
            <w:tcMar>
              <w:top w:w="60" w:type="dxa"/>
              <w:left w:w="120" w:type="dxa"/>
              <w:bottom w:w="30" w:type="dxa"/>
              <w:right w:w="120" w:type="dxa"/>
            </w:tcMar>
          </w:tcPr>
          <w:p w14:paraId="1018E363">
            <w:pPr>
              <w:spacing w:before="120" w:after="120" w:line="288" w:lineRule="auto"/>
              <w:ind w:left="0"/>
              <w:jc w:val="left"/>
            </w:pPr>
            <w:r>
              <w:rPr>
                <w:rFonts w:ascii="Arial" w:hAnsi="Arial" w:eastAsia="等线" w:cs="Arial"/>
                <w:sz w:val="22"/>
              </w:rPr>
              <w:t>教学环节</w:t>
            </w:r>
          </w:p>
        </w:tc>
        <w:tc>
          <w:tcPr>
            <w:tcW w:w="3222" w:type="dxa"/>
            <w:tcMar>
              <w:top w:w="60" w:type="dxa"/>
              <w:left w:w="120" w:type="dxa"/>
              <w:bottom w:w="30" w:type="dxa"/>
              <w:right w:w="120" w:type="dxa"/>
            </w:tcMar>
          </w:tcPr>
          <w:p w14:paraId="677D12FB">
            <w:pPr>
              <w:spacing w:before="120" w:after="120" w:line="288" w:lineRule="auto"/>
              <w:ind w:left="0"/>
              <w:jc w:val="left"/>
            </w:pPr>
            <w:r>
              <w:rPr>
                <w:rFonts w:ascii="Arial" w:hAnsi="Arial" w:eastAsia="等线" w:cs="Arial"/>
                <w:sz w:val="22"/>
              </w:rPr>
              <w:t>教师活动</w:t>
            </w:r>
          </w:p>
        </w:tc>
        <w:tc>
          <w:tcPr>
            <w:tcW w:w="1646" w:type="dxa"/>
            <w:tcMar>
              <w:top w:w="60" w:type="dxa"/>
              <w:left w:w="120" w:type="dxa"/>
              <w:bottom w:w="30" w:type="dxa"/>
              <w:right w:w="120" w:type="dxa"/>
            </w:tcMar>
          </w:tcPr>
          <w:p w14:paraId="3D5777F8">
            <w:pPr>
              <w:spacing w:before="120" w:after="120" w:line="288" w:lineRule="auto"/>
              <w:ind w:left="0"/>
              <w:jc w:val="left"/>
            </w:pPr>
            <w:r>
              <w:rPr>
                <w:rFonts w:ascii="Arial" w:hAnsi="Arial" w:eastAsia="等线" w:cs="Arial"/>
                <w:sz w:val="22"/>
              </w:rPr>
              <w:t>学生活动</w:t>
            </w:r>
          </w:p>
        </w:tc>
        <w:tc>
          <w:tcPr>
            <w:tcW w:w="1336" w:type="dxa"/>
            <w:tcMar>
              <w:top w:w="60" w:type="dxa"/>
              <w:left w:w="120" w:type="dxa"/>
              <w:bottom w:w="30" w:type="dxa"/>
              <w:right w:w="120" w:type="dxa"/>
            </w:tcMar>
          </w:tcPr>
          <w:p w14:paraId="6FA2C30E">
            <w:pPr>
              <w:spacing w:before="120" w:after="120" w:line="288" w:lineRule="auto"/>
              <w:ind w:left="0"/>
              <w:jc w:val="left"/>
            </w:pPr>
            <w:r>
              <w:rPr>
                <w:rFonts w:ascii="Arial" w:hAnsi="Arial" w:eastAsia="等线" w:cs="Arial"/>
                <w:sz w:val="22"/>
              </w:rPr>
              <w:t>时间分配</w:t>
            </w:r>
          </w:p>
        </w:tc>
      </w:tr>
      <w:tr w14:paraId="5E9ADF1D">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5F478507">
            <w:pPr>
              <w:spacing w:before="120" w:after="120" w:line="288" w:lineRule="auto"/>
              <w:ind w:left="0"/>
              <w:jc w:val="left"/>
            </w:pPr>
            <w:r>
              <w:rPr>
                <w:rFonts w:ascii="Arial" w:hAnsi="Arial" w:eastAsia="等线" w:cs="Arial"/>
                <w:sz w:val="22"/>
              </w:rPr>
              <w:t>1</w:t>
            </w:r>
          </w:p>
        </w:tc>
        <w:tc>
          <w:tcPr>
            <w:tcW w:w="1122" w:type="dxa"/>
            <w:tcMar>
              <w:top w:w="60" w:type="dxa"/>
              <w:left w:w="120" w:type="dxa"/>
              <w:bottom w:w="30" w:type="dxa"/>
              <w:right w:w="120" w:type="dxa"/>
            </w:tcMar>
          </w:tcPr>
          <w:p w14:paraId="09DF20BA">
            <w:pPr>
              <w:spacing w:before="120" w:after="120" w:line="288" w:lineRule="auto"/>
              <w:ind w:left="0"/>
              <w:jc w:val="left"/>
            </w:pPr>
            <w:r>
              <w:rPr>
                <w:rFonts w:ascii="Arial" w:hAnsi="Arial" w:eastAsia="等线" w:cs="Arial"/>
                <w:sz w:val="22"/>
              </w:rPr>
              <w:t>复习导入</w:t>
            </w:r>
          </w:p>
        </w:tc>
        <w:tc>
          <w:tcPr>
            <w:tcW w:w="3222" w:type="dxa"/>
            <w:tcMar>
              <w:top w:w="60" w:type="dxa"/>
              <w:left w:w="120" w:type="dxa"/>
              <w:bottom w:w="30" w:type="dxa"/>
              <w:right w:w="120" w:type="dxa"/>
            </w:tcMar>
          </w:tcPr>
          <w:p w14:paraId="4AF7B7E3">
            <w:pPr>
              <w:spacing w:before="120" w:after="120" w:line="288" w:lineRule="auto"/>
              <w:ind w:left="0"/>
              <w:jc w:val="left"/>
            </w:pPr>
            <w:r>
              <w:rPr>
                <w:rFonts w:ascii="Arial" w:hAnsi="Arial" w:eastAsia="等线" w:cs="Arial"/>
                <w:sz w:val="22"/>
              </w:rPr>
              <w:t>复习店铺账号后台基础操作，引出跨境物流模板设置主题</w:t>
            </w:r>
          </w:p>
        </w:tc>
        <w:tc>
          <w:tcPr>
            <w:tcW w:w="1646" w:type="dxa"/>
            <w:tcMar>
              <w:top w:w="60" w:type="dxa"/>
              <w:left w:w="120" w:type="dxa"/>
              <w:bottom w:w="30" w:type="dxa"/>
              <w:right w:w="120" w:type="dxa"/>
            </w:tcMar>
          </w:tcPr>
          <w:p w14:paraId="72200508">
            <w:pPr>
              <w:spacing w:before="120" w:after="120" w:line="288" w:lineRule="auto"/>
              <w:ind w:left="0"/>
              <w:jc w:val="left"/>
            </w:pPr>
            <w:r>
              <w:rPr>
                <w:rFonts w:ascii="Arial" w:hAnsi="Arial" w:eastAsia="等线" w:cs="Arial"/>
                <w:sz w:val="22"/>
              </w:rPr>
              <w:t>回顾旧知识</w:t>
            </w:r>
          </w:p>
        </w:tc>
        <w:tc>
          <w:tcPr>
            <w:tcW w:w="1336" w:type="dxa"/>
            <w:tcMar>
              <w:top w:w="60" w:type="dxa"/>
              <w:left w:w="120" w:type="dxa"/>
              <w:bottom w:w="30" w:type="dxa"/>
              <w:right w:w="120" w:type="dxa"/>
            </w:tcMar>
          </w:tcPr>
          <w:p w14:paraId="549E114C">
            <w:pPr>
              <w:spacing w:before="120" w:after="120" w:line="288" w:lineRule="auto"/>
              <w:ind w:left="0"/>
              <w:jc w:val="left"/>
            </w:pPr>
            <w:r>
              <w:rPr>
                <w:rFonts w:ascii="Arial" w:hAnsi="Arial" w:eastAsia="等线" w:cs="Arial"/>
                <w:sz w:val="22"/>
              </w:rPr>
              <w:t>10分钟</w:t>
            </w:r>
          </w:p>
        </w:tc>
      </w:tr>
      <w:tr w14:paraId="12B5D20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5C04111E">
            <w:pPr>
              <w:spacing w:before="120" w:after="120" w:line="288" w:lineRule="auto"/>
              <w:ind w:left="0"/>
              <w:jc w:val="left"/>
            </w:pPr>
            <w:r>
              <w:rPr>
                <w:rFonts w:ascii="Arial" w:hAnsi="Arial" w:eastAsia="等线" w:cs="Arial"/>
                <w:sz w:val="22"/>
              </w:rPr>
              <w:t>2</w:t>
            </w:r>
          </w:p>
        </w:tc>
        <w:tc>
          <w:tcPr>
            <w:tcW w:w="1122" w:type="dxa"/>
            <w:tcMar>
              <w:top w:w="60" w:type="dxa"/>
              <w:left w:w="120" w:type="dxa"/>
              <w:bottom w:w="30" w:type="dxa"/>
              <w:right w:w="120" w:type="dxa"/>
            </w:tcMar>
          </w:tcPr>
          <w:p w14:paraId="72944E11">
            <w:pPr>
              <w:spacing w:before="120" w:after="120" w:line="288" w:lineRule="auto"/>
              <w:ind w:left="0"/>
              <w:jc w:val="left"/>
            </w:pPr>
            <w:r>
              <w:rPr>
                <w:rFonts w:ascii="Arial" w:hAnsi="Arial" w:eastAsia="等线" w:cs="Arial"/>
                <w:sz w:val="22"/>
              </w:rPr>
              <w:t>案例导入</w:t>
            </w:r>
          </w:p>
        </w:tc>
        <w:tc>
          <w:tcPr>
            <w:tcW w:w="3222" w:type="dxa"/>
            <w:tcMar>
              <w:top w:w="60" w:type="dxa"/>
              <w:left w:w="120" w:type="dxa"/>
              <w:bottom w:w="30" w:type="dxa"/>
              <w:right w:w="120" w:type="dxa"/>
            </w:tcMar>
          </w:tcPr>
          <w:p w14:paraId="0170A68C">
            <w:pPr>
              <w:spacing w:before="120" w:after="120" w:line="288" w:lineRule="auto"/>
              <w:ind w:left="0"/>
              <w:jc w:val="left"/>
            </w:pPr>
            <w:r>
              <w:rPr>
                <w:rFonts w:ascii="Arial" w:hAnsi="Arial" w:eastAsia="等线" w:cs="Arial"/>
                <w:sz w:val="22"/>
              </w:rPr>
              <w:t>情境：婚纱属于大</w:t>
            </w:r>
            <w:bookmarkStart w:id="6" w:name="_GoBack"/>
            <w:bookmarkEnd w:id="6"/>
            <w:r>
              <w:rPr>
                <w:rFonts w:ascii="Arial" w:hAnsi="Arial" w:eastAsia="等线" w:cs="Arial"/>
                <w:sz w:val="22"/>
              </w:rPr>
              <w:t>件服饰，不同国家运费差异大，企业需要搭建合适物流模板。抛出思考问题：婚纱产品适合选择哪些物流渠道？</w:t>
            </w:r>
          </w:p>
        </w:tc>
        <w:tc>
          <w:tcPr>
            <w:tcW w:w="1646" w:type="dxa"/>
            <w:tcMar>
              <w:top w:w="60" w:type="dxa"/>
              <w:left w:w="120" w:type="dxa"/>
              <w:bottom w:w="30" w:type="dxa"/>
              <w:right w:w="120" w:type="dxa"/>
            </w:tcMar>
          </w:tcPr>
          <w:p w14:paraId="0BB9F030">
            <w:pPr>
              <w:spacing w:before="120" w:after="120" w:line="288" w:lineRule="auto"/>
              <w:ind w:left="0"/>
              <w:jc w:val="left"/>
            </w:pPr>
            <w:r>
              <w:rPr>
                <w:rFonts w:ascii="Arial" w:hAnsi="Arial" w:eastAsia="等线" w:cs="Arial"/>
                <w:sz w:val="22"/>
              </w:rPr>
              <w:t>小组讨论婚纱产品物流难点</w:t>
            </w:r>
          </w:p>
        </w:tc>
        <w:tc>
          <w:tcPr>
            <w:tcW w:w="1336" w:type="dxa"/>
            <w:tcMar>
              <w:top w:w="60" w:type="dxa"/>
              <w:left w:w="120" w:type="dxa"/>
              <w:bottom w:w="30" w:type="dxa"/>
              <w:right w:w="120" w:type="dxa"/>
            </w:tcMar>
          </w:tcPr>
          <w:p w14:paraId="73BA5C44">
            <w:pPr>
              <w:spacing w:before="120" w:after="120" w:line="288" w:lineRule="auto"/>
              <w:ind w:left="0"/>
              <w:jc w:val="left"/>
            </w:pPr>
            <w:r>
              <w:rPr>
                <w:rFonts w:ascii="Arial" w:hAnsi="Arial" w:eastAsia="等线" w:cs="Arial"/>
                <w:sz w:val="22"/>
              </w:rPr>
              <w:t>15分钟</w:t>
            </w:r>
          </w:p>
        </w:tc>
      </w:tr>
      <w:tr w14:paraId="26F1B3D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6C9E81F2">
            <w:pPr>
              <w:spacing w:before="120" w:after="120" w:line="288" w:lineRule="auto"/>
              <w:ind w:left="0"/>
              <w:jc w:val="left"/>
            </w:pPr>
            <w:r>
              <w:rPr>
                <w:rFonts w:ascii="Arial" w:hAnsi="Arial" w:eastAsia="等线" w:cs="Arial"/>
                <w:sz w:val="22"/>
              </w:rPr>
              <w:t>3</w:t>
            </w:r>
          </w:p>
        </w:tc>
        <w:tc>
          <w:tcPr>
            <w:tcW w:w="1122" w:type="dxa"/>
            <w:tcMar>
              <w:top w:w="60" w:type="dxa"/>
              <w:left w:w="120" w:type="dxa"/>
              <w:bottom w:w="30" w:type="dxa"/>
              <w:right w:w="120" w:type="dxa"/>
            </w:tcMar>
          </w:tcPr>
          <w:p w14:paraId="58BF4248">
            <w:pPr>
              <w:spacing w:before="120" w:after="120" w:line="288" w:lineRule="auto"/>
              <w:ind w:left="0"/>
              <w:jc w:val="left"/>
            </w:pPr>
            <w:r>
              <w:rPr>
                <w:rFonts w:ascii="Arial" w:hAnsi="Arial" w:eastAsia="等线" w:cs="Arial"/>
                <w:sz w:val="22"/>
              </w:rPr>
              <w:t>知识讲授+操作演示</w:t>
            </w:r>
          </w:p>
        </w:tc>
        <w:tc>
          <w:tcPr>
            <w:tcW w:w="3222" w:type="dxa"/>
            <w:tcMar>
              <w:top w:w="60" w:type="dxa"/>
              <w:left w:w="120" w:type="dxa"/>
              <w:bottom w:w="30" w:type="dxa"/>
              <w:right w:w="120" w:type="dxa"/>
            </w:tcMar>
          </w:tcPr>
          <w:p w14:paraId="52B96CD6">
            <w:pPr>
              <w:spacing w:before="120" w:after="120" w:line="288" w:lineRule="auto"/>
              <w:ind w:left="0"/>
              <w:jc w:val="left"/>
            </w:pPr>
            <w:r>
              <w:rPr>
                <w:rFonts w:ascii="Arial" w:hAnsi="Arial" w:eastAsia="等线" w:cs="Arial"/>
                <w:sz w:val="22"/>
              </w:rPr>
              <w:t>讲解跨境主流物流服务商，对比各渠道运费、时效；完整演示速卖通后台物流模板新建、修改、国家区域设置操作，结合婚纱品类讲解模板参数设置要点</w:t>
            </w:r>
          </w:p>
        </w:tc>
        <w:tc>
          <w:tcPr>
            <w:tcW w:w="1646" w:type="dxa"/>
            <w:tcMar>
              <w:top w:w="60" w:type="dxa"/>
              <w:left w:w="120" w:type="dxa"/>
              <w:bottom w:w="30" w:type="dxa"/>
              <w:right w:w="120" w:type="dxa"/>
            </w:tcMar>
          </w:tcPr>
          <w:p w14:paraId="0506B9A2">
            <w:pPr>
              <w:spacing w:before="120" w:after="120" w:line="288" w:lineRule="auto"/>
              <w:ind w:left="0"/>
              <w:jc w:val="left"/>
            </w:pPr>
            <w:r>
              <w:rPr>
                <w:rFonts w:ascii="Arial" w:hAnsi="Arial" w:eastAsia="等线" w:cs="Arial"/>
                <w:sz w:val="22"/>
              </w:rPr>
              <w:t>听讲，观看操作演示，记录婚纱品类物流注意点</w:t>
            </w:r>
          </w:p>
        </w:tc>
        <w:tc>
          <w:tcPr>
            <w:tcW w:w="1336" w:type="dxa"/>
            <w:tcMar>
              <w:top w:w="60" w:type="dxa"/>
              <w:left w:w="120" w:type="dxa"/>
              <w:bottom w:w="30" w:type="dxa"/>
              <w:right w:w="120" w:type="dxa"/>
            </w:tcMar>
          </w:tcPr>
          <w:p w14:paraId="5725DD95">
            <w:pPr>
              <w:spacing w:before="120" w:after="120" w:line="288" w:lineRule="auto"/>
              <w:ind w:left="0"/>
              <w:jc w:val="left"/>
            </w:pPr>
            <w:r>
              <w:rPr>
                <w:rFonts w:ascii="Arial" w:hAnsi="Arial" w:eastAsia="等线" w:cs="Arial"/>
                <w:sz w:val="22"/>
              </w:rPr>
              <w:t>45分钟</w:t>
            </w:r>
          </w:p>
        </w:tc>
      </w:tr>
      <w:tr w14:paraId="7ABC7126">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7FC7ABBB">
            <w:pPr>
              <w:spacing w:before="120" w:after="120" w:line="288" w:lineRule="auto"/>
              <w:ind w:left="0"/>
              <w:jc w:val="left"/>
            </w:pPr>
            <w:r>
              <w:rPr>
                <w:rFonts w:ascii="Arial" w:hAnsi="Arial" w:eastAsia="等线" w:cs="Arial"/>
                <w:sz w:val="22"/>
              </w:rPr>
              <w:t>4</w:t>
            </w:r>
          </w:p>
        </w:tc>
        <w:tc>
          <w:tcPr>
            <w:tcW w:w="1122" w:type="dxa"/>
            <w:tcMar>
              <w:top w:w="60" w:type="dxa"/>
              <w:left w:w="120" w:type="dxa"/>
              <w:bottom w:w="30" w:type="dxa"/>
              <w:right w:w="120" w:type="dxa"/>
            </w:tcMar>
          </w:tcPr>
          <w:p w14:paraId="4FBFECA6">
            <w:pPr>
              <w:spacing w:before="120" w:after="120" w:line="288" w:lineRule="auto"/>
              <w:ind w:left="0"/>
              <w:jc w:val="left"/>
            </w:pPr>
            <w:r>
              <w:rPr>
                <w:rFonts w:ascii="Arial" w:hAnsi="Arial" w:eastAsia="等线" w:cs="Arial"/>
                <w:sz w:val="22"/>
              </w:rPr>
              <w:t>小组仿真实操</w:t>
            </w:r>
          </w:p>
        </w:tc>
        <w:tc>
          <w:tcPr>
            <w:tcW w:w="3222" w:type="dxa"/>
            <w:tcMar>
              <w:top w:w="60" w:type="dxa"/>
              <w:left w:w="120" w:type="dxa"/>
              <w:bottom w:w="30" w:type="dxa"/>
              <w:right w:w="120" w:type="dxa"/>
            </w:tcMar>
          </w:tcPr>
          <w:p w14:paraId="69981A2A">
            <w:pPr>
              <w:spacing w:before="120" w:after="120" w:line="288" w:lineRule="auto"/>
              <w:ind w:left="0"/>
              <w:jc w:val="left"/>
            </w:pPr>
            <w:r>
              <w:rPr>
                <w:rFonts w:ascii="Arial" w:hAnsi="Arial" w:eastAsia="等线" w:cs="Arial"/>
                <w:sz w:val="22"/>
              </w:rPr>
              <w:t>小组在仿真系统，以索菲娜婚纱为产品，完成物流模板设置，小组互相检查模板参数</w:t>
            </w:r>
          </w:p>
        </w:tc>
        <w:tc>
          <w:tcPr>
            <w:tcW w:w="1646" w:type="dxa"/>
            <w:tcMar>
              <w:top w:w="60" w:type="dxa"/>
              <w:left w:w="120" w:type="dxa"/>
              <w:bottom w:w="30" w:type="dxa"/>
              <w:right w:w="120" w:type="dxa"/>
            </w:tcMar>
          </w:tcPr>
          <w:p w14:paraId="550F13C7">
            <w:pPr>
              <w:spacing w:before="120" w:after="120" w:line="288" w:lineRule="auto"/>
              <w:ind w:left="0"/>
              <w:jc w:val="left"/>
            </w:pPr>
            <w:r>
              <w:rPr>
                <w:rFonts w:ascii="Arial" w:hAnsi="Arial" w:eastAsia="等线" w:cs="Arial"/>
                <w:sz w:val="22"/>
              </w:rPr>
              <w:t>小组动手仿真完成物流模板设置</w:t>
            </w:r>
          </w:p>
        </w:tc>
        <w:tc>
          <w:tcPr>
            <w:tcW w:w="1336" w:type="dxa"/>
            <w:tcMar>
              <w:top w:w="60" w:type="dxa"/>
              <w:left w:w="120" w:type="dxa"/>
              <w:bottom w:w="30" w:type="dxa"/>
              <w:right w:w="120" w:type="dxa"/>
            </w:tcMar>
          </w:tcPr>
          <w:p w14:paraId="22D7EB45">
            <w:pPr>
              <w:spacing w:before="120" w:after="120" w:line="288" w:lineRule="auto"/>
              <w:ind w:left="0"/>
              <w:jc w:val="left"/>
            </w:pPr>
            <w:r>
              <w:rPr>
                <w:rFonts w:ascii="Arial" w:hAnsi="Arial" w:eastAsia="等线" w:cs="Arial"/>
                <w:sz w:val="22"/>
              </w:rPr>
              <w:t>30分钟</w:t>
            </w:r>
          </w:p>
        </w:tc>
      </w:tr>
      <w:tr w14:paraId="269B480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15BF6091">
            <w:pPr>
              <w:spacing w:before="120" w:after="120" w:line="288" w:lineRule="auto"/>
              <w:ind w:left="0"/>
              <w:jc w:val="left"/>
            </w:pPr>
            <w:r>
              <w:rPr>
                <w:rFonts w:ascii="Arial" w:hAnsi="Arial" w:eastAsia="等线" w:cs="Arial"/>
                <w:sz w:val="22"/>
              </w:rPr>
              <w:t>5</w:t>
            </w:r>
          </w:p>
        </w:tc>
        <w:tc>
          <w:tcPr>
            <w:tcW w:w="1122" w:type="dxa"/>
            <w:tcMar>
              <w:top w:w="60" w:type="dxa"/>
              <w:left w:w="120" w:type="dxa"/>
              <w:bottom w:w="30" w:type="dxa"/>
              <w:right w:w="120" w:type="dxa"/>
            </w:tcMar>
          </w:tcPr>
          <w:p w14:paraId="0D06D6C3">
            <w:pPr>
              <w:spacing w:before="120" w:after="120" w:line="288" w:lineRule="auto"/>
              <w:ind w:left="0"/>
              <w:jc w:val="left"/>
            </w:pPr>
            <w:r>
              <w:rPr>
                <w:rFonts w:ascii="Arial" w:hAnsi="Arial" w:eastAsia="等线" w:cs="Arial"/>
                <w:sz w:val="22"/>
              </w:rPr>
              <w:t>课堂小结</w:t>
            </w:r>
          </w:p>
        </w:tc>
        <w:tc>
          <w:tcPr>
            <w:tcW w:w="3222" w:type="dxa"/>
            <w:tcMar>
              <w:top w:w="60" w:type="dxa"/>
              <w:left w:w="120" w:type="dxa"/>
              <w:bottom w:w="30" w:type="dxa"/>
              <w:right w:w="120" w:type="dxa"/>
            </w:tcMar>
          </w:tcPr>
          <w:p w14:paraId="7979C506">
            <w:pPr>
              <w:spacing w:before="120" w:after="120" w:line="288" w:lineRule="auto"/>
              <w:ind w:left="0"/>
              <w:jc w:val="left"/>
            </w:pPr>
            <w:r>
              <w:rPr>
                <w:rFonts w:ascii="Arial" w:hAnsi="Arial" w:eastAsia="等线" w:cs="Arial"/>
                <w:sz w:val="22"/>
              </w:rPr>
              <w:t>点评小组实操成果，总结物流模板设置易错点</w:t>
            </w:r>
          </w:p>
        </w:tc>
        <w:tc>
          <w:tcPr>
            <w:tcW w:w="1646" w:type="dxa"/>
            <w:tcMar>
              <w:top w:w="60" w:type="dxa"/>
              <w:left w:w="120" w:type="dxa"/>
              <w:bottom w:w="30" w:type="dxa"/>
              <w:right w:w="120" w:type="dxa"/>
            </w:tcMar>
          </w:tcPr>
          <w:p w14:paraId="61D834E7">
            <w:pPr>
              <w:spacing w:before="120" w:after="120" w:line="288" w:lineRule="auto"/>
              <w:ind w:left="0"/>
              <w:jc w:val="left"/>
            </w:pPr>
            <w:r>
              <w:rPr>
                <w:rFonts w:ascii="Arial" w:hAnsi="Arial" w:eastAsia="等线" w:cs="Arial"/>
                <w:sz w:val="22"/>
              </w:rPr>
              <w:t>小组展示模板成果，听取点评</w:t>
            </w:r>
          </w:p>
        </w:tc>
        <w:tc>
          <w:tcPr>
            <w:tcW w:w="1336" w:type="dxa"/>
            <w:tcMar>
              <w:top w:w="60" w:type="dxa"/>
              <w:left w:w="120" w:type="dxa"/>
              <w:bottom w:w="30" w:type="dxa"/>
              <w:right w:w="120" w:type="dxa"/>
            </w:tcMar>
          </w:tcPr>
          <w:p w14:paraId="085C0683">
            <w:pPr>
              <w:spacing w:before="120" w:after="120" w:line="288" w:lineRule="auto"/>
              <w:ind w:left="0"/>
              <w:jc w:val="left"/>
            </w:pPr>
            <w:r>
              <w:rPr>
                <w:rFonts w:ascii="Arial" w:hAnsi="Arial" w:eastAsia="等线" w:cs="Arial"/>
                <w:sz w:val="22"/>
              </w:rPr>
              <w:t>15分钟</w:t>
            </w:r>
          </w:p>
        </w:tc>
      </w:tr>
      <w:tr w14:paraId="33B34E00">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c>
          <w:tcPr>
            <w:tcW w:w="924" w:type="dxa"/>
            <w:tcMar>
              <w:top w:w="60" w:type="dxa"/>
              <w:left w:w="120" w:type="dxa"/>
              <w:bottom w:w="30" w:type="dxa"/>
              <w:right w:w="120" w:type="dxa"/>
            </w:tcMar>
          </w:tcPr>
          <w:p w14:paraId="5A13A2FD">
            <w:pPr>
              <w:spacing w:before="120" w:after="120" w:line="288" w:lineRule="auto"/>
              <w:ind w:left="0"/>
              <w:jc w:val="left"/>
            </w:pPr>
            <w:r>
              <w:rPr>
                <w:rFonts w:ascii="Arial" w:hAnsi="Arial" w:eastAsia="等线" w:cs="Arial"/>
                <w:sz w:val="22"/>
              </w:rPr>
              <w:t>6</w:t>
            </w:r>
          </w:p>
        </w:tc>
        <w:tc>
          <w:tcPr>
            <w:tcW w:w="1122" w:type="dxa"/>
            <w:tcMar>
              <w:top w:w="60" w:type="dxa"/>
              <w:left w:w="120" w:type="dxa"/>
              <w:bottom w:w="30" w:type="dxa"/>
              <w:right w:w="120" w:type="dxa"/>
            </w:tcMar>
          </w:tcPr>
          <w:p w14:paraId="4867745C">
            <w:pPr>
              <w:spacing w:before="120" w:after="120" w:line="288" w:lineRule="auto"/>
              <w:ind w:left="0"/>
              <w:jc w:val="left"/>
            </w:pPr>
            <w:r>
              <w:rPr>
                <w:rFonts w:ascii="Arial" w:hAnsi="Arial" w:eastAsia="等线" w:cs="Arial"/>
                <w:sz w:val="22"/>
              </w:rPr>
              <w:t>布置课后任务</w:t>
            </w:r>
          </w:p>
        </w:tc>
        <w:tc>
          <w:tcPr>
            <w:tcW w:w="3222" w:type="dxa"/>
            <w:tcMar>
              <w:top w:w="60" w:type="dxa"/>
              <w:left w:w="120" w:type="dxa"/>
              <w:bottom w:w="30" w:type="dxa"/>
              <w:right w:w="120" w:type="dxa"/>
            </w:tcMar>
          </w:tcPr>
          <w:p w14:paraId="11CEDCCF">
            <w:pPr>
              <w:spacing w:before="120" w:after="120" w:line="288" w:lineRule="auto"/>
              <w:ind w:left="0"/>
              <w:jc w:val="left"/>
            </w:pPr>
            <w:r>
              <w:rPr>
                <w:rFonts w:ascii="Arial" w:hAnsi="Arial" w:eastAsia="等线" w:cs="Arial"/>
                <w:sz w:val="22"/>
              </w:rPr>
              <w:t>课后搜集婚纱类产品跨境物流常见问题</w:t>
            </w:r>
          </w:p>
        </w:tc>
        <w:tc>
          <w:tcPr>
            <w:tcW w:w="1646" w:type="dxa"/>
            <w:tcMar>
              <w:top w:w="60" w:type="dxa"/>
              <w:left w:w="120" w:type="dxa"/>
              <w:bottom w:w="30" w:type="dxa"/>
              <w:right w:w="120" w:type="dxa"/>
            </w:tcMar>
          </w:tcPr>
          <w:p w14:paraId="1A593D66">
            <w:pPr>
              <w:spacing w:before="120" w:after="120" w:line="288" w:lineRule="auto"/>
              <w:ind w:left="0"/>
              <w:jc w:val="left"/>
            </w:pPr>
            <w:r>
              <w:rPr>
                <w:rFonts w:ascii="Arial" w:hAnsi="Arial" w:eastAsia="等线" w:cs="Arial"/>
                <w:sz w:val="22"/>
              </w:rPr>
              <w:t>接收任务</w:t>
            </w:r>
          </w:p>
        </w:tc>
        <w:tc>
          <w:tcPr>
            <w:tcW w:w="1336" w:type="dxa"/>
            <w:tcMar>
              <w:top w:w="60" w:type="dxa"/>
              <w:left w:w="120" w:type="dxa"/>
              <w:bottom w:w="30" w:type="dxa"/>
              <w:right w:w="120" w:type="dxa"/>
            </w:tcMar>
          </w:tcPr>
          <w:p w14:paraId="230B185E">
            <w:pPr>
              <w:spacing w:before="120" w:after="120" w:line="288" w:lineRule="auto"/>
              <w:ind w:left="0"/>
              <w:jc w:val="left"/>
            </w:pPr>
            <w:r>
              <w:rPr>
                <w:rFonts w:ascii="Arial" w:hAnsi="Arial" w:eastAsia="等线" w:cs="Arial"/>
                <w:sz w:val="22"/>
              </w:rPr>
              <w:t>5分钟</w:t>
            </w:r>
          </w:p>
        </w:tc>
      </w:tr>
    </w:tbl>
    <w:p w14:paraId="239C8D15">
      <w:pPr>
        <w:spacing w:before="300" w:after="120" w:line="288" w:lineRule="auto"/>
        <w:ind w:left="0"/>
        <w:jc w:val="left"/>
        <w:outlineLvl w:val="2"/>
      </w:pPr>
      <w:bookmarkStart w:id="4" w:name="heading_34"/>
      <w:r>
        <w:rPr>
          <w:rFonts w:ascii="Arial" w:hAnsi="Arial" w:eastAsia="等线" w:cs="Arial"/>
          <w:b/>
          <w:sz w:val="30"/>
        </w:rPr>
        <w:t>五、课后作业</w:t>
      </w:r>
      <w:bookmarkEnd w:id="4"/>
    </w:p>
    <w:p w14:paraId="586E6265">
      <w:pPr>
        <w:spacing w:before="120" w:after="120" w:line="288" w:lineRule="auto"/>
        <w:ind w:left="0"/>
        <w:jc w:val="left"/>
      </w:pPr>
      <w:r>
        <w:rPr>
          <w:rFonts w:ascii="Arial" w:hAnsi="Arial" w:eastAsia="等线" w:cs="Arial"/>
          <w:sz w:val="22"/>
        </w:rPr>
        <w:t>小组搜集婚纱品类跨境物流常见问题。</w:t>
      </w:r>
    </w:p>
    <w:p w14:paraId="6C7B40E8">
      <w:pPr>
        <w:spacing w:before="300" w:after="120" w:line="288" w:lineRule="auto"/>
        <w:ind w:left="0"/>
        <w:jc w:val="left"/>
        <w:outlineLvl w:val="2"/>
      </w:pPr>
      <w:bookmarkStart w:id="5" w:name="heading_35"/>
      <w:r>
        <w:rPr>
          <w:rFonts w:ascii="Arial" w:hAnsi="Arial" w:eastAsia="等线" w:cs="Arial"/>
          <w:b/>
          <w:sz w:val="30"/>
        </w:rPr>
        <w:t>六、教学反思（留白）</w:t>
      </w:r>
      <w:bookmarkEnd w:id="5"/>
    </w:p>
    <w:p w14:paraId="23F0261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singleLevel"/>
    <w:tmpl w:val="C8879AEF"/>
    <w:lvl w:ilvl="0" w:tentative="0">
      <w:start w:val="1"/>
      <w:numFmt w:val="decimal"/>
      <w:lvlText w:val="%1."/>
      <w:lvlJc w:val="left"/>
      <w:rPr>
        <w:color w:val="3370FF"/>
      </w:rPr>
    </w:lvl>
  </w:abstractNum>
  <w:abstractNum w:abstractNumId="1">
    <w:nsid w:val="F4B5D9F5"/>
    <w:multiLevelType w:val="singleLevel"/>
    <w:tmpl w:val="F4B5D9F5"/>
    <w:lvl w:ilvl="0" w:tentative="0">
      <w:start w:val="3"/>
      <w:numFmt w:val="decimal"/>
      <w:lvlText w:val="%1."/>
      <w:lvlJc w:val="left"/>
      <w:rPr>
        <w:color w:val="3370FF"/>
      </w:rPr>
    </w:lvl>
  </w:abstractNum>
  <w:abstractNum w:abstractNumId="2">
    <w:nsid w:val="4D4DC07F"/>
    <w:multiLevelType w:val="singleLevel"/>
    <w:tmpl w:val="4D4DC07F"/>
    <w:lvl w:ilvl="0" w:tentative="0">
      <w:start w:val="2"/>
      <w:numFmt w:val="decimal"/>
      <w:lvlText w:val="%1."/>
      <w:lvlJc w:val="left"/>
      <w:rPr>
        <w:color w:val="3370FF"/>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4B3121"/>
    <w:rsid w:val="0AB944A3"/>
    <w:rsid w:val="34AE217C"/>
    <w:rsid w:val="4F4B3121"/>
    <w:rsid w:val="55C75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2026-08-27T13:33:00Z</dcterms:created>
  <dc:creator>Jesse</dc:creator>
  <cp:lastModifiedBy>Jesse</cp:lastModifiedBy>
  <dcterms:modified xsi:type="dcterms:W3CDTF">2026-08-27T13:36:26Z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F3B64EC3E0114A70AF0B0C13C6B9C05B_13</vt:lpwstr>
  </property>
  <property fmtid="{D5CDD505-2E9C-101B-9397-08002B2CF9AE}" pid="4" name="KSOTemplateDocerSaveRecord">
    <vt:lpwstr>eyJoZGlkIjoiYzAzNmU2ODQxM2VkMDZkMWVhMmMyMjY1NTU4OWY4ZTAiLCJ1c2VySWQiOiI0MTYxNTA0MjUifQ==</vt:lpwstr>
  </property>
</Properties>
</file>