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CB0AD"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“直播助农”模式在日照实际效果与问题线上调研报告</w:t>
      </w:r>
    </w:p>
    <w:p w14:paraId="1E8F144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04DE043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一、调研概况</w:t>
      </w:r>
    </w:p>
    <w:p w14:paraId="315D446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B5F2EA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本次以山东日照为调研地域，采用线上问卷调研形式，依托微信社群、农户群、本地消费社群发放问卷，总计发放问卷320份，回收有效问卷306份，有效回收率95.6%，样本覆盖东港、岚山、五莲、莒县全部区县，调研对象包含种植农户、直播从业者、返乡创业者、普通消费者、涉农企业人员，客观反映日照直播助农真实发展现状。调研旨在摸清本地助农落地成效、现存短板，针对性提出优化方案。</w:t>
      </w:r>
    </w:p>
    <w:p w14:paraId="742D910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3377781"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二、直播助农落地实际成效</w:t>
      </w:r>
    </w:p>
    <w:p w14:paraId="2DD465B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59B650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 拓宽农产品销路，化解滞销难题</w:t>
      </w:r>
    </w:p>
    <w:p w14:paraId="234165C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打破农户仅靠批发商、集市售卖的传统模式，78.4%受访农户将直播作为核心销售渠道，樱桃、软枣猕猴桃等短保鲜期果蔬集中上市时，依托田间直播直达终端买家，有效规避丰产滞销。</w:t>
      </w:r>
    </w:p>
    <w:p w14:paraId="1A1CBEC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 缩减中间环节，实现农户增收</w:t>
      </w:r>
    </w:p>
    <w:p w14:paraId="69F0DB5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省去多层中间商加价，农产品产地售价提升，农户售卖单品每斤增收0.5-1.5元，种植收益稳步上涨。</w:t>
      </w:r>
    </w:p>
    <w:p w14:paraId="64F3E7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 提升地域农品知名度</w:t>
      </w:r>
    </w:p>
    <w:p w14:paraId="0E391FA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通过产地实景直播，日照绿茶、五莲樱桃、近海海鲜等特产走出本地，外地消费者认知度显著提升，区域农产名片逐步成型。</w:t>
      </w:r>
    </w:p>
    <w:p w14:paraId="09F6770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 拉动乡村就业</w:t>
      </w:r>
    </w:p>
    <w:p w14:paraId="4D85445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催生主播、分拣打包、仓储物流、售后等配套岗位，吸纳农村闲置劳动力与返乡青年灵活就业，盘活乡村人力资源。</w:t>
      </w:r>
    </w:p>
    <w:p w14:paraId="45B4E6B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1858E3A6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三、日照本地典型实践案例</w:t>
      </w:r>
    </w:p>
    <w:p w14:paraId="026798E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37745DB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案例1：五莲大樱桃村播项目</w:t>
      </w:r>
    </w:p>
    <w:p w14:paraId="5EB6AA4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38FA24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五莲樱桃主产区各村组建农户合作社，樱桃成熟季在果园实景开播，单场直播最高销售额35万元，果农摆脱中间商压价收购，每亩樱桃增收近千元，成为当地短期增收支柱产业。</w:t>
      </w:r>
    </w:p>
    <w:p w14:paraId="4DD5108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89C0E3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案例2：莒县软枣猕猴桃官方直播</w:t>
      </w:r>
    </w:p>
    <w:p w14:paraId="01852C8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17D1978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依托县域官方账号“物旺载莒”常态化直播带货，软枣猕猴桃日均出货2000斤，解决鲜果仓储难、长途外运成本高的痛点，打通县域特色果品类上行通道。</w:t>
      </w:r>
    </w:p>
    <w:p w14:paraId="223DAF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219E03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案例3：东港绿茶、近海海鲜本土直播</w:t>
      </w:r>
    </w:p>
    <w:p w14:paraId="25B39BF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FAB3E4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东港本土主播深入茶园、海边码头实景带货，日照绿茶、鲜活海产远销全国多省市，当地中小型茶叶加工厂依托直播渠道整体销量提升40%。</w:t>
      </w:r>
    </w:p>
    <w:p w14:paraId="3538515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FF97EA4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四、现存突出问题</w:t>
      </w:r>
    </w:p>
    <w:p w14:paraId="478A8D9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1236E4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 产品标准化缺失：农户零散种植，农产品大小、品质参差不齐，无统一分拣分级标准，生鲜品控不稳定，消费者差评率偏高。</w:t>
      </w:r>
    </w:p>
    <w:p w14:paraId="36A519C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 品牌建设滞后：仅有地域名头，缺少本土市场化农产品品牌，产品同质化严重，长期依靠低价促销，难以实现品牌溢价。</w:t>
      </w:r>
    </w:p>
    <w:p w14:paraId="286C26D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 专业人才短缺：多数主播为本地农户、兼职青年，缺乏流量运营、短视频策划能力，直播间自然流量少，开播断断续续，难以长效运营。</w:t>
      </w:r>
    </w:p>
    <w:p w14:paraId="3C86134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 供应链配套不足：乡镇冷链仓储设施稀缺，生鲜保鲜难；乡村末端快递成本偏高，果蔬、海鲜运输破损、变质频发。</w:t>
      </w:r>
    </w:p>
    <w:p w14:paraId="73940A5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 运营依赖公益扶持：大部分直播间依托政府专项助农活动短期开播，自主盈利能力弱，常态化商业直播占比低。</w:t>
      </w:r>
    </w:p>
    <w:p w14:paraId="3721F10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 专项扶持政策不足：缺少主播孵化、冷链建设、品牌培育专项补贴，小微企业与散户发展缺少政策助力。</w:t>
      </w:r>
    </w:p>
    <w:p w14:paraId="4EAF857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D488B71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五、优化发展对策</w:t>
      </w:r>
    </w:p>
    <w:p w14:paraId="46EA90D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32776B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 推进产品标准化：以合作社为单位统一农产品分级、包装、质检，搭建产地溯源体系，从源头把控产品品质。</w:t>
      </w:r>
    </w:p>
    <w:p w14:paraId="709850B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 打造区域公共品牌：整合日照农产资源，打造“日照山海农品”公用品牌，统一包装与宣传，挖掘山海农耕文化提升产品附加值。</w:t>
      </w:r>
    </w:p>
    <w:p w14:paraId="616BF7E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 落地本土人才培育：联动本地院校、电商机构开展免费直播技能培训，定向孵化乡村新农人主播，完善本土主播梯队。</w:t>
      </w:r>
    </w:p>
    <w:p w14:paraId="1E07842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 补齐供应链短板：在果蔬、海鲜主产区建设公用保鲜冷库，联合快递企业开通助农专属物流线路，降低生鲜运输损耗。</w:t>
      </w:r>
    </w:p>
    <w:p w14:paraId="59D41A2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 创新直播内容模式：摒弃单一低价叫卖，结合采摘体验、茶园观光、海边渔获等实景内容，打造特色直播IP，提升直播间变现能力。</w:t>
      </w:r>
    </w:p>
    <w:p w14:paraId="219BD0E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 完善政策与行业监管：出台直播助农专项补贴政策，扶持直播基地建设；规范直播宣传内容，整治虚假带货、以次充好乱象。</w:t>
      </w:r>
    </w:p>
    <w:p w14:paraId="309D529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15C47635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六、调研总结</w:t>
      </w:r>
    </w:p>
    <w:p w14:paraId="2DB397A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3BFE94B">
      <w:r>
        <w:rPr>
          <w:rFonts w:hint="eastAsia"/>
          <w:lang w:eastAsia="zh-CN"/>
        </w:rPr>
        <w:t>直播助农在日照有效带动农产品外销、农户增收与乡村就业，依托樱桃、绿茶、海鲜等特色物产具备良好发展潜力；但受标准化、供应链、人才、品牌短板制约，行业整体仍处在粗放发展阶段。后续落地标准化生产、品牌培育、基建完善等举措，能够推动本地直播助农从短</w:t>
      </w:r>
      <w:bookmarkStart w:id="0" w:name="_GoBack"/>
      <w:bookmarkEnd w:id="0"/>
      <w:r>
        <w:rPr>
          <w:rFonts w:hint="eastAsia"/>
          <w:lang w:eastAsia="zh-CN"/>
        </w:rPr>
        <w:t>期公益带货，转变为可持续的乡村特色产业，长效赋能乡村振兴。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5978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1140</Words>
  <Characters>1175</Characters>
  <Paragraphs>52</Paragraphs>
  <TotalTime>4</TotalTime>
  <ScaleCrop>false</ScaleCrop>
  <LinksUpToDate>false</LinksUpToDate>
  <CharactersWithSpaces>1201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2026-06-06T14:58:00Z</dcterms:created>
  <dc:creator>24129PN74C</dc:creator>
  <cp:lastModifiedBy>无语.</cp:lastModifiedBy>
  <dcterms:modified xsi:type="dcterms:W3CDTF">2026-06-07T05:34:03Z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62470683ae13405cab1cac0feadc3d1b_21</vt:lpwstr>
  </property>
  <property fmtid="{D5CDD505-2E9C-101B-9397-08002B2CF9AE}" pid="3" name="KSOTemplateDocerSaveRecord">
    <vt:lpwstr>eyJoZGlkIjoiY2JlNjc1N2MzNWQ0MDVhNjQ1M2I4ODRhMzU4NTI0NzgiLCJ1c2VySWQiOiI4NDQ4MjA4MzAifQ==</vt:lpwstr>
  </property>
  <property fmtid="{D5CDD505-2E9C-101B-9397-08002B2CF9AE}" pid="4" name="KSOProductBuildVer">
    <vt:lpwstr>2052-12.1.0.26895</vt:lpwstr>
  </property>
</Properties>
</file>