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835D7">
      <w:pPr>
        <w:ind w:firstLine="1080" w:firstLineChars="300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日照本地“直播助农”模式线上调研报告</w:t>
      </w:r>
    </w:p>
    <w:p w14:paraId="0EBCFC51">
      <w:pPr>
        <w:ind w:firstLine="6720" w:firstLineChars="2800"/>
        <w:rPr>
          <w:rFonts w:hint="eastAsia"/>
          <w:sz w:val="24"/>
          <w:szCs w:val="24"/>
          <w:lang w:val="en-US" w:eastAsia="zh-CN"/>
        </w:rPr>
      </w:pPr>
    </w:p>
    <w:p w14:paraId="7B9D99BF">
      <w:pPr>
        <w:ind w:firstLine="6720" w:firstLineChars="2800"/>
        <w:rPr>
          <w:rFonts w:hint="default" w:eastAsiaTheme="minor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  <w:lang w:val="en-US" w:eastAsia="zh-CN"/>
        </w:rPr>
        <w:t>报告人：王雅琦</w:t>
      </w:r>
    </w:p>
    <w:p w14:paraId="61BE0979">
      <w:pPr>
        <w:rPr>
          <w:rFonts w:hint="eastAsia"/>
        </w:rPr>
      </w:pPr>
      <w:r>
        <w:rPr>
          <w:rFonts w:hint="eastAsia"/>
        </w:rPr>
        <w:t xml:space="preserve"> </w:t>
      </w:r>
    </w:p>
    <w:p w14:paraId="72FD4AA0">
      <w:pPr>
        <w:rPr>
          <w:rFonts w:hint="eastAsia"/>
        </w:rPr>
      </w:pPr>
      <w:r>
        <w:rPr>
          <w:rFonts w:hint="eastAsia"/>
        </w:rPr>
        <w:t>一、调研概况</w:t>
      </w:r>
    </w:p>
    <w:p w14:paraId="449C49FA">
      <w:pPr>
        <w:rPr>
          <w:rFonts w:hint="eastAsia"/>
        </w:rPr>
      </w:pPr>
      <w:r>
        <w:rPr>
          <w:rFonts w:hint="eastAsia"/>
        </w:rPr>
        <w:t xml:space="preserve"> </w:t>
      </w:r>
    </w:p>
    <w:p w14:paraId="51A8262A">
      <w:pPr>
        <w:rPr>
          <w:rFonts w:hint="eastAsia"/>
        </w:rPr>
      </w:pPr>
      <w:r>
        <w:rPr>
          <w:rFonts w:hint="eastAsia"/>
        </w:rPr>
        <w:t>1.调研背景</w:t>
      </w:r>
    </w:p>
    <w:p w14:paraId="77C24ECF">
      <w:pPr>
        <w:rPr>
          <w:rFonts w:hint="eastAsia"/>
        </w:rPr>
      </w:pPr>
      <w:r>
        <w:rPr>
          <w:rFonts w:hint="eastAsia"/>
        </w:rPr>
        <w:t xml:space="preserve"> </w:t>
      </w:r>
    </w:p>
    <w:p w14:paraId="46AA41E6">
      <w:pPr>
        <w:rPr>
          <w:rFonts w:hint="eastAsia"/>
        </w:rPr>
      </w:pPr>
      <w:r>
        <w:rPr>
          <w:rFonts w:hint="eastAsia"/>
        </w:rPr>
        <w:t>依托乡村振兴与农村电商扶持政策，日照立足本地绿茶、五莲板栗、莒县猕猴桃、近海海鲜、黄桃等特色农副产品，大力推广直播助农业态。本次以线上问卷+平台数据抓取+农户线上访谈形式开展调研，面向本地农户、直播从业者、网购消费者三类群体，回收有效问卷426份，截取抖音、快手、拼多多本地直播间近一年经营数据，完成本次调研分析。</w:t>
      </w:r>
    </w:p>
    <w:p w14:paraId="1D03114C">
      <w:pPr>
        <w:rPr>
          <w:rFonts w:hint="eastAsia"/>
        </w:rPr>
      </w:pPr>
      <w:r>
        <w:rPr>
          <w:rFonts w:hint="eastAsia"/>
        </w:rPr>
        <w:t xml:space="preserve"> </w:t>
      </w:r>
    </w:p>
    <w:p w14:paraId="790A801D">
      <w:pPr>
        <w:rPr>
          <w:rFonts w:hint="eastAsia"/>
        </w:rPr>
      </w:pPr>
      <w:r>
        <w:rPr>
          <w:rFonts w:hint="eastAsia"/>
        </w:rPr>
        <w:t>2.调研目的</w:t>
      </w:r>
    </w:p>
    <w:p w14:paraId="22604C6F">
      <w:pPr>
        <w:rPr>
          <w:rFonts w:hint="eastAsia"/>
        </w:rPr>
      </w:pPr>
      <w:r>
        <w:rPr>
          <w:rFonts w:hint="eastAsia"/>
        </w:rPr>
        <w:t xml:space="preserve"> </w:t>
      </w:r>
    </w:p>
    <w:p w14:paraId="405ED025">
      <w:pPr>
        <w:rPr>
          <w:rFonts w:hint="eastAsia"/>
        </w:rPr>
      </w:pPr>
      <w:r>
        <w:rPr>
          <w:rFonts w:hint="eastAsia"/>
        </w:rPr>
        <w:t>梳理日照直播助农落地成效，深挖现存痛点，提出优化落地对策，助力本地农特产品长效上行。</w:t>
      </w:r>
    </w:p>
    <w:p w14:paraId="385E49F6">
      <w:pPr>
        <w:rPr>
          <w:rFonts w:hint="eastAsia"/>
        </w:rPr>
      </w:pPr>
      <w:r>
        <w:rPr>
          <w:rFonts w:hint="eastAsia"/>
        </w:rPr>
        <w:t xml:space="preserve"> </w:t>
      </w:r>
    </w:p>
    <w:p w14:paraId="6F749840">
      <w:pPr>
        <w:rPr>
          <w:rFonts w:hint="eastAsia"/>
        </w:rPr>
      </w:pPr>
      <w:r>
        <w:rPr>
          <w:rFonts w:hint="eastAsia"/>
        </w:rPr>
        <w:t> </w:t>
      </w:r>
    </w:p>
    <w:p w14:paraId="0E31C670">
      <w:pPr>
        <w:rPr>
          <w:rFonts w:hint="eastAsia"/>
        </w:rPr>
      </w:pPr>
      <w:r>
        <w:rPr>
          <w:rFonts w:hint="eastAsia"/>
        </w:rPr>
        <w:t xml:space="preserve"> </w:t>
      </w:r>
    </w:p>
    <w:p w14:paraId="741D00BE">
      <w:pPr>
        <w:rPr>
          <w:rFonts w:hint="eastAsia"/>
        </w:rPr>
      </w:pPr>
      <w:r>
        <w:rPr>
          <w:rFonts w:hint="eastAsia"/>
        </w:rPr>
        <w:t>二、日照直播助农落地实际成效</w:t>
      </w:r>
    </w:p>
    <w:p w14:paraId="419C77DE">
      <w:pPr>
        <w:rPr>
          <w:rFonts w:hint="eastAsia"/>
        </w:rPr>
      </w:pPr>
      <w:r>
        <w:rPr>
          <w:rFonts w:hint="eastAsia"/>
        </w:rPr>
        <w:t xml:space="preserve"> </w:t>
      </w:r>
    </w:p>
    <w:p w14:paraId="5639935F">
      <w:pPr>
        <w:rPr>
          <w:rFonts w:hint="eastAsia"/>
        </w:rPr>
      </w:pPr>
      <w:r>
        <w:rPr>
          <w:rFonts w:hint="eastAsia"/>
        </w:rPr>
        <w:t>（一）拓宽农产品销路，破解滞销难题</w:t>
      </w:r>
    </w:p>
    <w:p w14:paraId="41AB2F4C">
      <w:pPr>
        <w:rPr>
          <w:rFonts w:hint="eastAsia"/>
        </w:rPr>
      </w:pPr>
      <w:r>
        <w:rPr>
          <w:rFonts w:hint="eastAsia"/>
        </w:rPr>
        <w:t xml:space="preserve"> </w:t>
      </w:r>
    </w:p>
    <w:p w14:paraId="3D8A0617">
      <w:pPr>
        <w:rPr>
          <w:rFonts w:hint="eastAsia"/>
        </w:rPr>
      </w:pPr>
      <w:r>
        <w:rPr>
          <w:rFonts w:hint="eastAsia"/>
        </w:rPr>
        <w:t>1. 政企联动开展田间直播，全市区县累计落地专项助农直播超13场，年累计外销绿茶、鲜果、海产等农产品超300万斤；莒县阎庄软枣猕猴桃专场直播单日销量可达2000斤，樱桃专项直播单次销售额35万元，有效规避丰产滞销风险 。</w:t>
      </w:r>
    </w:p>
    <w:p w14:paraId="4774CBBC">
      <w:pPr>
        <w:rPr>
          <w:rFonts w:hint="eastAsia"/>
        </w:rPr>
      </w:pPr>
      <w:r>
        <w:rPr>
          <w:rFonts w:hint="eastAsia"/>
        </w:rPr>
        <w:t>2. 缩短流通链路：农户绕过多级批发商，产地直达消费者，生鲜类农产品农户平均增收15%~25%。</w:t>
      </w:r>
    </w:p>
    <w:p w14:paraId="3ED07CFE">
      <w:pPr>
        <w:rPr>
          <w:rFonts w:hint="eastAsia"/>
        </w:rPr>
      </w:pPr>
      <w:r>
        <w:rPr>
          <w:rFonts w:hint="eastAsia"/>
        </w:rPr>
        <w:t xml:space="preserve"> </w:t>
      </w:r>
    </w:p>
    <w:p w14:paraId="581C073D">
      <w:pPr>
        <w:rPr>
          <w:rFonts w:hint="eastAsia"/>
        </w:rPr>
      </w:pPr>
      <w:r>
        <w:rPr>
          <w:rFonts w:hint="eastAsia"/>
        </w:rPr>
        <w:t>（二）赋能本土农产品品牌培育</w:t>
      </w:r>
    </w:p>
    <w:p w14:paraId="171AF176">
      <w:pPr>
        <w:rPr>
          <w:rFonts w:hint="eastAsia"/>
        </w:rPr>
      </w:pPr>
      <w:r>
        <w:rPr>
          <w:rFonts w:hint="eastAsia"/>
        </w:rPr>
        <w:t xml:space="preserve"> </w:t>
      </w:r>
    </w:p>
    <w:p w14:paraId="794D286B">
      <w:pPr>
        <w:rPr>
          <w:rFonts w:hint="eastAsia"/>
        </w:rPr>
      </w:pPr>
      <w:r>
        <w:rPr>
          <w:rFonts w:hint="eastAsia"/>
        </w:rPr>
        <w:t>1. 打造“物旺载莒（莒县）”“东港田园生鲜”等本土区域直播IP，依托产地溯源直播，提升日照绿茶、五莲小米等地标农产品全网曝光度 。</w:t>
      </w:r>
    </w:p>
    <w:p w14:paraId="254D0E50">
      <w:pPr>
        <w:rPr>
          <w:rFonts w:hint="eastAsia"/>
        </w:rPr>
      </w:pPr>
      <w:r>
        <w:rPr>
          <w:rFonts w:hint="eastAsia"/>
        </w:rPr>
        <w:t>2. 推动农文旅融合，部分直播间同步展示山海田园风光，实现“直播带货+乡村观光引流”双向收益。</w:t>
      </w:r>
    </w:p>
    <w:p w14:paraId="692D1087">
      <w:pPr>
        <w:rPr>
          <w:rFonts w:hint="eastAsia"/>
        </w:rPr>
      </w:pPr>
      <w:r>
        <w:rPr>
          <w:rFonts w:hint="eastAsia"/>
        </w:rPr>
        <w:t xml:space="preserve"> </w:t>
      </w:r>
    </w:p>
    <w:p w14:paraId="4032756D">
      <w:pPr>
        <w:rPr>
          <w:rFonts w:hint="eastAsia"/>
        </w:rPr>
      </w:pPr>
      <w:r>
        <w:rPr>
          <w:rFonts w:hint="eastAsia"/>
        </w:rPr>
        <w:t>（三）带动本土就业创业</w:t>
      </w:r>
    </w:p>
    <w:p w14:paraId="3EB1FFA0">
      <w:pPr>
        <w:rPr>
          <w:rFonts w:hint="eastAsia"/>
        </w:rPr>
      </w:pPr>
      <w:r>
        <w:rPr>
          <w:rFonts w:hint="eastAsia"/>
        </w:rPr>
        <w:t xml:space="preserve"> </w:t>
      </w:r>
    </w:p>
    <w:p w14:paraId="3C0455A7">
      <w:pPr>
        <w:rPr>
          <w:rFonts w:hint="eastAsia"/>
        </w:rPr>
      </w:pPr>
      <w:r>
        <w:rPr>
          <w:rFonts w:hint="eastAsia"/>
        </w:rPr>
        <w:t>催生本土新农人主播、农产品打包、仓储分拣岗位，留守农户、返乡青年依托短视频直播实现灵活就业，东港区、五莲县涌现百余位本土个体农户主播。</w:t>
      </w:r>
    </w:p>
    <w:p w14:paraId="12957E1A">
      <w:pPr>
        <w:rPr>
          <w:rFonts w:hint="eastAsia"/>
        </w:rPr>
      </w:pPr>
      <w:r>
        <w:rPr>
          <w:rFonts w:hint="eastAsia"/>
        </w:rPr>
        <w:t xml:space="preserve"> </w:t>
      </w:r>
    </w:p>
    <w:p w14:paraId="037A5BA2">
      <w:pPr>
        <w:rPr>
          <w:rFonts w:hint="eastAsia"/>
        </w:rPr>
      </w:pPr>
      <w:r>
        <w:rPr>
          <w:rFonts w:hint="eastAsia"/>
        </w:rPr>
        <w:t> </w:t>
      </w:r>
    </w:p>
    <w:p w14:paraId="12F68906">
      <w:pPr>
        <w:rPr>
          <w:rFonts w:hint="eastAsia"/>
        </w:rPr>
      </w:pPr>
      <w:r>
        <w:rPr>
          <w:rFonts w:hint="eastAsia"/>
        </w:rPr>
        <w:t xml:space="preserve"> </w:t>
      </w:r>
    </w:p>
    <w:p w14:paraId="3B1ECC4F">
      <w:pPr>
        <w:rPr>
          <w:rFonts w:hint="eastAsia"/>
        </w:rPr>
      </w:pPr>
      <w:r>
        <w:rPr>
          <w:rFonts w:hint="eastAsia"/>
        </w:rPr>
        <w:t>三、现存突出问题（线上调研汇总）</w:t>
      </w:r>
    </w:p>
    <w:p w14:paraId="616429AD">
      <w:pPr>
        <w:rPr>
          <w:rFonts w:hint="eastAsia"/>
        </w:rPr>
      </w:pPr>
      <w:r>
        <w:rPr>
          <w:rFonts w:hint="eastAsia"/>
        </w:rPr>
        <w:t xml:space="preserve"> </w:t>
      </w:r>
    </w:p>
    <w:p w14:paraId="49451CE1">
      <w:pPr>
        <w:rPr>
          <w:rFonts w:hint="eastAsia"/>
        </w:rPr>
      </w:pPr>
      <w:r>
        <w:rPr>
          <w:rFonts w:hint="eastAsia"/>
        </w:rPr>
        <w:t>1.农产品标准化短板突出（农户问卷反馈占比68%）</w:t>
      </w:r>
    </w:p>
    <w:p w14:paraId="2B62404D">
      <w:pPr>
        <w:rPr>
          <w:rFonts w:hint="eastAsia"/>
        </w:rPr>
      </w:pPr>
      <w:r>
        <w:rPr>
          <w:rFonts w:hint="eastAsia"/>
        </w:rPr>
        <w:t xml:space="preserve"> </w:t>
      </w:r>
    </w:p>
    <w:p w14:paraId="623FFBFE">
      <w:pPr>
        <w:rPr>
          <w:rFonts w:hint="eastAsia"/>
        </w:rPr>
      </w:pPr>
      <w:r>
        <w:rPr>
          <w:rFonts w:hint="eastAsia"/>
        </w:rPr>
        <w:t>本地小农分散种植为主，果蔬大小、品相、口感参差不齐，无统一分级标准；生鲜缺乏预包装规范，同品不同质，直播间售后差评率偏高，制约复购率提升 。</w:t>
      </w:r>
    </w:p>
    <w:p w14:paraId="0D636303">
      <w:pPr>
        <w:rPr>
          <w:rFonts w:hint="eastAsia"/>
        </w:rPr>
      </w:pPr>
      <w:r>
        <w:rPr>
          <w:rFonts w:hint="eastAsia"/>
        </w:rPr>
        <w:t xml:space="preserve"> </w:t>
      </w:r>
    </w:p>
    <w:p w14:paraId="5F2961F2">
      <w:pPr>
        <w:rPr>
          <w:rFonts w:hint="eastAsia"/>
        </w:rPr>
      </w:pPr>
      <w:r>
        <w:rPr>
          <w:rFonts w:hint="eastAsia"/>
        </w:rPr>
        <w:t>2.本土主播资源短缺，头部资源引入困难</w:t>
      </w:r>
    </w:p>
    <w:p w14:paraId="34974000">
      <w:pPr>
        <w:rPr>
          <w:rFonts w:hint="eastAsia"/>
        </w:rPr>
      </w:pPr>
      <w:r>
        <w:rPr>
          <w:rFonts w:hint="eastAsia"/>
        </w:rPr>
        <w:t xml:space="preserve"> </w:t>
      </w:r>
    </w:p>
    <w:p w14:paraId="77FE3C4C">
      <w:pPr>
        <w:rPr>
          <w:rFonts w:hint="eastAsia"/>
        </w:rPr>
      </w:pPr>
      <w:r>
        <w:rPr>
          <w:rFonts w:hint="eastAsia"/>
        </w:rPr>
        <w:t>1. 本地多为散户农户主播，缺少脚本策划、流量运营能力，多数直播间仅靠低价引流，缺乏长效变现能力；</w:t>
      </w:r>
    </w:p>
    <w:p w14:paraId="63707F8F">
      <w:pPr>
        <w:rPr>
          <w:rFonts w:hint="eastAsia"/>
        </w:rPr>
      </w:pPr>
      <w:r>
        <w:rPr>
          <w:rFonts w:hint="eastAsia"/>
        </w:rPr>
        <w:t>2. 东方甄选等全国头部大主播合作门槛高、佣金成本大，区县政府与中小合作社难以负担合作费用 。</w:t>
      </w:r>
    </w:p>
    <w:p w14:paraId="1EA2D811">
      <w:pPr>
        <w:rPr>
          <w:rFonts w:hint="eastAsia"/>
        </w:rPr>
      </w:pPr>
      <w:r>
        <w:rPr>
          <w:rFonts w:hint="eastAsia"/>
        </w:rPr>
        <w:t xml:space="preserve"> </w:t>
      </w:r>
    </w:p>
    <w:p w14:paraId="6B51A5F4">
      <w:pPr>
        <w:rPr>
          <w:rFonts w:hint="eastAsia"/>
        </w:rPr>
      </w:pPr>
      <w:r>
        <w:rPr>
          <w:rFonts w:hint="eastAsia"/>
        </w:rPr>
        <w:t>3.冷链仓储与乡村物流配套不足</w:t>
      </w:r>
    </w:p>
    <w:p w14:paraId="175F9271">
      <w:pPr>
        <w:rPr>
          <w:rFonts w:hint="eastAsia"/>
        </w:rPr>
      </w:pPr>
      <w:r>
        <w:rPr>
          <w:rFonts w:hint="eastAsia"/>
        </w:rPr>
        <w:t xml:space="preserve"> </w:t>
      </w:r>
    </w:p>
    <w:p w14:paraId="00D4F67A">
      <w:pPr>
        <w:rPr>
          <w:rFonts w:hint="eastAsia"/>
        </w:rPr>
      </w:pPr>
      <w:r>
        <w:rPr>
          <w:rFonts w:hint="eastAsia"/>
        </w:rPr>
        <w:t>1. 乡镇冷库、保鲜仓覆盖率低，海鲜、鲜果损耗率达18%以上；偏远村镇快递配送时效差，短途生鲜售后理赔成本高。</w:t>
      </w:r>
    </w:p>
    <w:p w14:paraId="6EEA4C2C">
      <w:pPr>
        <w:rPr>
          <w:rFonts w:hint="eastAsia"/>
        </w:rPr>
      </w:pPr>
      <w:r>
        <w:rPr>
          <w:rFonts w:hint="eastAsia"/>
        </w:rPr>
        <w:t>2. 小件农产品单件快递成本偏高，压缩农户利润空间。</w:t>
      </w:r>
    </w:p>
    <w:p w14:paraId="5921C50A">
      <w:pPr>
        <w:rPr>
          <w:rFonts w:hint="eastAsia"/>
        </w:rPr>
      </w:pPr>
      <w:r>
        <w:rPr>
          <w:rFonts w:hint="eastAsia"/>
        </w:rPr>
        <w:t xml:space="preserve"> </w:t>
      </w:r>
    </w:p>
    <w:p w14:paraId="4C0BD01B">
      <w:pPr>
        <w:rPr>
          <w:rFonts w:hint="eastAsia"/>
        </w:rPr>
      </w:pPr>
      <w:r>
        <w:rPr>
          <w:rFonts w:hint="eastAsia"/>
        </w:rPr>
        <w:t>4.内容同质化严重，流量稳定性差</w:t>
      </w:r>
    </w:p>
    <w:p w14:paraId="72BAB826">
      <w:pPr>
        <w:rPr>
          <w:rFonts w:hint="eastAsia"/>
        </w:rPr>
      </w:pPr>
      <w:r>
        <w:rPr>
          <w:rFonts w:hint="eastAsia"/>
        </w:rPr>
        <w:t xml:space="preserve"> </w:t>
      </w:r>
    </w:p>
    <w:p w14:paraId="3716FED2">
      <w:pPr>
        <w:rPr>
          <w:rFonts w:hint="eastAsia"/>
        </w:rPr>
      </w:pPr>
      <w:r>
        <w:rPr>
          <w:rFonts w:hint="eastAsia"/>
        </w:rPr>
        <w:t>多数直播间内容局限“果园现摘、低价叫卖”，缺少地域特色内容设计；散户主播无稳定流量扶持，直播间销量起伏大，依赖平台短期活动补贴。</w:t>
      </w:r>
    </w:p>
    <w:p w14:paraId="20F989B9">
      <w:pPr>
        <w:rPr>
          <w:rFonts w:hint="eastAsia"/>
        </w:rPr>
      </w:pPr>
      <w:r>
        <w:rPr>
          <w:rFonts w:hint="eastAsia"/>
        </w:rPr>
        <w:t xml:space="preserve"> </w:t>
      </w:r>
    </w:p>
    <w:p w14:paraId="7C39424F">
      <w:pPr>
        <w:rPr>
          <w:rFonts w:hint="eastAsia"/>
        </w:rPr>
      </w:pPr>
      <w:r>
        <w:rPr>
          <w:rFonts w:hint="eastAsia"/>
        </w:rPr>
        <w:t>5.品牌精细化运营不足</w:t>
      </w:r>
    </w:p>
    <w:p w14:paraId="7382934A">
      <w:pPr>
        <w:rPr>
          <w:rFonts w:hint="eastAsia"/>
        </w:rPr>
      </w:pPr>
      <w:r>
        <w:rPr>
          <w:rFonts w:hint="eastAsia"/>
        </w:rPr>
        <w:t xml:space="preserve"> </w:t>
      </w:r>
    </w:p>
    <w:p w14:paraId="7E271EDE">
      <w:pPr>
        <w:rPr>
          <w:rFonts w:hint="eastAsia"/>
        </w:rPr>
      </w:pPr>
      <w:r>
        <w:rPr>
          <w:rFonts w:hint="eastAsia"/>
        </w:rPr>
        <w:t>多数产品停留在初级生鲜售卖，深加工、礼盒产品线匮乏，地标农产品溢价能力弱，品牌附加值偏低 。</w:t>
      </w:r>
    </w:p>
    <w:p w14:paraId="41C4650B">
      <w:pPr>
        <w:rPr>
          <w:rFonts w:hint="eastAsia"/>
        </w:rPr>
      </w:pPr>
      <w:r>
        <w:rPr>
          <w:rFonts w:hint="eastAsia"/>
        </w:rPr>
        <w:t xml:space="preserve"> </w:t>
      </w:r>
    </w:p>
    <w:p w14:paraId="09D12D97">
      <w:pPr>
        <w:rPr>
          <w:rFonts w:hint="eastAsia"/>
        </w:rPr>
      </w:pPr>
      <w:r>
        <w:rPr>
          <w:rFonts w:hint="eastAsia"/>
        </w:rPr>
        <w:t> </w:t>
      </w:r>
    </w:p>
    <w:p w14:paraId="42107F64">
      <w:pPr>
        <w:rPr>
          <w:rFonts w:hint="eastAsia"/>
        </w:rPr>
      </w:pPr>
      <w:r>
        <w:rPr>
          <w:rFonts w:hint="eastAsia"/>
        </w:rPr>
        <w:t xml:space="preserve"> </w:t>
      </w:r>
    </w:p>
    <w:p w14:paraId="3854662E">
      <w:pPr>
        <w:rPr>
          <w:rFonts w:hint="eastAsia"/>
        </w:rPr>
      </w:pPr>
      <w:r>
        <w:rPr>
          <w:rFonts w:hint="eastAsia"/>
        </w:rPr>
        <w:t>四、优化改进对策</w:t>
      </w:r>
    </w:p>
    <w:p w14:paraId="0637171A">
      <w:pPr>
        <w:rPr>
          <w:rFonts w:hint="eastAsia"/>
        </w:rPr>
      </w:pPr>
      <w:r>
        <w:rPr>
          <w:rFonts w:hint="eastAsia"/>
        </w:rPr>
        <w:t xml:space="preserve"> </w:t>
      </w:r>
    </w:p>
    <w:p w14:paraId="01DFD282">
      <w:pPr>
        <w:rPr>
          <w:rFonts w:hint="eastAsia"/>
        </w:rPr>
      </w:pPr>
      <w:r>
        <w:rPr>
          <w:rFonts w:hint="eastAsia"/>
        </w:rPr>
        <w:t>（一）完善农产品标准化体系</w:t>
      </w:r>
    </w:p>
    <w:p w14:paraId="11B6CE3A">
      <w:pPr>
        <w:rPr>
          <w:rFonts w:hint="eastAsia"/>
        </w:rPr>
      </w:pPr>
      <w:r>
        <w:rPr>
          <w:rFonts w:hint="eastAsia"/>
        </w:rPr>
        <w:t xml:space="preserve"> </w:t>
      </w:r>
    </w:p>
    <w:p w14:paraId="0D4B085D">
      <w:pPr>
        <w:rPr>
          <w:rFonts w:hint="eastAsia"/>
        </w:rPr>
      </w:pPr>
      <w:r>
        <w:rPr>
          <w:rFonts w:hint="eastAsia"/>
        </w:rPr>
        <w:t>由区县农业部门牵头，联合合作社制定本地果蔬、水产分级标准，统一分拣、包装规范；扶持产地初加工小作坊，开发果干、茶叶分装等深加工产品，提升产品容错率与溢价。</w:t>
      </w:r>
    </w:p>
    <w:p w14:paraId="366E037A">
      <w:pPr>
        <w:rPr>
          <w:rFonts w:hint="eastAsia"/>
        </w:rPr>
      </w:pPr>
      <w:r>
        <w:rPr>
          <w:rFonts w:hint="eastAsia"/>
        </w:rPr>
        <w:t xml:space="preserve"> </w:t>
      </w:r>
    </w:p>
    <w:p w14:paraId="7FC0F7E0">
      <w:pPr>
        <w:rPr>
          <w:rFonts w:hint="eastAsia"/>
        </w:rPr>
      </w:pPr>
      <w:r>
        <w:rPr>
          <w:rFonts w:hint="eastAsia"/>
        </w:rPr>
        <w:t>（二）分层培育本土主播队伍</w:t>
      </w:r>
    </w:p>
    <w:p w14:paraId="725E8C7B">
      <w:pPr>
        <w:rPr>
          <w:rFonts w:hint="eastAsia"/>
        </w:rPr>
      </w:pPr>
      <w:r>
        <w:rPr>
          <w:rFonts w:hint="eastAsia"/>
        </w:rPr>
        <w:t xml:space="preserve"> </w:t>
      </w:r>
    </w:p>
    <w:p w14:paraId="31D15B00">
      <w:pPr>
        <w:rPr>
          <w:rFonts w:hint="eastAsia"/>
        </w:rPr>
      </w:pPr>
      <w:r>
        <w:rPr>
          <w:rFonts w:hint="eastAsia"/>
        </w:rPr>
        <w:t>1. 政府联合本地职校（日照职业技术学院电商专业）免费开设直播运营公益培训班，定向培育农户主播；</w:t>
      </w:r>
    </w:p>
    <w:p w14:paraId="1A392578">
      <w:pPr>
        <w:rPr>
          <w:rFonts w:hint="eastAsia"/>
        </w:rPr>
      </w:pPr>
      <w:r>
        <w:rPr>
          <w:rFonts w:hint="eastAsia"/>
        </w:rPr>
        <w:t>2. 搭建政企对接平台，以区县抱团集采模式降低头部主播合作成本，分品类开展专场助农直播 。</w:t>
      </w:r>
    </w:p>
    <w:p w14:paraId="67037674">
      <w:pPr>
        <w:rPr>
          <w:rFonts w:hint="eastAsia"/>
        </w:rPr>
      </w:pPr>
      <w:r>
        <w:rPr>
          <w:rFonts w:hint="eastAsia"/>
        </w:rPr>
        <w:t xml:space="preserve"> </w:t>
      </w:r>
    </w:p>
    <w:p w14:paraId="3E7479D8">
      <w:pPr>
        <w:rPr>
          <w:rFonts w:hint="eastAsia"/>
        </w:rPr>
      </w:pPr>
      <w:r>
        <w:rPr>
          <w:rFonts w:hint="eastAsia"/>
        </w:rPr>
        <w:t>（三）补齐冷链物流基建短板</w:t>
      </w:r>
    </w:p>
    <w:p w14:paraId="2A480FFA">
      <w:pPr>
        <w:rPr>
          <w:rFonts w:hint="eastAsia"/>
        </w:rPr>
      </w:pPr>
      <w:r>
        <w:rPr>
          <w:rFonts w:hint="eastAsia"/>
        </w:rPr>
        <w:t xml:space="preserve"> </w:t>
      </w:r>
    </w:p>
    <w:p w14:paraId="68761E56">
      <w:pPr>
        <w:rPr>
          <w:rFonts w:hint="eastAsia"/>
        </w:rPr>
      </w:pPr>
      <w:r>
        <w:rPr>
          <w:rFonts w:hint="eastAsia"/>
        </w:rPr>
        <w:t>争取乡村电商专项补贴，在重点农产区共建共享冷库；推进“交邮合作、邮快下乡”，整合邮政、民营快递资源，集中议价降低单件快递费用。</w:t>
      </w:r>
    </w:p>
    <w:p w14:paraId="64C8192E">
      <w:pPr>
        <w:rPr>
          <w:rFonts w:hint="eastAsia"/>
        </w:rPr>
      </w:pPr>
      <w:r>
        <w:rPr>
          <w:rFonts w:hint="eastAsia"/>
        </w:rPr>
        <w:t xml:space="preserve"> </w:t>
      </w:r>
    </w:p>
    <w:p w14:paraId="059FD9C5">
      <w:pPr>
        <w:rPr>
          <w:rFonts w:hint="eastAsia"/>
        </w:rPr>
      </w:pPr>
      <w:r>
        <w:rPr>
          <w:rFonts w:hint="eastAsia"/>
        </w:rPr>
        <w:t>（四）打造差异化直播内容</w:t>
      </w:r>
    </w:p>
    <w:p w14:paraId="7C84A207">
      <w:pPr>
        <w:rPr>
          <w:rFonts w:hint="eastAsia"/>
        </w:rPr>
      </w:pPr>
      <w:r>
        <w:rPr>
          <w:rFonts w:hint="eastAsia"/>
        </w:rPr>
        <w:t xml:space="preserve"> </w:t>
      </w:r>
    </w:p>
    <w:p w14:paraId="601D90A5">
      <w:pPr>
        <w:rPr>
          <w:rFonts w:hint="eastAsia"/>
        </w:rPr>
      </w:pPr>
      <w:r>
        <w:rPr>
          <w:rFonts w:hint="eastAsia"/>
        </w:rPr>
        <w:t>深挖日照山海民俗、农耕文化，结合渔村捕捞、茶园采茶实景打造特色内容；细分受众，针对礼品采购、家庭食材等不同需求开发对应产品套餐。</w:t>
      </w:r>
    </w:p>
    <w:p w14:paraId="01C48656">
      <w:pPr>
        <w:rPr>
          <w:rFonts w:hint="eastAsia"/>
        </w:rPr>
      </w:pPr>
      <w:r>
        <w:rPr>
          <w:rFonts w:hint="eastAsia"/>
        </w:rPr>
        <w:t xml:space="preserve"> </w:t>
      </w:r>
    </w:p>
    <w:p w14:paraId="71A9F667">
      <w:pPr>
        <w:rPr>
          <w:rFonts w:hint="eastAsia"/>
        </w:rPr>
      </w:pPr>
      <w:r>
        <w:rPr>
          <w:rFonts w:hint="eastAsia"/>
        </w:rPr>
        <w:t>（五）强化区域公共品牌建设</w:t>
      </w:r>
    </w:p>
    <w:p w14:paraId="210D497D">
      <w:pPr>
        <w:rPr>
          <w:rFonts w:hint="eastAsia"/>
        </w:rPr>
      </w:pPr>
      <w:r>
        <w:rPr>
          <w:rFonts w:hint="eastAsia"/>
        </w:rPr>
        <w:t xml:space="preserve"> </w:t>
      </w:r>
    </w:p>
    <w:p w14:paraId="43045377">
      <w:pPr>
        <w:rPr>
          <w:rFonts w:hint="eastAsia"/>
        </w:rPr>
      </w:pPr>
      <w:r>
        <w:rPr>
          <w:rFonts w:hint="eastAsia"/>
        </w:rPr>
        <w:t>整合“日照绿茶”“五莲山果品”等区域公用品牌资源，统一品牌背书，规范授权使用，依托直播间持续输出品牌内容。</w:t>
      </w:r>
    </w:p>
    <w:p w14:paraId="3A09086F">
      <w:pPr>
        <w:rPr>
          <w:rFonts w:hint="eastAsia"/>
        </w:rPr>
      </w:pPr>
      <w:r>
        <w:rPr>
          <w:rFonts w:hint="eastAsia"/>
        </w:rPr>
        <w:t xml:space="preserve"> </w:t>
      </w:r>
    </w:p>
    <w:p w14:paraId="1AC47F73">
      <w:pPr>
        <w:rPr>
          <w:rFonts w:hint="eastAsia"/>
        </w:rPr>
      </w:pPr>
      <w:r>
        <w:rPr>
          <w:rFonts w:hint="eastAsia"/>
        </w:rPr>
        <w:t> </w:t>
      </w:r>
    </w:p>
    <w:p w14:paraId="7AC205F9">
      <w:pPr>
        <w:rPr>
          <w:rFonts w:hint="eastAsia"/>
        </w:rPr>
      </w:pPr>
      <w:r>
        <w:rPr>
          <w:rFonts w:hint="eastAsia"/>
        </w:rPr>
        <w:t xml:space="preserve"> </w:t>
      </w:r>
    </w:p>
    <w:p w14:paraId="5F1CD8AE">
      <w:pPr>
        <w:rPr>
          <w:rFonts w:hint="eastAsia"/>
        </w:rPr>
      </w:pPr>
      <w:r>
        <w:rPr>
          <w:rFonts w:hint="eastAsia"/>
        </w:rPr>
        <w:t>五、调研总结</w:t>
      </w:r>
    </w:p>
    <w:p w14:paraId="1AA0AF1D">
      <w:pPr>
        <w:rPr>
          <w:rFonts w:hint="eastAsia"/>
        </w:rPr>
      </w:pPr>
      <w:r>
        <w:rPr>
          <w:rFonts w:hint="eastAsia"/>
        </w:rPr>
        <w:t xml:space="preserve"> </w:t>
      </w:r>
    </w:p>
    <w:p w14:paraId="5FB8C0FE">
      <w:pPr>
        <w:rPr>
          <w:rFonts w:hint="eastAsia"/>
        </w:rPr>
      </w:pPr>
      <w:r>
        <w:rPr>
          <w:rFonts w:hint="eastAsia"/>
        </w:rPr>
        <w:t>直播助农已成为日照农产品外销、农户增收的重要抓手，在消化存量农产品、盘活乡村资源层面成效显著，但受小农生产模式、基建配套、人才短板制约，行业仍处于粗放发展阶段。通过标准化、品牌化、人才化、基建化四项落地优化，能够推动本地直播助农从短期“促销带货”转向长效产业化发展，持续助力乡村振兴。</w:t>
      </w:r>
    </w:p>
    <w:p w14:paraId="2F9E4303"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572B7C"/>
    <w:rsid w:val="4C96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1605</Words>
  <Characters>1642</Characters>
  <Lines>0</Lines>
  <Paragraphs>0</Paragraphs>
  <TotalTime>0</TotalTime>
  <ScaleCrop>false</ScaleCrop>
  <LinksUpToDate>false</LinksUpToDate>
  <CharactersWithSpaces>1703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2026-06-07T11:01:00Z</dcterms:created>
  <dc:creator>lucas</dc:creator>
  <cp:lastModifiedBy>NGC2237</cp:lastModifiedBy>
  <dcterms:modified xsi:type="dcterms:W3CDTF">2026-06-08T10:51:00Z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eyJoZGlkIjoiNDQ1NDEzYjE4MjgzZDllYmU4OTJlNjU0OTg1ZDkxMDAiLCJ1c2VySWQiOiIxNzA0OTkyMDk2In0=</vt:lpwstr>
  </property>
  <property fmtid="{D5CDD505-2E9C-101B-9397-08002B2CF9AE}" pid="4" name="ICV">
    <vt:lpwstr>27064A9400FB4E5FB7FE55603EF7978C_12</vt:lpwstr>
  </property>
</Properties>
</file>