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9825B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关于</w:t>
      </w:r>
      <w:r>
        <w:rPr>
          <w:rFonts w:hint="eastAsia"/>
          <w:lang w:eastAsia="zh-CN"/>
        </w:rPr>
        <w:t>“</w:t>
      </w:r>
      <w:r>
        <w:rPr>
          <w:rFonts w:hint="eastAsia"/>
        </w:rPr>
        <w:t>直播助农”本地落地实效与现存问题</w:t>
      </w:r>
    </w:p>
    <w:p w14:paraId="6EB4EBF1">
      <w:pPr>
        <w:rPr>
          <w:rFonts w:hint="eastAsia"/>
        </w:rPr>
      </w:pPr>
    </w:p>
    <w:p w14:paraId="14A3114A">
      <w:pPr>
        <w:rPr>
          <w:rFonts w:hint="eastAsia"/>
        </w:rPr>
      </w:pPr>
    </w:p>
    <w:p w14:paraId="1CD526E8">
      <w:pPr>
        <w:rPr>
          <w:rFonts w:hint="eastAsia"/>
        </w:rPr>
      </w:pPr>
    </w:p>
    <w:p w14:paraId="5BFE7EE3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</w:t>
      </w:r>
    </w:p>
    <w:p w14:paraId="0DB033FF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研</w:t>
      </w:r>
    </w:p>
    <w:p w14:paraId="56C33C71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</w:t>
      </w:r>
    </w:p>
    <w:p w14:paraId="355F4359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告</w:t>
      </w:r>
    </w:p>
    <w:p w14:paraId="6C6ADC94">
      <w:pPr>
        <w:rPr>
          <w:rFonts w:hint="eastAsia"/>
          <w:lang w:val="en-US" w:eastAsia="zh-CN"/>
        </w:rPr>
      </w:pPr>
    </w:p>
    <w:p w14:paraId="6C98222C">
      <w:pPr>
        <w:rPr>
          <w:rFonts w:hint="eastAsia"/>
          <w:lang w:val="en-US" w:eastAsia="zh-CN"/>
        </w:rPr>
      </w:pPr>
    </w:p>
    <w:p w14:paraId="7860ABE3">
      <w:pPr>
        <w:rPr>
          <w:rFonts w:hint="eastAsia"/>
          <w:lang w:val="en-US" w:eastAsia="zh-CN"/>
        </w:rPr>
      </w:pPr>
    </w:p>
    <w:p w14:paraId="5C7BA4E6">
      <w:pPr>
        <w:rPr>
          <w:rFonts w:hint="eastAsia"/>
          <w:lang w:val="en-US" w:eastAsia="zh-CN"/>
        </w:rPr>
      </w:pPr>
    </w:p>
    <w:p w14:paraId="70C76BEA">
      <w:pPr>
        <w:rPr>
          <w:rFonts w:hint="eastAsia"/>
          <w:lang w:val="en-US" w:eastAsia="zh-CN"/>
        </w:rPr>
      </w:pPr>
    </w:p>
    <w:p w14:paraId="779148B8">
      <w:pPr>
        <w:rPr>
          <w:rFonts w:hint="eastAsia"/>
          <w:lang w:val="en-US" w:eastAsia="zh-CN"/>
        </w:rPr>
      </w:pPr>
    </w:p>
    <w:p w14:paraId="38992718">
      <w:pPr>
        <w:rPr>
          <w:rFonts w:hint="eastAsia"/>
          <w:lang w:val="en-US" w:eastAsia="zh-CN"/>
        </w:rPr>
      </w:pPr>
    </w:p>
    <w:p w14:paraId="01049042">
      <w:pPr>
        <w:rPr>
          <w:rFonts w:hint="eastAsia"/>
          <w:lang w:val="en-US" w:eastAsia="zh-CN"/>
        </w:rPr>
      </w:pPr>
    </w:p>
    <w:p w14:paraId="03CB0136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班  级：电 子 商 务 2 班</w:t>
      </w:r>
    </w:p>
    <w:p w14:paraId="2311F4E7">
      <w:pPr>
        <w:pStyle w:val="3"/>
        <w:bidi w:val="0"/>
        <w:ind w:firstLine="2249" w:firstLineChars="7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姓  名：鲁 昱 智</w:t>
      </w:r>
    </w:p>
    <w:p w14:paraId="4D51114A">
      <w:pPr>
        <w:pStyle w:val="3"/>
        <w:bidi w:val="0"/>
        <w:ind w:firstLine="2249" w:firstLineChars="700"/>
        <w:jc w:val="both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学  号：202527010201</w:t>
      </w:r>
    </w:p>
    <w:p w14:paraId="5282A74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一、调研背景与目的</w:t>
      </w:r>
    </w:p>
    <w:p w14:paraId="45F9DC9B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435EAC8C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（一）调研背景</w:t>
      </w:r>
    </w:p>
    <w:p w14:paraId="03C71789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76D096A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无棣县作为“中国金丝小枣之乡”，金丝小枣种植历史超3000年，种植面积超百万亩，年产量超20亿斤，是当地核心支柱农产品之一。长期以来，当地枣农依赖线下批发渠道，92%以上的金丝小枣销售依靠收购商，电商及线上销售占比不足8%，导致农户议价权弱、丰产不丰收现象频发。随着数字乡村战略推进，直播电商成为农产品上行的重要渠道，无棣县也开始探索以直播助农推动金丝小枣产业转型升级。</w:t>
      </w:r>
    </w:p>
    <w:p w14:paraId="3ACF567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2C9069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（二）调研目的</w:t>
      </w:r>
    </w:p>
    <w:p w14:paraId="1A5FE80D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C647EC9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本次调研聚焦无棣金丝小枣的直播助农实践，旨在：</w:t>
      </w:r>
    </w:p>
    <w:p w14:paraId="41AA4B4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DB6A812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梳理当前直播助农模式的实际开展情况与成效；</w:t>
      </w:r>
    </w:p>
    <w:p w14:paraId="7E526FE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识别模式运行中存在的核心问题与制约因素；</w:t>
      </w:r>
    </w:p>
    <w:p w14:paraId="7210AB2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提出针对性优化建议，为当地借助直播电商推动金丝小枣产业高质量发展提供参考。</w:t>
      </w:r>
    </w:p>
    <w:p w14:paraId="3E431F4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40F1776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 </w:t>
      </w:r>
    </w:p>
    <w:p w14:paraId="4357D6E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0A7C34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二、调研方法与范围</w:t>
      </w:r>
    </w:p>
    <w:p w14:paraId="3991240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AA3B8F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（一）调研方法</w:t>
      </w:r>
    </w:p>
    <w:p w14:paraId="25D3F80B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315EE5D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线上调研：通过电商平台、短视频平台，监测无棣金丝小枣相关直播账号的运营数据，分析销售表现、用户反馈与直播内容特征。</w:t>
      </w:r>
    </w:p>
    <w:p w14:paraId="56A4D8D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实地访谈：走访无棣县棣丰街道电商培训基地、枣农合作社、万德酒业等相关企业，与农户、主播、电商从业者进行交流。</w:t>
      </w:r>
    </w:p>
    <w:p w14:paraId="3F0B660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文献分析：查阅无棣县电商助农相关政策、产业报告及公开新闻，梳理行业发展现状与趋势。</w:t>
      </w:r>
    </w:p>
    <w:p w14:paraId="08CEC8C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62AF0A5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（二）调研范围</w:t>
      </w:r>
    </w:p>
    <w:p w14:paraId="03E8B9D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4BA3848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本次调研覆盖无棣县信阳镇、棣丰街道等金丝小枣主产区，重点调研农户自营直播、企业电商直播、政府公益直播三类主体的运营情况。</w:t>
      </w:r>
    </w:p>
    <w:p w14:paraId="7454EB0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947A23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 </w:t>
      </w:r>
    </w:p>
    <w:p w14:paraId="5DA9C8F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8FACB05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三、无棣金丝小枣直播助农模式现状与成效</w:t>
      </w:r>
    </w:p>
    <w:p w14:paraId="4AB10E5D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7DB44C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（一）直播助农模式主要类型</w:t>
      </w:r>
    </w:p>
    <w:p w14:paraId="585AB08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5B8DE56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企业主导型：以万德酒业、杜桥食品等本地企业为代表，依托成熟供应链开展直播带货。例如万德酒业通过直播间销售金丝小枣酒及枣制品，观看人数从两三千提升至上万人，单量增长20%，部分产品出现爆单现象。</w:t>
      </w:r>
    </w:p>
    <w:p w14:paraId="21FFF23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政府引导型：无棣县联合“食域滨州”等区域公共品牌，在京东、淘宝等平台设立官方旗舰店，构建“线上下单、原产直发”的销售链路，同时开展直播带货专题培训，为商户提供技能支持。</w:t>
      </w:r>
    </w:p>
    <w:p w14:paraId="10FE252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农户/合作社自营型：部分枣农尝试通过个人账号直播销售干枣、鲜枣，但普遍存在运营能力弱、流量获取难的问题，整体规模较小。</w:t>
      </w:r>
    </w:p>
    <w:p w14:paraId="23F856D2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7AA766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（二）实际成效</w:t>
      </w:r>
    </w:p>
    <w:p w14:paraId="5F9F51A6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2A1DBF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销售渠道拓展：打破传统线下批发的单一格局，为金丝小枣开辟线上销售新路径。部分企业通过直播实现订单快速增长，单场直播最高可销售数百箱鲜枣，年线上销售鲜枣超100万公斤。</w:t>
      </w:r>
    </w:p>
    <w:p w14:paraId="169244BC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品牌曝光提升：借助直播平台，无棣金丝小枣的地域品牌知名度显著提升，消费者对“无棣产地”“金丝小枣”的认知度提高，带动线下批发价格与线上零售价格同步改善。</w:t>
      </w:r>
    </w:p>
    <w:p w14:paraId="6A5FE91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产业联动效应：直播销售带动了枣制品加工、物流包装、电商服务等上下游产业发展，万德酒业等企业的枣酒产品通过直播拓宽销路，进一步消化了本地金丝小枣原料产能。</w:t>
      </w:r>
    </w:p>
    <w:p w14:paraId="30CB03F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4. 农户意识转变：通过政府组织的直播带货培训，部分枣农开始接触电商运营知识，意识到线上销售的潜力，主动尝试参与直播、拍摄短视频宣传产品。</w:t>
      </w:r>
    </w:p>
    <w:p w14:paraId="45B002A5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3622832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 </w:t>
      </w:r>
    </w:p>
    <w:p w14:paraId="559E312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3522C2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四、直播助农模式存在的核心问题</w:t>
      </w:r>
    </w:p>
    <w:p w14:paraId="052FC72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CB9AC1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（一）主体能力差异显著，小农户参与度低</w:t>
      </w:r>
    </w:p>
    <w:p w14:paraId="58B5D67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946112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企业与合作社在资金、供应链、运营能力上优势明显，但普通枣农普遍缺乏直播运营、流量运营、售后管理的专业技能，个人账号粉丝量少、观看人数低，难以形成稳定销售。</w:t>
      </w:r>
    </w:p>
    <w:p w14:paraId="1CBABA35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调研显示，无棣县90%以上的直播助农订单集中在少数企业账号，个体农户自营直播的销售占比不足10%，多数农户仍处于被动参与状态。</w:t>
      </w:r>
    </w:p>
    <w:p w14:paraId="7E7971D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6434EE3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（二）产品同质化严重，品牌溢价能力弱</w:t>
      </w:r>
    </w:p>
    <w:p w14:paraId="3DC7C6F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49DEBA56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直播销售的金丝小枣多为散装初级农产品，缺乏分级包装与标准化产品，不同农户、企业的产品在外观、规格上差异较小，难以形成差异化竞争。</w:t>
      </w:r>
    </w:p>
    <w:p w14:paraId="39D43CA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本地缺乏统一的区域品牌运营，多数直播间仅以“无棣金丝小枣”作为卖点，未突出产品品质、工艺、文化等特色，导致产品价格竞争激烈，利润空间被压缩。</w:t>
      </w:r>
    </w:p>
    <w:p w14:paraId="5DC684B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52E199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（三）供应链支撑不足，制约直播销售上限</w:t>
      </w:r>
    </w:p>
    <w:p w14:paraId="644FE05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3299800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品控体系不完善：金丝小枣的大小、甜度、干湿度缺乏统一分级标准，线上销售的产品与宣传描述不符（如大小不一、成熟度不均），易引发消费者差评与退货，影响口碑。</w:t>
      </w:r>
    </w:p>
    <w:p w14:paraId="2375C2F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物流成本高、时效慢：无棣县地处鲁北，部分偏远产区物流网点少，干枣运输成本占售价的15%-20%，鲜枣冷链物流覆盖率低，难以支撑跨区域大规模销售。</w:t>
      </w:r>
    </w:p>
    <w:p w14:paraId="4061280C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产品加工度低：直播销售以干枣、鲜枣为主，枣酒、枣糕、枣干等深加工产品占比不足20%，产品附加值低，抗市场波动能力弱。</w:t>
      </w:r>
    </w:p>
    <w:p w14:paraId="2D01B18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47DFF39D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（四）流量获取成本高，内容运营同质化</w:t>
      </w:r>
    </w:p>
    <w:p w14:paraId="3FE4C8E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352E3F3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无专业运营团队的农户账号，难以在海量直播中获得流量推荐，部分农户尝试付费推广，但投入产出比低于1:2，收益不及预期。</w:t>
      </w:r>
    </w:p>
    <w:p w14:paraId="0EFDA82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直播内容多为“对着镜头卖货”，缺乏产地溯源、种植过程、产品故事等特色内容，难以吸引用户停留与转化，用户复购率不足15%。</w:t>
      </w:r>
    </w:p>
    <w:p w14:paraId="335C4F4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CB5957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（五）政策与服务体系有待完善</w:t>
      </w:r>
    </w:p>
    <w:p w14:paraId="1DEB924D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A524B0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直播带货培训多集中在县城或街道，偏远乡镇的枣农参与不便，且培训内容多为通用电商知识，缺乏针对金丝小枣产品的定制化运营指导。</w:t>
      </w:r>
    </w:p>
    <w:p w14:paraId="34B5008C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- 缺乏针对农户直播的扶持政策，如流量补贴、物流优惠、售后保障等，农户参与直播的风险较高，积极性受到影响。</w:t>
      </w:r>
    </w:p>
    <w:p w14:paraId="67EBC22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15AC69B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 </w:t>
      </w:r>
    </w:p>
    <w:p w14:paraId="457B4F8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64086A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五、优化无棣金丝小枣直播助农模式的建议</w:t>
      </w:r>
    </w:p>
    <w:p w14:paraId="25AAD17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490720D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（一）分层培育运营主体，缩小能力差距</w:t>
      </w:r>
    </w:p>
    <w:p w14:paraId="2121157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5E7AB60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重点扶持龙头企业：支持万德酒业等企业打造标杆直播间，完善企业电商团队建设，通过“企业+合作社+农户”的模式，带动小农户对接线上订单，由企业负责品控、物流与售后，农户专注生产环节。</w:t>
      </w:r>
    </w:p>
    <w:p w14:paraId="16F68EF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开展精准化技能培训：针对不同主体设计分层培训课程，为企业主播提供直播运营、品牌营销进阶课程，为农户提供短视频拍摄、直播基础操作、售后处理等实用培训，培训方式可采用线上课程+线下实操指导结合的形式。</w:t>
      </w:r>
    </w:p>
    <w:p w14:paraId="462CE359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培育本土电商服务团队：引入或培育本地MCN机构，为农户提供代运营、流量推广、售后托管等服务，降低农户参与直播的门槛。</w:t>
      </w:r>
    </w:p>
    <w:p w14:paraId="16640F04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7D018BE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（二）打造差异化产品体系，提升品牌价值</w:t>
      </w:r>
    </w:p>
    <w:p w14:paraId="17F4436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453096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推进产品标准化分级：制定无棣金丝小枣分级标准，按大小、甜度、干湿度划分等级，推出礼盒装、家庭装、体验装等不同规格产品，满足不同消费群体需求。</w:t>
      </w:r>
    </w:p>
    <w:p w14:paraId="33C4E75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开发高附加值深加工产品：依托本地万德酒业等企业，开发枣酒、枣醋、枣糕、枣茶等产品，延伸产业链，提高产品溢价能力，同时消化原料产能。</w:t>
      </w:r>
    </w:p>
    <w:p w14:paraId="508DB46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打造区域公共品牌IP：以“无棣金丝小枣”为核心，设计统一品牌标识与宣传口号，结合黄河文化、枣乡文化打造直播内容，突出产品的地域特色与文化内涵，提升品牌辨识度。</w:t>
      </w:r>
    </w:p>
    <w:p w14:paraId="1C66C9F6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356F1ED6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（三）完善供应链配套，夯实直播销售基础</w:t>
      </w:r>
    </w:p>
    <w:p w14:paraId="12BC26E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43C5EDF9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建设产地初加工中心：在金丝小枣主产区建设集清洗、分级、包装、仓储于一体的初加工中心，统一处理农户产品，保障线上销售产品的标准化与品质稳定。</w:t>
      </w:r>
    </w:p>
    <w:p w14:paraId="153E7C25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优化物流配送体系：与主流快递企业合作，争取产地直发物流优惠，降低运输成本；推动冷链物流网点向乡镇延伸，保障鲜枣跨区域销售的品质。</w:t>
      </w:r>
    </w:p>
    <w:p w14:paraId="68E1DF92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建立质量追溯体系：为直播销售的金丝小枣建立溯源码，消费者可通过扫码查看种植、加工、检测信息，增强消费信任，减少售后纠纷。</w:t>
      </w:r>
    </w:p>
    <w:p w14:paraId="08BAD9E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19ADE7DB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（四）创新直播内容形式，提升流量转化效率</w:t>
      </w:r>
    </w:p>
    <w:p w14:paraId="04D71B22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88BDF42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打造产地特色直播场景：开展田间地头直播、枣园采摘直播、枣酒酿造车间直播等，通过实景展示增强产品真实性与吸引力。</w:t>
      </w:r>
    </w:p>
    <w:p w14:paraId="0C36635B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丰富直播内容形式：结合节日、丰收季开展主题直播，邀请本地网红、干部参与助农直播，通过连麦互动、抽奖福利等方式提升用户停留时长与转化效率。</w:t>
      </w:r>
    </w:p>
    <w:p w14:paraId="1BC23FA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构建私域流量池：引导直播间用户加入社群，定期分享产品养护知识、新品信息，开展会员福利活动，提升用户复购率与忠诚度。</w:t>
      </w:r>
    </w:p>
    <w:p w14:paraId="0F952EC9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3D5BEA7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（五）强化政策与服务保障，优化发展环境</w:t>
      </w:r>
    </w:p>
    <w:p w14:paraId="72D0AA37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A0CC64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加大政策扶持力度：出台直播助农专项扶持政策，对参与直播的农户、合作社给予流量补贴、物流补贴，对表现优秀的直播主体给予奖励，降低参与风险。</w:t>
      </w:r>
    </w:p>
    <w:p w14:paraId="15383CF5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搭建公共直播服务平台：在无棣县建设公共直播基地，提供免费直播间、设备、运营指导等服务，为中小主体提供低成本直播条件。</w:t>
      </w:r>
    </w:p>
    <w:p w14:paraId="7192A60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加强行业监管与规范：建立直播助农行业规范，打击虚假宣传、以次充好等行为，维护无棣金丝小枣的品牌形象。</w:t>
      </w:r>
    </w:p>
    <w:p w14:paraId="1856BA0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60DFB91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 </w:t>
      </w:r>
    </w:p>
    <w:p w14:paraId="27FB609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6544223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六、调研结论</w:t>
      </w:r>
    </w:p>
    <w:p w14:paraId="3D7DDAE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  <w:bookmarkStart w:id="0" w:name="_GoBack"/>
      <w:bookmarkEnd w:id="0"/>
    </w:p>
    <w:p w14:paraId="3BFD153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无棣金丝小枣的直播助农模式已初步形成，企业主导的直播带货已取得一定成效，为产业发展注入了新活力。但当前模式仍存在主体能力不均、产品同质化、供应链支撑不足、流量运营困难等问题，制约了模式的规模化与可持续发展。</w:t>
      </w:r>
    </w:p>
    <w:p w14:paraId="0C87A0B0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093D1AEF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未来，无棣县需通过分层培育运营主体、打造差异化产品体系、完善供应链配套、创新直播内容形式、强化政策保障等措施，推动直播助农模式从“流量依赖”向“品牌驱动”“产业支撑”转变，让直播电商真正成为带动金丝小枣产业升级、农户增收的有效路径。</w:t>
      </w:r>
    </w:p>
    <w:p w14:paraId="09E01C54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6C7886D9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 </w:t>
      </w:r>
    </w:p>
    <w:p w14:paraId="241F2475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725BE90A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附录：调研数据来源说明</w:t>
      </w:r>
    </w:p>
    <w:p w14:paraId="275C8433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5AECEF78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1. 无棣县棣丰街道“网聚新力 联棣兴农”直播带货专题培训公开报道</w:t>
      </w:r>
    </w:p>
    <w:p w14:paraId="69B2187D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2. 山东万德酒业集团有限公司金丝小枣产品直播销售数据</w:t>
      </w:r>
    </w:p>
    <w:p w14:paraId="1482A6EB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3. 曲阜师范大学关于无棣金丝小枣销售渠道的实践调研数据</w:t>
      </w:r>
    </w:p>
    <w:p w14:paraId="71DE3851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4. 滨州市“食域滨州”农产品电商平台运营相关资料</w:t>
      </w:r>
    </w:p>
    <w:p w14:paraId="1CBE249E"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5. 惠农网、天猫、京东等平台无棣金丝小枣销售数据监测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54CFF"/>
    <w:rsid w:val="65954CFF"/>
    <w:rsid w:val="71E0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9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10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link w:val="5"/>
    <w:uiPriority w:val="0"/>
    <w:rPr>
      <w:rFonts w:ascii="Arial" w:hAnsi="Arial" w:eastAsia="黑体"/>
      <w:b/>
      <w:sz w:val="28"/>
    </w:rPr>
  </w:style>
  <w:style w:type="character" w:customStyle="1" w:styleId="10">
    <w:name w:val="标题 5 Char"/>
    <w:link w:val="6"/>
    <w:uiPriority w:val="0"/>
    <w:rPr>
      <w:b/>
      <w:sz w:val="28"/>
    </w:rPr>
  </w:style>
  <w:style w:type="character" w:customStyle="1" w:styleId="11">
    <w:name w:val="标题 3 Char"/>
    <w:link w:val="4"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1903</Words>
  <Characters>1941</Characters>
  <Lines>0</Lines>
  <Paragraphs>0</Paragraphs>
  <TotalTime>24</TotalTime>
  <ScaleCrop>false</ScaleCrop>
  <LinksUpToDate>false</LinksUpToDate>
  <CharactersWithSpaces>1981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2026-06-07T03:27:00Z</dcterms:created>
  <dc:creator>Angel゛傲气一世</dc:creator>
  <cp:lastModifiedBy>WPS_1647574827</cp:lastModifiedBy>
  <dcterms:modified xsi:type="dcterms:W3CDTF">2026-06-07T14:02:23Z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4719C986104E4A5B9D94F213AA1E7C49_11</vt:lpwstr>
  </property>
  <property fmtid="{D5CDD505-2E9C-101B-9397-08002B2CF9AE}" pid="4" name="KSOTemplateDocerSaveRecord">
    <vt:lpwstr>eyJoZGlkIjoiNjIwZmY1ZjhhNDQxZjE2ZGIwOGQ2ZThkZDgyNDA3ZjQiLCJ1c2VySWQiOiIxMzQxNDM4MzYyIn0=</vt:lpwstr>
  </property>
</Properties>
</file>