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48E74F" w14:textId="2BE3326F" w:rsidR="006E65D9" w:rsidRPr="006E65D9" w:rsidRDefault="006E65D9" w:rsidP="006E65D9">
      <w:pPr>
        <w:jc w:val="center"/>
        <w:rPr>
          <w:rFonts w:asciiTheme="majorEastAsia" w:eastAsiaTheme="majorEastAsia" w:hAnsiTheme="majorEastAsia" w:hint="eastAsia"/>
          <w:sz w:val="52"/>
          <w:szCs w:val="52"/>
        </w:rPr>
      </w:pPr>
      <w:r w:rsidRPr="006E65D9">
        <w:rPr>
          <w:rFonts w:asciiTheme="majorEastAsia" w:eastAsiaTheme="majorEastAsia" w:hAnsiTheme="majorEastAsia" w:hint="eastAsia"/>
          <w:sz w:val="52"/>
          <w:szCs w:val="52"/>
        </w:rPr>
        <w:t>青岛直播助农调研报告</w:t>
      </w:r>
    </w:p>
    <w:p w14:paraId="498A7D6C" w14:textId="77777777" w:rsidR="006E65D9" w:rsidRPr="006E65D9" w:rsidRDefault="006E65D9" w:rsidP="006E65D9">
      <w:pPr>
        <w:rPr>
          <w:rFonts w:hint="eastAsia"/>
          <w:sz w:val="36"/>
          <w:szCs w:val="36"/>
        </w:rPr>
      </w:pPr>
      <w:r w:rsidRPr="006E65D9">
        <w:rPr>
          <w:rFonts w:hint="eastAsia"/>
          <w:sz w:val="36"/>
          <w:szCs w:val="36"/>
        </w:rPr>
        <w:t>一、调研概况</w:t>
      </w:r>
    </w:p>
    <w:p w14:paraId="420B8A00" w14:textId="0D2FCC3B" w:rsidR="006E65D9" w:rsidRDefault="006E65D9" w:rsidP="006E65D9">
      <w:r>
        <w:t xml:space="preserve"> </w:t>
      </w:r>
      <w:r w:rsidRPr="006E65D9">
        <w:rPr>
          <w:rFonts w:hint="eastAsia"/>
          <w:sz w:val="28"/>
          <w:szCs w:val="28"/>
        </w:rPr>
        <w:t>本次以线上问卷、平台数据搜集、涉农主体访谈的形式，围绕青岛西海岸、平度、莱西、胶州等农业主产区，调研青岛蓝</w:t>
      </w:r>
      <w:proofErr w:type="gramStart"/>
      <w:r w:rsidRPr="006E65D9">
        <w:rPr>
          <w:rFonts w:hint="eastAsia"/>
          <w:sz w:val="28"/>
          <w:szCs w:val="28"/>
        </w:rPr>
        <w:t>莓</w:t>
      </w:r>
      <w:proofErr w:type="gramEnd"/>
      <w:r w:rsidRPr="006E65D9">
        <w:rPr>
          <w:rFonts w:hint="eastAsia"/>
          <w:sz w:val="28"/>
          <w:szCs w:val="28"/>
        </w:rPr>
        <w:t>、马家沟芹菜、胶州大白菜、崂山茶、海鲜水产等特色农产品直播助农落地情况，梳理本地直播助</w:t>
      </w:r>
      <w:proofErr w:type="gramStart"/>
      <w:r w:rsidRPr="006E65D9">
        <w:rPr>
          <w:rFonts w:hint="eastAsia"/>
          <w:sz w:val="28"/>
          <w:szCs w:val="28"/>
        </w:rPr>
        <w:t>农实际</w:t>
      </w:r>
      <w:proofErr w:type="gramEnd"/>
      <w:r w:rsidRPr="006E65D9">
        <w:rPr>
          <w:rFonts w:hint="eastAsia"/>
          <w:sz w:val="28"/>
          <w:szCs w:val="28"/>
        </w:rPr>
        <w:t>成效与发展痛点。</w:t>
      </w:r>
    </w:p>
    <w:p w14:paraId="2C138362" w14:textId="28C7E7BE" w:rsidR="006E65D9" w:rsidRPr="006E65D9" w:rsidRDefault="006E65D9" w:rsidP="006E65D9">
      <w:pPr>
        <w:rPr>
          <w:sz w:val="36"/>
          <w:szCs w:val="36"/>
        </w:rPr>
      </w:pPr>
      <w:r w:rsidRPr="006E65D9">
        <w:rPr>
          <w:rFonts w:hint="eastAsia"/>
          <w:sz w:val="36"/>
          <w:szCs w:val="36"/>
        </w:rPr>
        <w:t>二、青岛直播助农落地成效</w:t>
      </w:r>
    </w:p>
    <w:p w14:paraId="03A418A7" w14:textId="77777777" w:rsidR="006E65D9" w:rsidRPr="006E65D9" w:rsidRDefault="006E65D9" w:rsidP="006E65D9">
      <w:pPr>
        <w:rPr>
          <w:rFonts w:hint="eastAsia"/>
          <w:sz w:val="28"/>
          <w:szCs w:val="28"/>
        </w:rPr>
      </w:pPr>
      <w:r w:rsidRPr="006E65D9">
        <w:rPr>
          <w:rFonts w:hint="eastAsia"/>
          <w:sz w:val="28"/>
          <w:szCs w:val="28"/>
        </w:rPr>
        <w:t>1. </w:t>
      </w:r>
      <w:r w:rsidRPr="006E65D9">
        <w:rPr>
          <w:rFonts w:hint="eastAsia"/>
          <w:sz w:val="28"/>
          <w:szCs w:val="28"/>
        </w:rPr>
        <w:t>拓宽农产品销路，盘活本土特色农业</w:t>
      </w:r>
    </w:p>
    <w:p w14:paraId="49526E2C" w14:textId="77777777" w:rsidR="006E65D9" w:rsidRPr="006E65D9" w:rsidRDefault="006E65D9" w:rsidP="006E65D9">
      <w:pPr>
        <w:rPr>
          <w:rFonts w:hint="eastAsia"/>
          <w:sz w:val="28"/>
          <w:szCs w:val="28"/>
        </w:rPr>
      </w:pPr>
      <w:r w:rsidRPr="006E65D9">
        <w:rPr>
          <w:rFonts w:hint="eastAsia"/>
          <w:sz w:val="28"/>
          <w:szCs w:val="28"/>
        </w:rPr>
        <w:t>依托抖音、快手、</w:t>
      </w:r>
      <w:proofErr w:type="gramStart"/>
      <w:r w:rsidRPr="006E65D9">
        <w:rPr>
          <w:rFonts w:hint="eastAsia"/>
          <w:sz w:val="28"/>
          <w:szCs w:val="28"/>
        </w:rPr>
        <w:t>淘宝等</w:t>
      </w:r>
      <w:proofErr w:type="gramEnd"/>
      <w:r w:rsidRPr="006E65D9">
        <w:rPr>
          <w:rFonts w:hint="eastAsia"/>
          <w:sz w:val="28"/>
          <w:szCs w:val="28"/>
        </w:rPr>
        <w:t>平台，青岛各区农户、合作社开启产地直播，平度大樱桃、西海岸蓝</w:t>
      </w:r>
      <w:proofErr w:type="gramStart"/>
      <w:r w:rsidRPr="006E65D9">
        <w:rPr>
          <w:rFonts w:hint="eastAsia"/>
          <w:sz w:val="28"/>
          <w:szCs w:val="28"/>
        </w:rPr>
        <w:t>莓</w:t>
      </w:r>
      <w:proofErr w:type="gramEnd"/>
      <w:r w:rsidRPr="006E65D9">
        <w:rPr>
          <w:rFonts w:hint="eastAsia"/>
          <w:sz w:val="28"/>
          <w:szCs w:val="28"/>
        </w:rPr>
        <w:t>、崂山绿茶、胶东海鲜等地标产品打破地域限制。往年农产品依赖线下批发市场，旺季滞销损耗率偏高，直播模式下产地直达消费者，缩短中间流通环节，平度樱桃、胶州大白菜年线上销量逐年上涨，有效化解丰产滞销难题，带动近万户农户增收。</w:t>
      </w:r>
    </w:p>
    <w:p w14:paraId="7A596DF7" w14:textId="77777777" w:rsidR="006E65D9" w:rsidRPr="006E65D9" w:rsidRDefault="006E65D9" w:rsidP="006E65D9">
      <w:pPr>
        <w:rPr>
          <w:rFonts w:hint="eastAsia"/>
          <w:sz w:val="28"/>
          <w:szCs w:val="28"/>
        </w:rPr>
      </w:pPr>
      <w:r w:rsidRPr="006E65D9">
        <w:rPr>
          <w:rFonts w:hint="eastAsia"/>
          <w:sz w:val="28"/>
          <w:szCs w:val="28"/>
        </w:rPr>
        <w:t>2. </w:t>
      </w:r>
      <w:r w:rsidRPr="006E65D9">
        <w:rPr>
          <w:rFonts w:hint="eastAsia"/>
          <w:sz w:val="28"/>
          <w:szCs w:val="28"/>
        </w:rPr>
        <w:t>赋能乡村就业，催生新型职业农民</w:t>
      </w:r>
    </w:p>
    <w:p w14:paraId="53DC90B8" w14:textId="77777777" w:rsidR="006E65D9" w:rsidRPr="006E65D9" w:rsidRDefault="006E65D9" w:rsidP="006E65D9">
      <w:pPr>
        <w:rPr>
          <w:rFonts w:hint="eastAsia"/>
          <w:sz w:val="28"/>
          <w:szCs w:val="28"/>
        </w:rPr>
      </w:pPr>
      <w:r w:rsidRPr="006E65D9">
        <w:rPr>
          <w:rFonts w:hint="eastAsia"/>
          <w:sz w:val="28"/>
          <w:szCs w:val="28"/>
        </w:rPr>
        <w:t>直播助农催生本土带货主播、短视频剪辑、仓储打包、冷链物流等配套岗位，不少返乡青年、留守农户转型新农人主播。青岛多地政府联合电</w:t>
      </w:r>
      <w:proofErr w:type="gramStart"/>
      <w:r w:rsidRPr="006E65D9">
        <w:rPr>
          <w:rFonts w:hint="eastAsia"/>
          <w:sz w:val="28"/>
          <w:szCs w:val="28"/>
        </w:rPr>
        <w:t>商产业</w:t>
      </w:r>
      <w:proofErr w:type="gramEnd"/>
      <w:r w:rsidRPr="006E65D9">
        <w:rPr>
          <w:rFonts w:hint="eastAsia"/>
          <w:sz w:val="28"/>
          <w:szCs w:val="28"/>
        </w:rPr>
        <w:t>园开设免费直播培训班，针对中老年农户开展短视频运营、直播带货教学，盘活乡村闲置劳动力，助推乡村人才回流。</w:t>
      </w:r>
    </w:p>
    <w:p w14:paraId="4FA8C393" w14:textId="77777777" w:rsidR="006E65D9" w:rsidRPr="006E65D9" w:rsidRDefault="006E65D9" w:rsidP="006E65D9">
      <w:pPr>
        <w:rPr>
          <w:rFonts w:hint="eastAsia"/>
          <w:sz w:val="28"/>
          <w:szCs w:val="28"/>
        </w:rPr>
      </w:pPr>
      <w:r w:rsidRPr="006E65D9">
        <w:rPr>
          <w:rFonts w:hint="eastAsia"/>
          <w:sz w:val="28"/>
          <w:szCs w:val="28"/>
        </w:rPr>
        <w:t>3. </w:t>
      </w:r>
      <w:r w:rsidRPr="006E65D9">
        <w:rPr>
          <w:rFonts w:hint="eastAsia"/>
          <w:sz w:val="28"/>
          <w:szCs w:val="28"/>
        </w:rPr>
        <w:t>打响青岛农品区域品牌</w:t>
      </w:r>
    </w:p>
    <w:p w14:paraId="477CF338" w14:textId="6BABEBB3" w:rsidR="006E65D9" w:rsidRPr="006E65D9" w:rsidRDefault="006E65D9" w:rsidP="006E65D9">
      <w:pPr>
        <w:rPr>
          <w:sz w:val="28"/>
          <w:szCs w:val="28"/>
        </w:rPr>
      </w:pPr>
      <w:r w:rsidRPr="006E65D9">
        <w:rPr>
          <w:rFonts w:hint="eastAsia"/>
          <w:sz w:val="28"/>
          <w:szCs w:val="28"/>
        </w:rPr>
        <w:t>依托政府牵头的“青岛农品”公共品牌建设，政府官员、驻村书记走进直播间带货，结合青岛滨海农业特色，打造海鲜</w:t>
      </w:r>
      <w:r w:rsidRPr="006E65D9">
        <w:rPr>
          <w:rFonts w:hint="eastAsia"/>
          <w:sz w:val="28"/>
          <w:szCs w:val="28"/>
        </w:rPr>
        <w:t>+</w:t>
      </w:r>
      <w:r w:rsidRPr="006E65D9">
        <w:rPr>
          <w:rFonts w:hint="eastAsia"/>
          <w:sz w:val="28"/>
          <w:szCs w:val="28"/>
        </w:rPr>
        <w:t>果蔬的组合式直播，提升青岛特色农产品全国知名度，马家沟芹菜、胶南蓝</w:t>
      </w:r>
      <w:proofErr w:type="gramStart"/>
      <w:r w:rsidRPr="006E65D9">
        <w:rPr>
          <w:rFonts w:hint="eastAsia"/>
          <w:sz w:val="28"/>
          <w:szCs w:val="28"/>
        </w:rPr>
        <w:t>莓</w:t>
      </w:r>
      <w:proofErr w:type="gramEnd"/>
      <w:r w:rsidRPr="006E65D9">
        <w:rPr>
          <w:rFonts w:hint="eastAsia"/>
          <w:sz w:val="28"/>
          <w:szCs w:val="28"/>
        </w:rPr>
        <w:t>从区域</w:t>
      </w:r>
      <w:r w:rsidRPr="006E65D9">
        <w:rPr>
          <w:rFonts w:hint="eastAsia"/>
          <w:sz w:val="28"/>
          <w:szCs w:val="28"/>
        </w:rPr>
        <w:lastRenderedPageBreak/>
        <w:t>性特产变为全国热销农产品。</w:t>
      </w:r>
    </w:p>
    <w:p w14:paraId="442E2884" w14:textId="49C001D0" w:rsidR="006E65D9" w:rsidRPr="006E65D9" w:rsidRDefault="006E65D9" w:rsidP="006E65D9">
      <w:pPr>
        <w:rPr>
          <w:sz w:val="36"/>
          <w:szCs w:val="36"/>
        </w:rPr>
      </w:pPr>
      <w:r w:rsidRPr="006E65D9">
        <w:rPr>
          <w:rFonts w:hint="eastAsia"/>
          <w:sz w:val="36"/>
          <w:szCs w:val="36"/>
        </w:rPr>
        <w:t>三、现存突出问题</w:t>
      </w:r>
    </w:p>
    <w:p w14:paraId="39D53269" w14:textId="77777777" w:rsidR="006E65D9" w:rsidRPr="006E65D9" w:rsidRDefault="006E65D9" w:rsidP="006E65D9">
      <w:pPr>
        <w:rPr>
          <w:rFonts w:hint="eastAsia"/>
          <w:sz w:val="28"/>
          <w:szCs w:val="28"/>
        </w:rPr>
      </w:pPr>
      <w:r w:rsidRPr="006E65D9">
        <w:rPr>
          <w:rFonts w:hint="eastAsia"/>
          <w:sz w:val="28"/>
          <w:szCs w:val="28"/>
        </w:rPr>
        <w:t>1. </w:t>
      </w:r>
      <w:r w:rsidRPr="006E65D9">
        <w:rPr>
          <w:rFonts w:hint="eastAsia"/>
          <w:sz w:val="28"/>
          <w:szCs w:val="28"/>
        </w:rPr>
        <w:t>农户专业运营能力参差不齐</w:t>
      </w:r>
    </w:p>
    <w:p w14:paraId="42FBB38C" w14:textId="77777777" w:rsidR="006E65D9" w:rsidRPr="006E65D9" w:rsidRDefault="006E65D9" w:rsidP="006E65D9">
      <w:pPr>
        <w:rPr>
          <w:rFonts w:hint="eastAsia"/>
          <w:sz w:val="28"/>
          <w:szCs w:val="28"/>
        </w:rPr>
      </w:pPr>
      <w:r w:rsidRPr="006E65D9">
        <w:rPr>
          <w:rFonts w:hint="eastAsia"/>
          <w:sz w:val="28"/>
          <w:szCs w:val="28"/>
        </w:rPr>
        <w:t>多数本土散户农户缺乏系统化直播运营知识，仅能靠低价促销走量，不懂产品包装、内容策划；头部主播资源集中，中小农户难以对接优质流量，个体账号流量惨淡，盈利稳定性差。</w:t>
      </w:r>
    </w:p>
    <w:p w14:paraId="4D23CDB0" w14:textId="77777777" w:rsidR="006E65D9" w:rsidRPr="006E65D9" w:rsidRDefault="006E65D9" w:rsidP="006E65D9">
      <w:pPr>
        <w:rPr>
          <w:rFonts w:hint="eastAsia"/>
          <w:sz w:val="28"/>
          <w:szCs w:val="28"/>
        </w:rPr>
      </w:pPr>
      <w:r w:rsidRPr="006E65D9">
        <w:rPr>
          <w:rFonts w:hint="eastAsia"/>
          <w:sz w:val="28"/>
          <w:szCs w:val="28"/>
        </w:rPr>
        <w:t>2. </w:t>
      </w:r>
      <w:r w:rsidRPr="006E65D9">
        <w:rPr>
          <w:rFonts w:hint="eastAsia"/>
          <w:sz w:val="28"/>
          <w:szCs w:val="28"/>
        </w:rPr>
        <w:t>冷链物流配套短板凸显</w:t>
      </w:r>
    </w:p>
    <w:p w14:paraId="7196ABE1" w14:textId="77777777" w:rsidR="006E65D9" w:rsidRPr="006E65D9" w:rsidRDefault="006E65D9" w:rsidP="006E65D9">
      <w:pPr>
        <w:rPr>
          <w:rFonts w:hint="eastAsia"/>
          <w:sz w:val="28"/>
          <w:szCs w:val="28"/>
        </w:rPr>
      </w:pPr>
      <w:r w:rsidRPr="006E65D9">
        <w:rPr>
          <w:rFonts w:hint="eastAsia"/>
          <w:sz w:val="28"/>
          <w:szCs w:val="28"/>
        </w:rPr>
        <w:t>青岛生鲜（海鲜、果蔬）保鲜要求高，偏远村镇仓储冷库数量不足，短途冷链成本偏高，长途运输损耗率高；部分小农户无力承担冷链运费，只能售卖耐储存干货，限制生鲜产品线上销售。</w:t>
      </w:r>
    </w:p>
    <w:p w14:paraId="3C4CD9DD" w14:textId="77777777" w:rsidR="006E65D9" w:rsidRPr="006E65D9" w:rsidRDefault="006E65D9" w:rsidP="006E65D9">
      <w:pPr>
        <w:rPr>
          <w:rFonts w:hint="eastAsia"/>
          <w:sz w:val="28"/>
          <w:szCs w:val="28"/>
        </w:rPr>
      </w:pPr>
      <w:r w:rsidRPr="006E65D9">
        <w:rPr>
          <w:rFonts w:hint="eastAsia"/>
          <w:sz w:val="28"/>
          <w:szCs w:val="28"/>
        </w:rPr>
        <w:t>3. </w:t>
      </w:r>
      <w:r w:rsidRPr="006E65D9">
        <w:rPr>
          <w:rFonts w:hint="eastAsia"/>
          <w:sz w:val="28"/>
          <w:szCs w:val="28"/>
        </w:rPr>
        <w:t>产品标准化与品控不足</w:t>
      </w:r>
    </w:p>
    <w:p w14:paraId="6B4EC854" w14:textId="77777777" w:rsidR="006E65D9" w:rsidRPr="006E65D9" w:rsidRDefault="006E65D9" w:rsidP="006E65D9">
      <w:pPr>
        <w:rPr>
          <w:rFonts w:hint="eastAsia"/>
          <w:sz w:val="28"/>
          <w:szCs w:val="28"/>
        </w:rPr>
      </w:pPr>
      <w:r w:rsidRPr="006E65D9">
        <w:rPr>
          <w:rFonts w:hint="eastAsia"/>
          <w:sz w:val="28"/>
          <w:szCs w:val="28"/>
        </w:rPr>
        <w:t>散户种植的果蔬规格、品质难以统一，同一品类产品大小、口感参差不齐，直播售卖后容易出现</w:t>
      </w:r>
      <w:proofErr w:type="gramStart"/>
      <w:r w:rsidRPr="006E65D9">
        <w:rPr>
          <w:rFonts w:hint="eastAsia"/>
          <w:sz w:val="28"/>
          <w:szCs w:val="28"/>
        </w:rPr>
        <w:t>售后差评</w:t>
      </w:r>
      <w:proofErr w:type="gramEnd"/>
      <w:r w:rsidRPr="006E65D9">
        <w:rPr>
          <w:rFonts w:hint="eastAsia"/>
          <w:sz w:val="28"/>
          <w:szCs w:val="28"/>
        </w:rPr>
        <w:t>；部分小作坊海产品缺少统一质检，品牌溯源体系不完善，影响青岛农品口碑。</w:t>
      </w:r>
    </w:p>
    <w:p w14:paraId="48681E93" w14:textId="77777777" w:rsidR="006E65D9" w:rsidRPr="006E65D9" w:rsidRDefault="006E65D9" w:rsidP="006E65D9">
      <w:pPr>
        <w:rPr>
          <w:rFonts w:hint="eastAsia"/>
          <w:sz w:val="28"/>
          <w:szCs w:val="28"/>
        </w:rPr>
      </w:pPr>
      <w:r w:rsidRPr="006E65D9">
        <w:rPr>
          <w:rFonts w:hint="eastAsia"/>
          <w:sz w:val="28"/>
          <w:szCs w:val="28"/>
        </w:rPr>
        <w:t>4. </w:t>
      </w:r>
      <w:r w:rsidRPr="006E65D9">
        <w:rPr>
          <w:rFonts w:hint="eastAsia"/>
          <w:sz w:val="28"/>
          <w:szCs w:val="28"/>
        </w:rPr>
        <w:t>同质化竞争严重</w:t>
      </w:r>
    </w:p>
    <w:p w14:paraId="3D49EFFD" w14:textId="6504EDFC" w:rsidR="006E65D9" w:rsidRPr="006E65D9" w:rsidRDefault="006E65D9" w:rsidP="006E65D9">
      <w:pPr>
        <w:rPr>
          <w:sz w:val="28"/>
          <w:szCs w:val="28"/>
        </w:rPr>
      </w:pPr>
      <w:r w:rsidRPr="006E65D9">
        <w:rPr>
          <w:rFonts w:hint="eastAsia"/>
          <w:sz w:val="28"/>
          <w:szCs w:val="28"/>
        </w:rPr>
        <w:t>同类农产品扎堆直播带货，农户多依靠低价内卷，缺少深加工产品（果干、预制海鲜）延伸产业链，产品附加值偏低，利润空间不断压缩。</w:t>
      </w:r>
    </w:p>
    <w:p w14:paraId="0CBB4207" w14:textId="103A6DC3" w:rsidR="006E65D9" w:rsidRPr="006E65D9" w:rsidRDefault="006E65D9" w:rsidP="006E65D9">
      <w:pPr>
        <w:rPr>
          <w:sz w:val="36"/>
          <w:szCs w:val="36"/>
        </w:rPr>
      </w:pPr>
      <w:r w:rsidRPr="006E65D9">
        <w:rPr>
          <w:rFonts w:hint="eastAsia"/>
          <w:sz w:val="36"/>
          <w:szCs w:val="36"/>
        </w:rPr>
        <w:t>四、优化对策</w:t>
      </w:r>
    </w:p>
    <w:p w14:paraId="7471EBC8" w14:textId="354B7E89" w:rsidR="006E65D9" w:rsidRDefault="006E65D9" w:rsidP="006E65D9">
      <w:pPr>
        <w:rPr>
          <w:sz w:val="28"/>
          <w:szCs w:val="28"/>
        </w:rPr>
      </w:pPr>
      <w:r w:rsidRPr="006E65D9">
        <w:rPr>
          <w:rFonts w:hint="eastAsia"/>
          <w:sz w:val="28"/>
          <w:szCs w:val="28"/>
        </w:rPr>
        <w:t>一是深化政企合作，由地方农业局联合电商平台常态</w:t>
      </w:r>
      <w:proofErr w:type="gramStart"/>
      <w:r w:rsidRPr="006E65D9">
        <w:rPr>
          <w:rFonts w:hint="eastAsia"/>
          <w:sz w:val="28"/>
          <w:szCs w:val="28"/>
        </w:rPr>
        <w:t>化开展</w:t>
      </w:r>
      <w:proofErr w:type="gramEnd"/>
      <w:r w:rsidRPr="006E65D9">
        <w:rPr>
          <w:rFonts w:hint="eastAsia"/>
          <w:sz w:val="28"/>
          <w:szCs w:val="28"/>
        </w:rPr>
        <w:t>免费技能培训，培育本土中小型涉农</w:t>
      </w:r>
      <w:r w:rsidRPr="006E65D9">
        <w:rPr>
          <w:rFonts w:hint="eastAsia"/>
          <w:sz w:val="28"/>
          <w:szCs w:val="28"/>
        </w:rPr>
        <w:t>MCN</w:t>
      </w:r>
      <w:r w:rsidRPr="006E65D9">
        <w:rPr>
          <w:rFonts w:hint="eastAsia"/>
          <w:sz w:val="28"/>
          <w:szCs w:val="28"/>
        </w:rPr>
        <w:t>机构</w:t>
      </w:r>
      <w:r>
        <w:rPr>
          <w:rFonts w:hint="eastAsia"/>
          <w:sz w:val="28"/>
          <w:szCs w:val="28"/>
        </w:rPr>
        <w:t>。</w:t>
      </w:r>
    </w:p>
    <w:p w14:paraId="050ACA59" w14:textId="7EF9943B" w:rsidR="006E65D9" w:rsidRDefault="006E65D9" w:rsidP="006E65D9">
      <w:pPr>
        <w:rPr>
          <w:sz w:val="28"/>
          <w:szCs w:val="28"/>
        </w:rPr>
      </w:pPr>
      <w:r w:rsidRPr="006E65D9">
        <w:rPr>
          <w:rFonts w:hint="eastAsia"/>
          <w:sz w:val="28"/>
          <w:szCs w:val="28"/>
        </w:rPr>
        <w:t>二是完善县域冷链基建，在莱西、平度等农业大镇共建共享冷库与冷链配送中心，降低农户物流成本</w:t>
      </w:r>
      <w:r>
        <w:rPr>
          <w:rFonts w:hint="eastAsia"/>
          <w:sz w:val="28"/>
          <w:szCs w:val="28"/>
        </w:rPr>
        <w:t>。</w:t>
      </w:r>
    </w:p>
    <w:p w14:paraId="75952BC3" w14:textId="7C996AB3" w:rsidR="006E65D9" w:rsidRPr="006E65D9" w:rsidRDefault="006E65D9" w:rsidP="006E65D9">
      <w:pPr>
        <w:rPr>
          <w:sz w:val="28"/>
          <w:szCs w:val="28"/>
        </w:rPr>
      </w:pPr>
      <w:r w:rsidRPr="006E65D9">
        <w:rPr>
          <w:rFonts w:hint="eastAsia"/>
          <w:sz w:val="28"/>
          <w:szCs w:val="28"/>
        </w:rPr>
        <w:lastRenderedPageBreak/>
        <w:t>三是完善青岛农品标准化细则，统一分级、包装、溯源标准，延伸农产品深加工链条，提升产品附加值。</w:t>
      </w:r>
    </w:p>
    <w:p w14:paraId="76BCD2CB" w14:textId="77777777" w:rsidR="006E65D9" w:rsidRPr="006E65D9" w:rsidRDefault="006E65D9" w:rsidP="006E65D9">
      <w:pPr>
        <w:rPr>
          <w:rFonts w:hint="eastAsia"/>
          <w:sz w:val="36"/>
          <w:szCs w:val="36"/>
        </w:rPr>
      </w:pPr>
      <w:r w:rsidRPr="006E65D9">
        <w:rPr>
          <w:rFonts w:hint="eastAsia"/>
          <w:sz w:val="36"/>
          <w:szCs w:val="36"/>
        </w:rPr>
        <w:t>五、总结</w:t>
      </w:r>
    </w:p>
    <w:p w14:paraId="25CCD571" w14:textId="0A196E56" w:rsidR="00852F40" w:rsidRPr="006E65D9" w:rsidRDefault="006E65D9" w:rsidP="006E65D9">
      <w:pPr>
        <w:rPr>
          <w:sz w:val="28"/>
          <w:szCs w:val="28"/>
        </w:rPr>
      </w:pPr>
      <w:r w:rsidRPr="006E65D9">
        <w:rPr>
          <w:sz w:val="28"/>
          <w:szCs w:val="28"/>
        </w:rPr>
        <w:t xml:space="preserve"> </w:t>
      </w:r>
      <w:r w:rsidRPr="006E65D9">
        <w:rPr>
          <w:rFonts w:hint="eastAsia"/>
          <w:sz w:val="28"/>
          <w:szCs w:val="28"/>
        </w:rPr>
        <w:t>直播助农已成为青岛乡村振兴重要抓手，有效带动本土农业转型升级，但人才、物流、标准化短板仍制约行业高质量发展。依托青岛港口与电</w:t>
      </w:r>
      <w:proofErr w:type="gramStart"/>
      <w:r w:rsidRPr="006E65D9">
        <w:rPr>
          <w:rFonts w:hint="eastAsia"/>
          <w:sz w:val="28"/>
          <w:szCs w:val="28"/>
        </w:rPr>
        <w:t>商产业</w:t>
      </w:r>
      <w:proofErr w:type="gramEnd"/>
      <w:r w:rsidRPr="006E65D9">
        <w:rPr>
          <w:rFonts w:hint="eastAsia"/>
          <w:sz w:val="28"/>
          <w:szCs w:val="28"/>
        </w:rPr>
        <w:t>优势，补齐配套短板后，本地直播</w:t>
      </w:r>
      <w:proofErr w:type="gramStart"/>
      <w:r w:rsidRPr="006E65D9">
        <w:rPr>
          <w:rFonts w:hint="eastAsia"/>
          <w:sz w:val="28"/>
          <w:szCs w:val="28"/>
        </w:rPr>
        <w:t>助农可进一步</w:t>
      </w:r>
      <w:proofErr w:type="gramEnd"/>
      <w:r w:rsidRPr="006E65D9">
        <w:rPr>
          <w:rFonts w:hint="eastAsia"/>
          <w:sz w:val="28"/>
          <w:szCs w:val="28"/>
        </w:rPr>
        <w:t>释放潜力，持续赋能现代农业发展。</w:t>
      </w:r>
    </w:p>
    <w:sectPr w:rsidR="00852F40" w:rsidRPr="006E65D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2FCD"/>
    <w:rsid w:val="00242FCD"/>
    <w:rsid w:val="006E65D9"/>
    <w:rsid w:val="007921C5"/>
    <w:rsid w:val="00852F40"/>
    <w:rsid w:val="00B43026"/>
    <w:rsid w:val="00F11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226762"/>
  <w15:chartTrackingRefBased/>
  <w15:docId w15:val="{46204759-9CF3-4727-927D-B6A8110D68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242FCD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42FC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42FCD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42FCD"/>
    <w:pPr>
      <w:keepNext/>
      <w:keepLines/>
      <w:spacing w:before="80" w:after="40"/>
      <w:outlineLvl w:val="3"/>
    </w:pPr>
    <w:rPr>
      <w:rFonts w:cstheme="majorBidi"/>
      <w:color w:val="365F9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42FCD"/>
    <w:pPr>
      <w:keepNext/>
      <w:keepLines/>
      <w:spacing w:before="80" w:after="40"/>
      <w:outlineLvl w:val="4"/>
    </w:pPr>
    <w:rPr>
      <w:rFonts w:cstheme="majorBidi"/>
      <w:color w:val="365F9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42FCD"/>
    <w:pPr>
      <w:keepNext/>
      <w:keepLines/>
      <w:spacing w:before="40"/>
      <w:outlineLvl w:val="5"/>
    </w:pPr>
    <w:rPr>
      <w:rFonts w:cstheme="majorBidi"/>
      <w:b/>
      <w:bCs/>
      <w:color w:val="365F9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42FCD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42FCD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42FCD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242FCD"/>
    <w:rPr>
      <w:rFonts w:asciiTheme="majorHAnsi" w:eastAsiaTheme="majorEastAsia" w:hAnsiTheme="majorHAnsi" w:cstheme="majorBidi"/>
      <w:color w:val="365F9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242FCD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242FC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242FCD"/>
    <w:rPr>
      <w:rFonts w:cstheme="majorBidi"/>
      <w:color w:val="365F9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242FCD"/>
    <w:rPr>
      <w:rFonts w:cstheme="majorBidi"/>
      <w:color w:val="365F9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242FCD"/>
    <w:rPr>
      <w:rFonts w:cstheme="majorBidi"/>
      <w:b/>
      <w:bCs/>
      <w:color w:val="365F9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242FCD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242FCD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242FCD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242FCD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242FC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42FCD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242FCD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242FCD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242FCD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242FCD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242FCD"/>
    <w:rPr>
      <w:i/>
      <w:iCs/>
      <w:color w:val="365F9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242FCD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242FCD"/>
    <w:rPr>
      <w:i/>
      <w:iCs/>
      <w:color w:val="365F91" w:themeColor="accent1" w:themeShade="BF"/>
    </w:rPr>
  </w:style>
  <w:style w:type="character" w:styleId="ad">
    <w:name w:val="Intense Reference"/>
    <w:basedOn w:val="a0"/>
    <w:uiPriority w:val="32"/>
    <w:qFormat/>
    <w:rsid w:val="00242FCD"/>
    <w:rPr>
      <w:b/>
      <w:bCs/>
      <w:smallCaps/>
      <w:color w:val="365F9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178</Words>
  <Characters>1021</Characters>
  <Application>Microsoft Office Word</Application>
  <DocSecurity>0</DocSecurity>
  <Lines>8</Lines>
  <Paragraphs>2</Paragraphs>
  <ScaleCrop>false</ScaleCrop>
  <Company/>
  <LinksUpToDate>false</LinksUpToDate>
  <CharactersWithSpaces>1197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意 芜</dc:creator>
  <cp:keywords/>
  <dc:description/>
  <cp:lastModifiedBy>意 芜</cp:lastModifiedBy>
  <cp:revision>2</cp:revision>
  <dcterms:created xsi:type="dcterms:W3CDTF">2026-06-06T06:23:00Z</dcterms:created>
  <dcterms:modified xsi:type="dcterms:W3CDTF">2026-06-06T06:23:00Z</dcterms:modified>
</cp:coreProperties>
</file>