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DFDF7"/>
  <w:body>
    <w:p w14:paraId="06722EF2">
      <w:pPr>
        <w:jc w:val="center"/>
        <w:rPr>
          <w:rFonts w:hint="eastAsia" w:ascii="黑体" w:hAnsi="黑体" w:eastAsia="黑体" w:cs="黑体"/>
          <w:b/>
          <w:sz w:val="52"/>
          <w:szCs w:val="52"/>
          <w:lang w:val="en-US" w:eastAsia="zh-CN"/>
        </w:rPr>
      </w:pPr>
      <w:r>
        <w:rPr>
          <w:rFonts w:hint="eastAsia" w:ascii="黑体" w:hAnsi="黑体" w:eastAsia="黑体" w:cs="黑体"/>
          <w:b/>
          <w:sz w:val="52"/>
          <w:szCs w:val="52"/>
          <w:lang w:val="en-US" w:eastAsia="zh-CN"/>
        </w:rPr>
        <w:t>实训指导书</w:t>
      </w:r>
    </w:p>
    <w:p w14:paraId="022D40D0">
      <w:pPr>
        <w:jc w:val="center"/>
        <w:rPr>
          <w:rFonts w:hint="eastAsia" w:ascii="黑体" w:hAnsi="黑体" w:eastAsia="黑体" w:cs="黑体"/>
          <w:b/>
          <w:sz w:val="28"/>
          <w:szCs w:val="28"/>
          <w:lang w:val="en-US" w:eastAsia="zh-CN"/>
        </w:rPr>
      </w:pPr>
    </w:p>
    <w:p w14:paraId="1A1FCAE7">
      <w:pPr>
        <w:rPr>
          <w:rFonts w:hint="eastAsia" w:ascii="微软雅黑" w:hAnsi="微软雅黑" w:eastAsia="微软雅黑" w:cs="微软雅黑"/>
          <w:sz w:val="28"/>
        </w:rPr>
      </w:pPr>
      <w:r>
        <w:rPr>
          <w:rFonts w:hint="eastAsia" w:ascii="微软雅黑" w:hAnsi="微软雅黑" w:eastAsia="微软雅黑" w:cs="微软雅黑"/>
          <w:b/>
          <w:bCs/>
          <w:sz w:val="28"/>
          <w:lang w:val="en-US" w:eastAsia="zh-CN"/>
        </w:rPr>
        <w:t>任务名称</w:t>
      </w:r>
      <w:r>
        <w:rPr>
          <w:rFonts w:hint="eastAsia" w:ascii="微软雅黑" w:hAnsi="微软雅黑" w:eastAsia="微软雅黑" w:cs="微软雅黑"/>
          <w:sz w:val="28"/>
          <w:lang w:val="en-US" w:eastAsia="zh-CN"/>
        </w:rPr>
        <w:t xml:space="preserve"> </w:t>
      </w:r>
      <w:r>
        <w:rPr>
          <w:rFonts w:hint="eastAsia" w:ascii="微软雅黑" w:hAnsi="微软雅黑" w:eastAsia="微软雅黑" w:cs="微软雅黑"/>
          <w:sz w:val="28"/>
          <w:u w:val="single"/>
          <w:lang w:val="en-US" w:eastAsia="zh-CN"/>
        </w:rPr>
        <w:t xml:space="preserve">  7.1即梦基本功能介绍                     </w:t>
      </w:r>
    </w:p>
    <w:p w14:paraId="3C44AF38">
      <w:pPr>
        <w:rPr>
          <w:rFonts w:hint="eastAsia" w:ascii="微软雅黑" w:hAnsi="微软雅黑" w:eastAsia="微软雅黑" w:cs="微软雅黑"/>
          <w:sz w:val="28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8"/>
          <w:lang w:val="en-US" w:eastAsia="zh-CN"/>
        </w:rPr>
        <w:t>专    业</w:t>
      </w:r>
      <w:r>
        <w:rPr>
          <w:rFonts w:hint="eastAsia" w:ascii="微软雅黑" w:hAnsi="微软雅黑" w:eastAsia="微软雅黑" w:cs="微软雅黑"/>
          <w:sz w:val="28"/>
          <w:u w:val="none"/>
        </w:rPr>
        <w:t xml:space="preserve"> </w:t>
      </w:r>
      <w:r>
        <w:rPr>
          <w:rFonts w:hint="eastAsia" w:ascii="微软雅黑" w:hAnsi="微软雅黑" w:eastAsia="微软雅黑" w:cs="微软雅黑"/>
          <w:sz w:val="28"/>
          <w:u w:val="single"/>
        </w:rPr>
        <w:t xml:space="preserve"> </w:t>
      </w:r>
      <w:r>
        <w:rPr>
          <w:rFonts w:hint="eastAsia" w:ascii="微软雅黑" w:hAnsi="微软雅黑" w:eastAsia="微软雅黑" w:cs="微软雅黑"/>
          <w:sz w:val="28"/>
          <w:u w:val="single"/>
          <w:lang w:val="en-US" w:eastAsia="zh-CN"/>
        </w:rPr>
        <w:t xml:space="preserve">         </w:t>
      </w:r>
      <w:r>
        <w:rPr>
          <w:rFonts w:hint="eastAsia" w:ascii="微软雅黑" w:hAnsi="微软雅黑" w:eastAsia="微软雅黑" w:cs="微软雅黑"/>
          <w:sz w:val="28"/>
          <w:u w:val="single"/>
        </w:rPr>
        <w:t xml:space="preserve">   </w:t>
      </w:r>
      <w:r>
        <w:rPr>
          <w:rFonts w:hint="eastAsia" w:ascii="微软雅黑" w:hAnsi="微软雅黑" w:eastAsia="微软雅黑" w:cs="微软雅黑"/>
          <w:sz w:val="28"/>
        </w:rPr>
        <w:t xml:space="preserve"> </w:t>
      </w:r>
      <w:r>
        <w:rPr>
          <w:rFonts w:hint="eastAsia" w:ascii="微软雅黑" w:hAnsi="微软雅黑" w:eastAsia="微软雅黑" w:cs="微软雅黑"/>
          <w:b/>
          <w:bCs/>
          <w:sz w:val="28"/>
          <w:lang w:val="en-US" w:eastAsia="zh-CN"/>
        </w:rPr>
        <w:t>班级</w:t>
      </w:r>
      <w:r>
        <w:rPr>
          <w:rFonts w:hint="eastAsia" w:ascii="微软雅黑" w:hAnsi="微软雅黑" w:eastAsia="微软雅黑" w:cs="微软雅黑"/>
          <w:sz w:val="28"/>
          <w:u w:val="none"/>
        </w:rPr>
        <w:t xml:space="preserve"> </w:t>
      </w:r>
      <w:r>
        <w:rPr>
          <w:rFonts w:hint="eastAsia" w:ascii="微软雅黑" w:hAnsi="微软雅黑" w:eastAsia="微软雅黑" w:cs="微软雅黑"/>
          <w:sz w:val="28"/>
          <w:u w:val="single"/>
          <w:lang w:val="en-US" w:eastAsia="zh-CN"/>
        </w:rPr>
        <w:t xml:space="preserve">   </w:t>
      </w:r>
      <w:r>
        <w:rPr>
          <w:rFonts w:hint="eastAsia" w:ascii="微软雅黑" w:hAnsi="微软雅黑" w:eastAsia="微软雅黑" w:cs="微软雅黑"/>
          <w:sz w:val="28"/>
          <w:u w:val="single"/>
        </w:rPr>
        <w:t xml:space="preserve">         </w:t>
      </w:r>
      <w:r>
        <w:rPr>
          <w:rFonts w:hint="eastAsia" w:ascii="微软雅黑" w:hAnsi="微软雅黑" w:eastAsia="微软雅黑" w:cs="微软雅黑"/>
          <w:sz w:val="28"/>
        </w:rPr>
        <w:t xml:space="preserve">   </w:t>
      </w:r>
      <w:r>
        <w:rPr>
          <w:rFonts w:hint="eastAsia" w:ascii="微软雅黑" w:hAnsi="微软雅黑" w:eastAsia="微软雅黑" w:cs="微软雅黑"/>
          <w:sz w:val="28"/>
          <w:lang w:val="en-US" w:eastAsia="zh-CN"/>
        </w:rPr>
        <w:t xml:space="preserve">  </w:t>
      </w:r>
    </w:p>
    <w:p w14:paraId="639B96F0">
      <w:pPr>
        <w:rPr>
          <w:rFonts w:hint="eastAsia" w:ascii="微软雅黑" w:hAnsi="微软雅黑" w:eastAsia="微软雅黑" w:cs="微软雅黑"/>
          <w:sz w:val="28"/>
          <w:szCs w:val="28"/>
          <w:u w:val="single"/>
        </w:rPr>
      </w:pPr>
      <w:r>
        <w:rPr>
          <w:rFonts w:hint="eastAsia" w:ascii="微软雅黑" w:hAnsi="微软雅黑" w:eastAsia="微软雅黑" w:cs="微软雅黑"/>
          <w:b/>
          <w:bCs/>
          <w:sz w:val="28"/>
          <w:lang w:val="en-US" w:eastAsia="zh-CN"/>
        </w:rPr>
        <w:t>班级序号</w:t>
      </w:r>
      <w:r>
        <w:rPr>
          <w:rFonts w:hint="eastAsia" w:ascii="微软雅黑" w:hAnsi="微软雅黑" w:eastAsia="微软雅黑" w:cs="微软雅黑"/>
          <w:sz w:val="28"/>
          <w:u w:val="none"/>
        </w:rPr>
        <w:t xml:space="preserve"> </w:t>
      </w:r>
      <w:r>
        <w:rPr>
          <w:rFonts w:hint="eastAsia" w:ascii="微软雅黑" w:hAnsi="微软雅黑" w:eastAsia="微软雅黑" w:cs="微软雅黑"/>
          <w:sz w:val="28"/>
          <w:u w:val="single"/>
        </w:rPr>
        <w:t xml:space="preserve"> </w:t>
      </w:r>
      <w:r>
        <w:rPr>
          <w:rFonts w:hint="eastAsia" w:ascii="微软雅黑" w:hAnsi="微软雅黑" w:eastAsia="微软雅黑" w:cs="微软雅黑"/>
          <w:sz w:val="28"/>
          <w:u w:val="single"/>
          <w:lang w:val="en-US" w:eastAsia="zh-CN"/>
        </w:rPr>
        <w:t xml:space="preserve">          </w:t>
      </w:r>
      <w:r>
        <w:rPr>
          <w:rFonts w:hint="eastAsia" w:ascii="微软雅黑" w:hAnsi="微软雅黑" w:eastAsia="微软雅黑" w:cs="微软雅黑"/>
          <w:sz w:val="28"/>
          <w:u w:val="single"/>
        </w:rPr>
        <w:t xml:space="preserve"> </w:t>
      </w:r>
      <w:r>
        <w:rPr>
          <w:rFonts w:hint="eastAsia" w:ascii="微软雅黑" w:hAnsi="微软雅黑" w:eastAsia="微软雅黑" w:cs="微软雅黑"/>
          <w:sz w:val="28"/>
          <w:u w:val="single"/>
          <w:lang w:val="en-US" w:eastAsia="zh-CN"/>
        </w:rPr>
        <w:t xml:space="preserve"> </w:t>
      </w:r>
      <w:r>
        <w:rPr>
          <w:rFonts w:hint="eastAsia" w:ascii="微软雅黑" w:hAnsi="微软雅黑" w:eastAsia="微软雅黑" w:cs="微软雅黑"/>
          <w:sz w:val="28"/>
          <w:u w:val="none"/>
        </w:rPr>
        <w:t xml:space="preserve"> </w:t>
      </w:r>
      <w:r>
        <w:rPr>
          <w:rFonts w:hint="eastAsia" w:ascii="微软雅黑" w:hAnsi="微软雅黑" w:eastAsia="微软雅黑" w:cs="微软雅黑"/>
          <w:b/>
          <w:bCs/>
          <w:sz w:val="28"/>
          <w:lang w:val="en-US" w:eastAsia="zh-CN"/>
        </w:rPr>
        <w:t>姓名</w:t>
      </w:r>
      <w:r>
        <w:rPr>
          <w:rFonts w:hint="eastAsia" w:ascii="微软雅黑" w:hAnsi="微软雅黑" w:eastAsia="微软雅黑" w:cs="微软雅黑"/>
          <w:sz w:val="28"/>
        </w:rPr>
        <w:t xml:space="preserve"> </w:t>
      </w:r>
      <w:r>
        <w:rPr>
          <w:rFonts w:hint="eastAsia" w:ascii="微软雅黑" w:hAnsi="微软雅黑" w:eastAsia="微软雅黑" w:cs="微软雅黑"/>
          <w:sz w:val="28"/>
          <w:u w:val="single"/>
        </w:rPr>
        <w:t xml:space="preserve">     </w:t>
      </w:r>
      <w:r>
        <w:rPr>
          <w:rFonts w:hint="eastAsia" w:ascii="微软雅黑" w:hAnsi="微软雅黑" w:eastAsia="微软雅黑" w:cs="微软雅黑"/>
          <w:sz w:val="28"/>
          <w:u w:val="single"/>
          <w:lang w:val="en-US" w:eastAsia="zh-CN"/>
        </w:rPr>
        <w:t xml:space="preserve">  </w:t>
      </w:r>
      <w:r>
        <w:rPr>
          <w:rFonts w:hint="eastAsia" w:ascii="微软雅黑" w:hAnsi="微软雅黑" w:eastAsia="微软雅黑" w:cs="微软雅黑"/>
          <w:sz w:val="28"/>
          <w:u w:val="single"/>
        </w:rPr>
        <w:t xml:space="preserve">  </w:t>
      </w:r>
      <w:r>
        <w:rPr>
          <w:rFonts w:hint="eastAsia" w:ascii="微软雅黑" w:hAnsi="微软雅黑" w:eastAsia="微软雅黑" w:cs="微软雅黑"/>
          <w:sz w:val="28"/>
          <w:u w:val="single"/>
          <w:lang w:val="en-US" w:eastAsia="zh-CN"/>
        </w:rPr>
        <w:t xml:space="preserve"> </w:t>
      </w:r>
      <w:r>
        <w:rPr>
          <w:rFonts w:hint="eastAsia" w:ascii="微软雅黑" w:hAnsi="微软雅黑" w:eastAsia="微软雅黑" w:cs="微软雅黑"/>
          <w:sz w:val="28"/>
          <w:u w:val="single"/>
        </w:rPr>
        <w:t xml:space="preserve">  </w:t>
      </w:r>
      <w:r>
        <w:rPr>
          <w:rFonts w:hint="eastAsia" w:ascii="微软雅黑" w:hAnsi="微软雅黑" w:eastAsia="微软雅黑" w:cs="微软雅黑"/>
          <w:sz w:val="28"/>
        </w:rPr>
        <w:t xml:space="preserve"> </w:t>
      </w:r>
      <w:r>
        <w:rPr>
          <w:rFonts w:hint="eastAsia" w:ascii="微软雅黑" w:hAnsi="微软雅黑" w:eastAsia="微软雅黑" w:cs="微软雅黑"/>
          <w:b/>
          <w:bCs/>
          <w:sz w:val="28"/>
          <w:lang w:val="en-US" w:eastAsia="zh-CN"/>
        </w:rPr>
        <w:t>教师姓名</w:t>
      </w:r>
      <w:r>
        <w:rPr>
          <w:rFonts w:hint="eastAsia" w:ascii="微软雅黑" w:hAnsi="微软雅黑" w:eastAsia="微软雅黑" w:cs="微软雅黑"/>
          <w:sz w:val="28"/>
          <w:szCs w:val="28"/>
          <w:u w:val="none"/>
        </w:rPr>
        <w:t xml:space="preserve"> </w:t>
      </w:r>
      <w:r>
        <w:rPr>
          <w:rFonts w:hint="eastAsia" w:ascii="微软雅黑" w:hAnsi="微软雅黑" w:eastAsia="微软雅黑" w:cs="微软雅黑"/>
          <w:sz w:val="28"/>
          <w:szCs w:val="28"/>
          <w:u w:val="single"/>
        </w:rPr>
        <w:t xml:space="preserve">  </w:t>
      </w:r>
      <w:r>
        <w:rPr>
          <w:rFonts w:hint="eastAsia" w:ascii="微软雅黑" w:hAnsi="微软雅黑" w:eastAsia="微软雅黑" w:cs="微软雅黑"/>
          <w:sz w:val="28"/>
          <w:szCs w:val="28"/>
          <w:u w:val="single"/>
          <w:lang w:val="en-US" w:eastAsia="zh-CN"/>
        </w:rPr>
        <w:t xml:space="preserve">      </w:t>
      </w:r>
      <w:r>
        <w:rPr>
          <w:rFonts w:hint="eastAsia" w:ascii="微软雅黑" w:hAnsi="微软雅黑" w:eastAsia="微软雅黑" w:cs="微软雅黑"/>
          <w:sz w:val="28"/>
          <w:szCs w:val="28"/>
          <w:u w:val="single"/>
        </w:rPr>
        <w:t xml:space="preserve">     </w:t>
      </w:r>
    </w:p>
    <w:p w14:paraId="7EFA8591">
      <w:pPr>
        <w:rPr>
          <w:rFonts w:hint="eastAsia" w:ascii="华文行楷" w:eastAsia="华文行楷"/>
          <w:sz w:val="28"/>
          <w:szCs w:val="28"/>
          <w:u w:val="single"/>
        </w:rPr>
      </w:pPr>
    </w:p>
    <w:tbl>
      <w:tblPr>
        <w:tblStyle w:val="3"/>
        <w:tblW w:w="5000" w:type="pct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286"/>
      </w:tblGrid>
      <w:tr w14:paraId="7226072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000" w:type="pct"/>
            <w:noWrap w:val="0"/>
            <w:vAlign w:val="top"/>
          </w:tcPr>
          <w:p w14:paraId="0E61B52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57" w:beforeLines="50" w:after="157" w:afterLines="50" w:line="240" w:lineRule="auto"/>
              <w:textAlignment w:val="auto"/>
              <w:rPr>
                <w:rFonts w:hint="eastAsia" w:ascii="黑体" w:hAnsi="黑体" w:eastAsia="黑体" w:cs="黑体"/>
                <w:b/>
                <w:bCs/>
                <w:sz w:val="44"/>
                <w:szCs w:val="4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sz w:val="44"/>
                <w:szCs w:val="44"/>
                <w:lang w:val="en-US" w:eastAsia="zh-CN"/>
              </w:rPr>
              <w:t>实训目标</w:t>
            </w:r>
            <w:bookmarkStart w:id="0" w:name="_GoBack"/>
            <w:bookmarkEnd w:id="0"/>
          </w:p>
          <w:p w14:paraId="2C5D3A79">
            <w:pPr>
              <w:numPr>
                <w:ilvl w:val="0"/>
                <w:numId w:val="0"/>
              </w:numPr>
              <w:bidi w:val="0"/>
              <w:rPr>
                <w:rFonts w:hint="default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default" w:ascii="微软雅黑" w:hAnsi="微软雅黑" w:eastAsia="微软雅黑" w:cs="微软雅黑"/>
                <w:sz w:val="24"/>
                <w:szCs w:val="24"/>
                <w:lang w:val="en-US" w:eastAsia="zh-CN"/>
              </w:rPr>
              <w:t xml:space="preserve">1. 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熟练使用即梦平台。</w:t>
            </w:r>
          </w:p>
          <w:p w14:paraId="35C47974">
            <w:pPr>
              <w:numPr>
                <w:ilvl w:val="0"/>
                <w:numId w:val="0"/>
              </w:numPr>
              <w:bidi w:val="0"/>
              <w:rPr>
                <w:rFonts w:hint="default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default" w:ascii="微软雅黑" w:hAnsi="微软雅黑" w:eastAsia="微软雅黑" w:cs="微软雅黑"/>
                <w:sz w:val="24"/>
                <w:szCs w:val="24"/>
                <w:lang w:val="en-US" w:eastAsia="zh-CN"/>
              </w:rPr>
              <w:t xml:space="preserve">2. 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清楚即梦基本功能介绍。</w:t>
            </w:r>
          </w:p>
          <w:p w14:paraId="2756DE9A">
            <w:pPr>
              <w:numPr>
                <w:ilvl w:val="0"/>
                <w:numId w:val="0"/>
              </w:numPr>
              <w:bidi w:val="0"/>
              <w:rPr>
                <w:rFonts w:hint="default"/>
                <w:sz w:val="24"/>
                <w:szCs w:val="24"/>
                <w:lang w:val="en-US" w:eastAsia="zh-CN"/>
              </w:rPr>
            </w:pPr>
            <w:r>
              <w:rPr>
                <w:rFonts w:hint="default" w:ascii="微软雅黑" w:hAnsi="微软雅黑" w:eastAsia="微软雅黑" w:cs="微软雅黑"/>
                <w:sz w:val="24"/>
                <w:szCs w:val="24"/>
                <w:lang w:val="en-US" w:eastAsia="zh-CN"/>
              </w:rPr>
              <w:t xml:space="preserve">3. 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能够通过即梦生成所需图片。</w:t>
            </w:r>
          </w:p>
        </w:tc>
      </w:tr>
      <w:tr w14:paraId="04C3DA7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000" w:type="pct"/>
            <w:noWrap w:val="0"/>
            <w:vAlign w:val="top"/>
          </w:tcPr>
          <w:p w14:paraId="664601A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57" w:beforeLines="50" w:after="157" w:afterLines="50" w:line="240" w:lineRule="auto"/>
              <w:textAlignment w:val="auto"/>
              <w:rPr>
                <w:rFonts w:hint="eastAsia" w:ascii="黑体" w:hAnsi="黑体" w:eastAsia="黑体" w:cs="黑体"/>
                <w:b/>
                <w:bCs/>
                <w:sz w:val="44"/>
                <w:szCs w:val="4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sz w:val="44"/>
                <w:szCs w:val="44"/>
                <w:lang w:val="en-US" w:eastAsia="zh-CN"/>
              </w:rPr>
              <w:t>实训内容</w:t>
            </w:r>
          </w:p>
          <w:p w14:paraId="72E046D6">
            <w:pPr>
              <w:numPr>
                <w:ilvl w:val="0"/>
                <w:numId w:val="0"/>
              </w:numPr>
              <w:bidi w:val="0"/>
              <w:rPr>
                <w:rFonts w:hint="default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1.熟悉即梦的基本功能</w:t>
            </w:r>
          </w:p>
          <w:p w14:paraId="73E3ADDF">
            <w:pPr>
              <w:numPr>
                <w:ilvl w:val="0"/>
                <w:numId w:val="0"/>
              </w:numPr>
              <w:bidi w:val="0"/>
              <w:rPr>
                <w:rFonts w:hint="default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2.编辑提示词</w:t>
            </w:r>
          </w:p>
          <w:p w14:paraId="567370F9">
            <w:pPr>
              <w:numPr>
                <w:ilvl w:val="0"/>
                <w:numId w:val="0"/>
              </w:numPr>
              <w:bidi w:val="0"/>
              <w:rPr>
                <w:rFonts w:hint="default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3.配置参数</w:t>
            </w:r>
          </w:p>
        </w:tc>
      </w:tr>
      <w:tr w14:paraId="0F209C7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000" w:type="pct"/>
            <w:noWrap w:val="0"/>
            <w:vAlign w:val="top"/>
          </w:tcPr>
          <w:p w14:paraId="5DB5D06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57" w:beforeLines="50" w:after="157" w:afterLines="50" w:line="240" w:lineRule="auto"/>
              <w:textAlignment w:val="auto"/>
              <w:rPr>
                <w:rFonts w:hint="eastAsia" w:ascii="黑体" w:hAnsi="黑体" w:eastAsia="黑体" w:cs="黑体"/>
                <w:b/>
                <w:bCs/>
                <w:sz w:val="44"/>
                <w:szCs w:val="4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sz w:val="44"/>
                <w:szCs w:val="44"/>
                <w:lang w:val="en-US" w:eastAsia="zh-CN"/>
              </w:rPr>
              <w:t>实训环境及方案</w:t>
            </w:r>
          </w:p>
          <w:p w14:paraId="2815228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57" w:beforeLines="50" w:after="157" w:afterLines="50" w:line="240" w:lineRule="auto"/>
              <w:textAlignment w:val="auto"/>
              <w:rPr>
                <w:rFonts w:hint="default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1、即梦</w:t>
            </w:r>
          </w:p>
          <w:p w14:paraId="4B50BF6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57" w:beforeLines="50" w:after="157" w:afterLines="50" w:line="240" w:lineRule="auto"/>
              <w:textAlignment w:val="auto"/>
              <w:rPr>
                <w:rFonts w:hint="default"/>
                <w:sz w:val="24"/>
                <w:szCs w:val="24"/>
                <w:lang w:val="en-US" w:eastAsia="zh-CN"/>
              </w:rPr>
            </w:pPr>
          </w:p>
        </w:tc>
      </w:tr>
      <w:tr w14:paraId="4128D78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000" w:type="pct"/>
            <w:noWrap w:val="0"/>
            <w:vAlign w:val="top"/>
          </w:tcPr>
          <w:p w14:paraId="2175DB8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57" w:beforeLines="50" w:after="157" w:afterLines="50" w:line="240" w:lineRule="auto"/>
              <w:textAlignment w:val="auto"/>
              <w:rPr>
                <w:rFonts w:hint="eastAsia" w:ascii="黑体" w:hAnsi="黑体" w:eastAsia="黑体" w:cs="黑体"/>
                <w:b/>
                <w:bCs/>
                <w:sz w:val="44"/>
                <w:szCs w:val="4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sz w:val="44"/>
                <w:szCs w:val="44"/>
                <w:lang w:val="en-US" w:eastAsia="zh-CN"/>
              </w:rPr>
              <w:t>实训要求</w:t>
            </w:r>
          </w:p>
          <w:p w14:paraId="6233F47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57" w:beforeLines="50" w:after="157" w:afterLines="50" w:line="240" w:lineRule="auto"/>
              <w:textAlignment w:val="auto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1、按照“实训步骤”的完成实验内容。</w:t>
            </w:r>
          </w:p>
          <w:p w14:paraId="0316628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57" w:beforeLines="50" w:after="157" w:afterLines="50" w:line="240" w:lineRule="auto"/>
              <w:textAlignment w:val="auto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2、学会利用即梦生成图片。</w:t>
            </w:r>
          </w:p>
          <w:p w14:paraId="2208E40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57" w:beforeLines="50" w:after="157" w:afterLines="50" w:line="240" w:lineRule="auto"/>
              <w:textAlignment w:val="auto"/>
              <w:rPr>
                <w:rFonts w:hint="default"/>
                <w:sz w:val="24"/>
                <w:szCs w:val="24"/>
                <w:lang w:val="en-US" w:eastAsia="zh-CN"/>
              </w:rPr>
            </w:pPr>
          </w:p>
        </w:tc>
      </w:tr>
      <w:tr w14:paraId="5665132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000" w:type="pct"/>
            <w:noWrap w:val="0"/>
            <w:vAlign w:val="top"/>
          </w:tcPr>
          <w:p w14:paraId="640A63C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57" w:beforeLines="50" w:after="157" w:afterLines="50" w:line="240" w:lineRule="auto"/>
              <w:textAlignment w:val="auto"/>
              <w:rPr>
                <w:rFonts w:hint="eastAsia" w:ascii="黑体" w:hAnsi="黑体" w:eastAsia="黑体" w:cs="黑体"/>
                <w:b/>
                <w:bCs/>
                <w:sz w:val="44"/>
                <w:szCs w:val="4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sz w:val="44"/>
                <w:szCs w:val="44"/>
                <w:lang w:val="en-US" w:eastAsia="zh-CN"/>
              </w:rPr>
              <w:t>实训步骤</w:t>
            </w:r>
          </w:p>
          <w:p w14:paraId="66C22E3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57" w:beforeLines="50" w:after="157" w:afterLines="50" w:line="240" w:lineRule="auto"/>
              <w:ind w:left="0" w:leftChars="0" w:firstLine="400" w:firstLineChars="0"/>
              <w:textAlignment w:val="auto"/>
              <w:rPr>
                <w:rFonts w:hint="default" w:ascii="黑体" w:hAnsi="黑体" w:eastAsia="黑体" w:cs="黑体"/>
                <w:b/>
                <w:bCs/>
                <w:sz w:val="44"/>
                <w:szCs w:val="4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sz w:val="44"/>
                <w:szCs w:val="44"/>
                <w:lang w:val="en-US" w:eastAsia="zh-CN"/>
              </w:rPr>
              <w:t>智能参考</w:t>
            </w:r>
          </w:p>
          <w:p w14:paraId="0853C017">
            <w:pPr>
              <w:keepNext w:val="0"/>
              <w:keepLines w:val="0"/>
              <w:widowControl/>
              <w:suppressLineNumbers w:val="0"/>
              <w:jc w:val="left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步骤 1 登录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即梦</w:t>
            </w: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平台主页。</w:t>
            </w:r>
          </w:p>
          <w:p w14:paraId="6A3305AE">
            <w:pPr>
              <w:keepNext w:val="0"/>
              <w:keepLines w:val="0"/>
              <w:widowControl/>
              <w:suppressLineNumbers w:val="0"/>
              <w:jc w:val="left"/>
            </w:pPr>
            <w:r>
              <w:drawing>
                <wp:inline distT="0" distB="0" distL="114300" distR="114300">
                  <wp:extent cx="5754370" cy="3209925"/>
                  <wp:effectExtent l="0" t="0" r="11430" b="3175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4370" cy="3209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30B1E3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步骤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2</w:t>
            </w: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、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先添加一个参考图。</w:t>
            </w:r>
          </w:p>
          <w:p w14:paraId="7CC74E83">
            <w:pPr>
              <w:keepNext w:val="0"/>
              <w:keepLines w:val="0"/>
              <w:widowControl/>
              <w:suppressLineNumbers w:val="0"/>
              <w:jc w:val="left"/>
              <w:rPr>
                <w:rFonts w:hint="default" w:ascii="微软雅黑" w:hAnsi="微软雅黑" w:eastAsia="微软雅黑" w:cs="微软雅黑"/>
                <w:b w:val="0"/>
                <w:bCs w:val="0"/>
                <w:sz w:val="22"/>
                <w:szCs w:val="22"/>
                <w:lang w:val="en-US" w:eastAsia="zh-CN"/>
              </w:rPr>
            </w:pPr>
            <w:r>
              <w:rPr>
                <w:rFonts w:hint="default" w:ascii="微软雅黑" w:hAnsi="微软雅黑" w:eastAsia="微软雅黑" w:cs="微软雅黑"/>
                <w:b w:val="0"/>
                <w:bCs w:val="0"/>
                <w:sz w:val="22"/>
                <w:szCs w:val="22"/>
                <w:lang w:val="en-US" w:eastAsia="zh-CN"/>
              </w:rPr>
              <w:t>可调整“参考强度”：用来控制生成图像时对原始素材的参考度！参考强度越大，越遵循原始素材；参考强度越小，软件自由创新的空间越大！</w:t>
            </w:r>
          </w:p>
          <w:p w14:paraId="6B98F68F">
            <w:pPr>
              <w:keepNext w:val="0"/>
              <w:keepLines w:val="0"/>
              <w:widowControl/>
              <w:suppressLineNumbers w:val="0"/>
              <w:jc w:val="left"/>
              <w:rPr>
                <w:rFonts w:hint="default" w:ascii="微软雅黑" w:hAnsi="微软雅黑" w:eastAsia="微软雅黑" w:cs="微软雅黑"/>
                <w:b/>
                <w:bCs/>
                <w:sz w:val="22"/>
                <w:szCs w:val="22"/>
                <w:lang w:val="en-US" w:eastAsia="zh-CN"/>
              </w:rPr>
            </w:pPr>
            <w:r>
              <w:rPr>
                <w:rFonts w:hint="default" w:ascii="微软雅黑" w:hAnsi="微软雅黑" w:eastAsia="微软雅黑" w:cs="微软雅黑"/>
                <w:b/>
                <w:bCs/>
                <w:sz w:val="22"/>
                <w:szCs w:val="22"/>
                <w:lang w:val="en-US" w:eastAsia="zh-CN"/>
              </w:rPr>
              <w:t>参考强度即使设置为最大值，素材也会有变化！</w:t>
            </w:r>
          </w:p>
          <w:p w14:paraId="429962B4">
            <w:pPr>
              <w:keepNext w:val="0"/>
              <w:keepLines w:val="0"/>
              <w:widowControl/>
              <w:suppressLineNumbers w:val="0"/>
              <w:jc w:val="left"/>
              <w:rPr>
                <w:rFonts w:hint="default" w:ascii="微软雅黑" w:hAnsi="微软雅黑" w:eastAsia="微软雅黑" w:cs="微软雅黑"/>
                <w:b/>
                <w:bCs/>
                <w:sz w:val="22"/>
                <w:szCs w:val="22"/>
                <w:lang w:val="en-US" w:eastAsia="zh-CN"/>
              </w:rPr>
            </w:pPr>
            <w:r>
              <w:drawing>
                <wp:inline distT="0" distB="0" distL="114300" distR="114300">
                  <wp:extent cx="5755640" cy="5154295"/>
                  <wp:effectExtent l="0" t="0" r="10160" b="1905"/>
                  <wp:docPr id="7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5640" cy="5154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F2380B">
            <w:pPr>
              <w:numPr>
                <w:ilvl w:val="0"/>
                <w:numId w:val="0"/>
              </w:numPr>
              <w:jc w:val="both"/>
              <w:rPr>
                <w:rFonts w:hint="default"/>
                <w:lang w:val="en-US" w:eastAsia="zh-CN"/>
              </w:rPr>
            </w:pPr>
          </w:p>
          <w:p w14:paraId="6B4CEFE5">
            <w:pPr>
              <w:keepNext w:val="0"/>
              <w:keepLines w:val="0"/>
              <w:widowControl/>
              <w:suppressLineNumbers w:val="0"/>
              <w:jc w:val="left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步骤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3</w:t>
            </w: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、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选择模型和比例。</w:t>
            </w:r>
          </w:p>
          <w:p w14:paraId="073FBBF5">
            <w:pPr>
              <w:keepNext w:val="0"/>
              <w:keepLines w:val="0"/>
              <w:widowControl/>
              <w:suppressLineNumbers w:val="0"/>
              <w:jc w:val="left"/>
              <w:rPr>
                <w:rFonts w:hint="default" w:ascii="微软雅黑" w:hAnsi="微软雅黑" w:eastAsia="微软雅黑" w:cs="微软雅黑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 w:val="24"/>
                <w:szCs w:val="24"/>
                <w:lang w:val="en-US" w:eastAsia="zh-CN"/>
              </w:rPr>
              <w:t>选择模型：选“图片3.0” 或“图片2.0 Pro”。比例：“图片3.0”可选，“图片2.0 Pro”不可选择，是原始图片的比例；</w:t>
            </w:r>
          </w:p>
          <w:p w14:paraId="2FF1DF84">
            <w:pPr>
              <w:keepNext w:val="0"/>
              <w:keepLines w:val="0"/>
              <w:widowControl/>
              <w:suppressLineNumbers w:val="0"/>
              <w:jc w:val="left"/>
            </w:pPr>
          </w:p>
          <w:p w14:paraId="0C68CA7F">
            <w:pPr>
              <w:keepNext w:val="0"/>
              <w:keepLines w:val="0"/>
              <w:widowControl/>
              <w:suppressLineNumbers w:val="0"/>
              <w:jc w:val="left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drawing>
                <wp:inline distT="0" distB="0" distL="114300" distR="114300">
                  <wp:extent cx="5755005" cy="4331970"/>
                  <wp:effectExtent l="0" t="0" r="10795" b="11430"/>
                  <wp:docPr id="8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5005" cy="433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328B57">
            <w:pPr>
              <w:keepNext w:val="0"/>
              <w:keepLines w:val="0"/>
              <w:widowControl/>
              <w:suppressLineNumbers w:val="0"/>
              <w:jc w:val="left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drawing>
                <wp:inline distT="0" distB="0" distL="114300" distR="114300">
                  <wp:extent cx="4514850" cy="3638550"/>
                  <wp:effectExtent l="0" t="0" r="6350" b="6350"/>
                  <wp:docPr id="9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4850" cy="3638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266F5C">
            <w:pPr>
              <w:keepNext w:val="0"/>
              <w:keepLines w:val="0"/>
              <w:widowControl/>
              <w:suppressLineNumbers w:val="0"/>
              <w:jc w:val="left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步骤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4、输入提示词，生成图片</w:t>
            </w: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。</w:t>
            </w:r>
          </w:p>
          <w:p w14:paraId="1268D798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lang w:val="en-US" w:eastAsia="zh-CN"/>
              </w:rPr>
              <w:t>提示词：把帽子和背带裤换成红色，把左手抱着的袋子换成白色的小猫</w:t>
            </w:r>
          </w:p>
          <w:p w14:paraId="1566F477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lang w:val="en-US" w:eastAsia="zh-CN"/>
              </w:rPr>
            </w:pPr>
            <w:r>
              <w:drawing>
                <wp:inline distT="0" distB="0" distL="114300" distR="114300">
                  <wp:extent cx="5755640" cy="2160270"/>
                  <wp:effectExtent l="0" t="0" r="10160" b="11430"/>
                  <wp:docPr id="10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5640" cy="2160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B07006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lang w:val="en-US" w:eastAsia="zh-CN"/>
              </w:rPr>
            </w:pPr>
            <w:r>
              <w:drawing>
                <wp:inline distT="0" distB="0" distL="114300" distR="114300">
                  <wp:extent cx="5759450" cy="3367405"/>
                  <wp:effectExtent l="0" t="0" r="6350" b="10795"/>
                  <wp:docPr id="15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367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3BA70A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lang w:val="en-US" w:eastAsia="zh-CN"/>
              </w:rPr>
              <w:t>更换背景，提示词：换成沙漠</w:t>
            </w:r>
          </w:p>
          <w:p w14:paraId="42A58A68">
            <w:pPr>
              <w:keepNext w:val="0"/>
              <w:keepLines w:val="0"/>
              <w:widowControl/>
              <w:suppressLineNumbers w:val="0"/>
              <w:jc w:val="left"/>
            </w:pPr>
            <w:r>
              <w:drawing>
                <wp:inline distT="0" distB="0" distL="114300" distR="114300">
                  <wp:extent cx="5754370" cy="1271905"/>
                  <wp:effectExtent l="0" t="0" r="11430" b="10795"/>
                  <wp:docPr id="11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4370" cy="1271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65EAEC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5751195" cy="3270250"/>
                  <wp:effectExtent l="0" t="0" r="1905" b="6350"/>
                  <wp:docPr id="14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1195" cy="327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9DE746">
            <w:pPr>
              <w:keepNext w:val="0"/>
              <w:keepLines w:val="0"/>
              <w:widowControl/>
              <w:suppressLineNumbers w:val="0"/>
              <w:jc w:val="left"/>
              <w:rPr>
                <w:rFonts w:hint="default" w:ascii="微软雅黑" w:hAnsi="微软雅黑" w:eastAsia="微软雅黑" w:cs="微软雅黑"/>
                <w:b w:val="0"/>
                <w:bCs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lang w:val="en-US" w:eastAsia="zh-CN"/>
              </w:rPr>
              <w:t>提示词：变成卡通风格</w:t>
            </w:r>
          </w:p>
          <w:p w14:paraId="7A914541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lang w:val="en-US" w:eastAsia="zh-CN"/>
              </w:rPr>
            </w:pPr>
            <w:r>
              <w:drawing>
                <wp:inline distT="0" distB="0" distL="114300" distR="114300">
                  <wp:extent cx="5752465" cy="3246120"/>
                  <wp:effectExtent l="0" t="0" r="635" b="5080"/>
                  <wp:docPr id="13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2465" cy="3246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8CABA5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lang w:val="en-US" w:eastAsia="zh-CN"/>
              </w:rPr>
              <w:t>修改文字：</w:t>
            </w:r>
          </w:p>
          <w:p w14:paraId="07525886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lang w:val="en-US" w:eastAsia="zh-CN"/>
              </w:rPr>
              <w:t>电商产品海报：创作宝宝沐浴露电商618促销海报，背景是蓝天白云。主体物是绿色的沐浴露，搭配毛绒质感花朵、粉色笑脸毛球(戴条纹睡帽 )、黄色星星笑脸、戴墨镜黄色表情、点赞手势，可爱风格的文字醒目主标题突出“让宝宝爱上洗澡”下方副标题“6月17日上新”，黄底黑字标签“618全场9折”色彩鲜亮，风格童趣可爱</w:t>
            </w:r>
          </w:p>
          <w:p w14:paraId="0A1186EB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lang w:val="en-US" w:eastAsia="zh-CN"/>
              </w:rPr>
            </w:pPr>
            <w:r>
              <w:drawing>
                <wp:inline distT="0" distB="0" distL="114300" distR="114300">
                  <wp:extent cx="5758815" cy="3075305"/>
                  <wp:effectExtent l="0" t="0" r="6985" b="10795"/>
                  <wp:docPr id="12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8815" cy="3075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A9BC19">
            <w:pPr>
              <w:keepNext w:val="0"/>
              <w:keepLines w:val="0"/>
              <w:widowControl/>
              <w:numPr>
                <w:ilvl w:val="0"/>
                <w:numId w:val="2"/>
              </w:numPr>
              <w:suppressLineNumbers w:val="0"/>
              <w:ind w:left="0" w:leftChars="0" w:firstLine="400" w:firstLineChars="0"/>
              <w:jc w:val="left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主体识别</w:t>
            </w:r>
          </w:p>
          <w:p w14:paraId="418B52E1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ind w:left="400" w:leftChars="0"/>
              <w:jc w:val="left"/>
              <w:rPr>
                <w:rFonts w:hint="eastAsia" w:ascii="微软雅黑" w:hAnsi="微软雅黑" w:eastAsia="微软雅黑" w:cs="微软雅黑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szCs w:val="24"/>
                <w:lang w:val="en-US" w:eastAsia="zh-CN"/>
              </w:rPr>
              <w:t>主要用来换背景，用的不多，换背景可以直接使用“智能参考”；</w:t>
            </w:r>
          </w:p>
          <w:p w14:paraId="7BF231C6">
            <w:pPr>
              <w:keepNext w:val="0"/>
              <w:keepLines w:val="0"/>
              <w:widowControl/>
              <w:suppressLineNumbers w:val="0"/>
              <w:jc w:val="left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步骤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1、上传图片</w:t>
            </w: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。</w:t>
            </w:r>
          </w:p>
          <w:p w14:paraId="27DB4009">
            <w:pPr>
              <w:keepNext w:val="0"/>
              <w:keepLines w:val="0"/>
              <w:widowControl/>
              <w:suppressLineNumbers w:val="0"/>
              <w:jc w:val="left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drawing>
                <wp:inline distT="0" distB="0" distL="114300" distR="114300">
                  <wp:extent cx="5758815" cy="2266950"/>
                  <wp:effectExtent l="0" t="0" r="6985" b="6350"/>
                  <wp:docPr id="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8815" cy="226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96C368">
            <w:pPr>
              <w:keepNext w:val="0"/>
              <w:keepLines w:val="0"/>
              <w:widowControl/>
              <w:suppressLineNumbers w:val="0"/>
              <w:jc w:val="left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步骤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2、选择【主体识别】，选择比例</w:t>
            </w: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。</w:t>
            </w:r>
          </w:p>
          <w:p w14:paraId="2D114BC6">
            <w:pPr>
              <w:keepNext w:val="0"/>
              <w:keepLines w:val="0"/>
              <w:widowControl/>
              <w:suppressLineNumbers w:val="0"/>
              <w:jc w:val="left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drawing>
                <wp:inline distT="0" distB="0" distL="114300" distR="114300">
                  <wp:extent cx="5756275" cy="5036185"/>
                  <wp:effectExtent l="0" t="0" r="9525" b="5715"/>
                  <wp:docPr id="1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6275" cy="5036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3541D8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步骤3、选择模型，输入提示词。</w:t>
            </w:r>
          </w:p>
          <w:p w14:paraId="451ED7D9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微软雅黑" w:hAnsi="微软雅黑" w:eastAsia="微软雅黑" w:cs="微软雅黑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8"/>
                <w:szCs w:val="28"/>
                <w:lang w:val="en-US" w:eastAsia="zh-CN"/>
              </w:rPr>
              <w:t>提示词：放在海边</w:t>
            </w:r>
          </w:p>
          <w:p w14:paraId="5017E42C">
            <w:pPr>
              <w:keepNext w:val="0"/>
              <w:keepLines w:val="0"/>
              <w:widowControl/>
              <w:suppressLineNumbers w:val="0"/>
              <w:jc w:val="left"/>
              <w:rPr>
                <w:rFonts w:hint="default" w:ascii="微软雅黑" w:hAnsi="微软雅黑" w:eastAsia="微软雅黑" w:cs="微软雅黑"/>
                <w:b/>
                <w:bCs/>
                <w:sz w:val="28"/>
                <w:szCs w:val="28"/>
                <w:lang w:val="en-US" w:eastAsia="zh-CN"/>
              </w:rPr>
            </w:pPr>
            <w:r>
              <w:drawing>
                <wp:inline distT="0" distB="0" distL="114300" distR="114300">
                  <wp:extent cx="5753100" cy="2099310"/>
                  <wp:effectExtent l="0" t="0" r="0" b="8890"/>
                  <wp:docPr id="1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3100" cy="2099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00365B">
            <w:pPr>
              <w:keepNext w:val="0"/>
              <w:keepLines w:val="0"/>
              <w:widowControl/>
              <w:numPr>
                <w:ilvl w:val="0"/>
                <w:numId w:val="2"/>
              </w:numPr>
              <w:suppressLineNumbers w:val="0"/>
              <w:ind w:left="0" w:leftChars="0" w:firstLine="400" w:firstLineChars="0"/>
              <w:jc w:val="left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人像写真</w:t>
            </w:r>
          </w:p>
          <w:p w14:paraId="4DBDD298">
            <w:pPr>
              <w:keepNext w:val="0"/>
              <w:keepLines w:val="0"/>
              <w:widowControl/>
              <w:suppressLineNumbers w:val="0"/>
              <w:jc w:val="left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步骤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1、上传图片</w:t>
            </w: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。</w:t>
            </w:r>
            <w:r>
              <w:drawing>
                <wp:inline distT="0" distB="0" distL="114300" distR="114300">
                  <wp:extent cx="5758815" cy="2266950"/>
                  <wp:effectExtent l="0" t="0" r="6985" b="6350"/>
                  <wp:docPr id="3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8815" cy="226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0AE5F6">
            <w:pPr>
              <w:keepNext w:val="0"/>
              <w:keepLines w:val="0"/>
              <w:widowControl/>
              <w:suppressLineNumbers w:val="0"/>
              <w:jc w:val="left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步骤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2、选择【人像写真】，选择比例</w:t>
            </w: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。</w:t>
            </w:r>
          </w:p>
          <w:p w14:paraId="751561BD">
            <w:pPr>
              <w:keepNext w:val="0"/>
              <w:keepLines w:val="0"/>
              <w:widowControl/>
              <w:suppressLineNumbers w:val="0"/>
              <w:jc w:val="left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drawing>
                <wp:inline distT="0" distB="0" distL="114300" distR="114300">
                  <wp:extent cx="5758815" cy="5213985"/>
                  <wp:effectExtent l="0" t="0" r="6985" b="5715"/>
                  <wp:docPr id="2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8815" cy="5213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17F7DC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步骤3、选择模型，输入提示词。</w:t>
            </w:r>
          </w:p>
          <w:p w14:paraId="13C456D4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微软雅黑" w:hAnsi="微软雅黑" w:eastAsia="微软雅黑" w:cs="微软雅黑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8"/>
                <w:szCs w:val="28"/>
                <w:lang w:val="en-US" w:eastAsia="zh-CN"/>
              </w:rPr>
              <w:t>提示词：穿着旗袍的民国女子，站在60年代的火车站等人</w:t>
            </w:r>
            <w:r>
              <w:drawing>
                <wp:inline distT="0" distB="0" distL="114300" distR="114300">
                  <wp:extent cx="5752465" cy="1593850"/>
                  <wp:effectExtent l="0" t="0" r="635" b="6350"/>
                  <wp:docPr id="2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2465" cy="1593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3AF7E1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</w:p>
          <w:p w14:paraId="6D1548C7">
            <w:pPr>
              <w:keepNext w:val="0"/>
              <w:keepLines w:val="0"/>
              <w:widowControl/>
              <w:numPr>
                <w:ilvl w:val="0"/>
                <w:numId w:val="2"/>
              </w:numPr>
              <w:suppressLineNumbers w:val="0"/>
              <w:ind w:left="0" w:leftChars="0" w:firstLine="400" w:firstLineChars="0"/>
              <w:jc w:val="left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角色特征</w:t>
            </w:r>
          </w:p>
          <w:p w14:paraId="242B74E1">
            <w:pPr>
              <w:keepNext w:val="0"/>
              <w:keepLines w:val="0"/>
              <w:widowControl/>
              <w:suppressLineNumbers w:val="0"/>
              <w:jc w:val="left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步骤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1、上传图片</w:t>
            </w: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。</w:t>
            </w:r>
            <w:r>
              <w:drawing>
                <wp:inline distT="0" distB="0" distL="114300" distR="114300">
                  <wp:extent cx="5758815" cy="2266950"/>
                  <wp:effectExtent l="0" t="0" r="6985" b="6350"/>
                  <wp:docPr id="4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8815" cy="226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F2F945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步骤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2、选择【角色特征】，选择参考图比例一致</w:t>
            </w: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。</w:t>
            </w:r>
          </w:p>
          <w:p w14:paraId="3E189E20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drawing>
                <wp:inline distT="0" distB="0" distL="114300" distR="114300">
                  <wp:extent cx="5754370" cy="5161915"/>
                  <wp:effectExtent l="0" t="0" r="11430" b="6985"/>
                  <wp:docPr id="2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4370" cy="5161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0B9F2D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步骤3、选择模型，输入提示词。</w:t>
            </w:r>
          </w:p>
          <w:p w14:paraId="06958488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8"/>
                <w:szCs w:val="28"/>
                <w:lang w:val="en-US" w:eastAsia="zh-CN"/>
              </w:rPr>
              <w:t>提示词：</w:t>
            </w:r>
            <w:r>
              <w:rPr>
                <w:rFonts w:hint="eastAsia" w:ascii="微软雅黑" w:hAnsi="微软雅黑" w:eastAsia="微软雅黑"/>
                <w:sz w:val="24"/>
                <w:szCs w:val="24"/>
                <w:lang w:val="en-US" w:eastAsia="zh-CN"/>
              </w:rPr>
              <w:t>在看书</w:t>
            </w:r>
            <w:r>
              <w:drawing>
                <wp:inline distT="0" distB="0" distL="114300" distR="114300">
                  <wp:extent cx="5752465" cy="1645285"/>
                  <wp:effectExtent l="0" t="0" r="635" b="5715"/>
                  <wp:docPr id="2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2465" cy="1645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7DD702">
            <w:pPr>
              <w:keepNext w:val="0"/>
              <w:keepLines w:val="0"/>
              <w:widowControl/>
              <w:numPr>
                <w:ilvl w:val="0"/>
                <w:numId w:val="2"/>
              </w:numPr>
              <w:suppressLineNumbers w:val="0"/>
              <w:ind w:left="0" w:leftChars="0" w:firstLine="400" w:firstLineChars="0"/>
              <w:jc w:val="left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风格特征</w:t>
            </w:r>
          </w:p>
          <w:p w14:paraId="2D1B949A">
            <w:pPr>
              <w:keepNext w:val="0"/>
              <w:keepLines w:val="0"/>
              <w:widowControl/>
              <w:suppressLineNumbers w:val="0"/>
              <w:jc w:val="left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步骤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1、上传图片</w:t>
            </w: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。</w:t>
            </w:r>
            <w:r>
              <w:drawing>
                <wp:inline distT="0" distB="0" distL="114300" distR="114300">
                  <wp:extent cx="5758815" cy="2266950"/>
                  <wp:effectExtent l="0" t="0" r="6985" b="6350"/>
                  <wp:docPr id="5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8815" cy="226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C5E7F4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步骤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2、选择【风格特征】，选择参考图比例一致</w:t>
            </w: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。</w:t>
            </w:r>
          </w:p>
          <w:p w14:paraId="5B5F766C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drawing>
                <wp:inline distT="0" distB="0" distL="114300" distR="114300">
                  <wp:extent cx="5753735" cy="5226685"/>
                  <wp:effectExtent l="0" t="0" r="12065" b="5715"/>
                  <wp:docPr id="25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3735" cy="5226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121A54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步骤3、选择模型，输入提示词。</w:t>
            </w:r>
          </w:p>
          <w:p w14:paraId="4C07654D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提示词：</w:t>
            </w:r>
            <w:r>
              <w:rPr>
                <w:rFonts w:hint="eastAsia" w:ascii="微软雅黑" w:hAnsi="微软雅黑" w:eastAsia="微软雅黑"/>
                <w:sz w:val="24"/>
                <w:szCs w:val="24"/>
                <w:lang w:val="zh-CN"/>
              </w:rPr>
              <w:t xml:space="preserve"> 夜晚的大都市，俯拍</w:t>
            </w:r>
            <w:r>
              <w:drawing>
                <wp:inline distT="0" distB="0" distL="114300" distR="114300">
                  <wp:extent cx="5754370" cy="1515110"/>
                  <wp:effectExtent l="0" t="0" r="11430" b="8890"/>
                  <wp:docPr id="26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4370" cy="1515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E96458">
            <w:pPr>
              <w:keepNext w:val="0"/>
              <w:keepLines w:val="0"/>
              <w:widowControl/>
              <w:numPr>
                <w:ilvl w:val="0"/>
                <w:numId w:val="2"/>
              </w:numPr>
              <w:suppressLineNumbers w:val="0"/>
              <w:ind w:left="0" w:leftChars="0" w:firstLine="400" w:firstLineChars="0"/>
              <w:jc w:val="left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边缘轮廓</w:t>
            </w:r>
          </w:p>
          <w:p w14:paraId="1BAA83D7">
            <w:pPr>
              <w:keepNext w:val="0"/>
              <w:keepLines w:val="0"/>
              <w:widowControl/>
              <w:suppressLineNumbers w:val="0"/>
              <w:jc w:val="left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步骤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1、上传图片</w:t>
            </w: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。</w:t>
            </w:r>
            <w:r>
              <w:drawing>
                <wp:inline distT="0" distB="0" distL="114300" distR="114300">
                  <wp:extent cx="5758815" cy="2266950"/>
                  <wp:effectExtent l="0" t="0" r="6985" b="6350"/>
                  <wp:docPr id="6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8815" cy="226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959871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步骤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2、选择【边缘轮廓】，选择参考图比例一致</w:t>
            </w: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。</w:t>
            </w:r>
          </w:p>
          <w:p w14:paraId="2CB2057F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drawing>
                <wp:inline distT="0" distB="0" distL="114300" distR="114300">
                  <wp:extent cx="5755640" cy="5288280"/>
                  <wp:effectExtent l="0" t="0" r="10160" b="7620"/>
                  <wp:docPr id="27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5640" cy="528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595583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步骤3、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zh-CN" w:eastAsia="zh-CN"/>
              </w:rPr>
              <w:t>生图模型不可以选择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，输入提示词。</w:t>
            </w:r>
          </w:p>
          <w:p w14:paraId="568BEA97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eastAsia" w:ascii="微软雅黑" w:hAnsi="微软雅黑" w:eastAsia="微软雅黑"/>
                <w:sz w:val="24"/>
                <w:szCs w:val="24"/>
                <w:lang w:val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提示词：</w:t>
            </w:r>
            <w:r>
              <w:rPr>
                <w:rFonts w:hint="eastAsia" w:ascii="微软雅黑" w:hAnsi="微软雅黑" w:eastAsia="微软雅黑"/>
                <w:sz w:val="24"/>
                <w:szCs w:val="24"/>
                <w:lang w:val="zh-CN"/>
              </w:rPr>
              <w:t>未来城市霓虹灯，闪烁的街道，高科技建筑</w:t>
            </w:r>
          </w:p>
          <w:p w14:paraId="3E0F9CAB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default" w:ascii="微软雅黑" w:hAnsi="微软雅黑" w:eastAsia="微软雅黑"/>
                <w:sz w:val="24"/>
                <w:szCs w:val="24"/>
                <w:lang w:val="en-US" w:eastAsia="zh-CN"/>
              </w:rPr>
            </w:pPr>
            <w:r>
              <w:drawing>
                <wp:inline distT="0" distB="0" distL="114300" distR="114300">
                  <wp:extent cx="5757545" cy="3198495"/>
                  <wp:effectExtent l="0" t="0" r="8255" b="1905"/>
                  <wp:docPr id="28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7545" cy="3198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904D40">
            <w:pPr>
              <w:keepNext w:val="0"/>
              <w:keepLines w:val="0"/>
              <w:widowControl/>
              <w:numPr>
                <w:ilvl w:val="0"/>
                <w:numId w:val="2"/>
              </w:numPr>
              <w:suppressLineNumbers w:val="0"/>
              <w:ind w:left="0" w:leftChars="0" w:firstLine="400" w:firstLineChars="0"/>
              <w:jc w:val="left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景深构图:</w:t>
            </w:r>
            <w:r>
              <w:rPr>
                <w:rFonts w:hint="eastAsia" w:ascii="微软雅黑" w:hAnsi="微软雅黑" w:eastAsia="微软雅黑"/>
                <w:sz w:val="24"/>
                <w:szCs w:val="24"/>
                <w:lang w:val="zh-CN"/>
              </w:rPr>
              <w:t>主体清晰背景模糊的效果</w:t>
            </w:r>
          </w:p>
          <w:p w14:paraId="05A9C37F">
            <w:pPr>
              <w:keepNext w:val="0"/>
              <w:keepLines w:val="0"/>
              <w:widowControl/>
              <w:suppressLineNumbers w:val="0"/>
              <w:jc w:val="left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步骤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1、上传图片</w:t>
            </w: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。</w:t>
            </w:r>
            <w:r>
              <w:drawing>
                <wp:inline distT="0" distB="0" distL="114300" distR="114300">
                  <wp:extent cx="5758815" cy="2266950"/>
                  <wp:effectExtent l="0" t="0" r="6985" b="6350"/>
                  <wp:docPr id="1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8815" cy="226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B57CD7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步骤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2、选择【景深构图】，选择参考图比例一致</w:t>
            </w: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。</w:t>
            </w:r>
          </w:p>
          <w:p w14:paraId="1A436260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drawing>
                <wp:inline distT="0" distB="0" distL="114300" distR="114300">
                  <wp:extent cx="5752465" cy="5218430"/>
                  <wp:effectExtent l="0" t="0" r="635" b="1270"/>
                  <wp:docPr id="29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2465" cy="5218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AD5B3B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步骤3、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zh-CN" w:eastAsia="zh-CN"/>
              </w:rPr>
              <w:t>生图模型不可以选择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，输入提示词。</w:t>
            </w:r>
          </w:p>
          <w:p w14:paraId="4CDD6A6A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微软雅黑" w:hAnsi="微软雅黑" w:eastAsia="微软雅黑"/>
                <w:sz w:val="24"/>
                <w:szCs w:val="24"/>
                <w:lang w:val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提示词：</w:t>
            </w:r>
            <w:r>
              <w:rPr>
                <w:rFonts w:hint="eastAsia" w:ascii="微软雅黑" w:hAnsi="微软雅黑" w:eastAsia="微软雅黑"/>
                <w:sz w:val="24"/>
                <w:szCs w:val="24"/>
                <w:lang w:val="zh-CN"/>
              </w:rPr>
              <w:t>石榴树下的古风美女</w:t>
            </w:r>
          </w:p>
          <w:p w14:paraId="70E72D72">
            <w:pPr>
              <w:keepNext w:val="0"/>
              <w:keepLines w:val="0"/>
              <w:widowControl/>
              <w:suppressLineNumbers w:val="0"/>
              <w:jc w:val="left"/>
              <w:rPr>
                <w:rFonts w:hint="default" w:ascii="微软雅黑" w:hAnsi="微软雅黑" w:eastAsia="微软雅黑"/>
                <w:sz w:val="24"/>
                <w:szCs w:val="24"/>
                <w:lang w:val="en-US" w:eastAsia="zh-CN"/>
              </w:rPr>
            </w:pPr>
            <w:r>
              <w:drawing>
                <wp:inline distT="0" distB="0" distL="114300" distR="114300">
                  <wp:extent cx="5754370" cy="1558925"/>
                  <wp:effectExtent l="0" t="0" r="11430" b="3175"/>
                  <wp:docPr id="30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4370" cy="1558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86FE22">
            <w:pPr>
              <w:keepNext w:val="0"/>
              <w:keepLines w:val="0"/>
              <w:widowControl/>
              <w:numPr>
                <w:ilvl w:val="0"/>
                <w:numId w:val="2"/>
              </w:numPr>
              <w:suppressLineNumbers w:val="0"/>
              <w:ind w:left="0" w:leftChars="0" w:firstLine="400" w:firstLineChars="0"/>
              <w:jc w:val="left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人物姿势：</w:t>
            </w:r>
            <w:r>
              <w:rPr>
                <w:rFonts w:hint="eastAsia" w:ascii="微软雅黑" w:hAnsi="微软雅黑" w:eastAsia="微软雅黑"/>
                <w:sz w:val="24"/>
                <w:szCs w:val="24"/>
                <w:lang w:val="zh-CN"/>
              </w:rPr>
              <w:t>模仿人物的姿势，可单独使用，也可以和其它图片搭配使用；</w:t>
            </w:r>
          </w:p>
          <w:p w14:paraId="11103376">
            <w:pPr>
              <w:keepNext w:val="0"/>
              <w:keepLines w:val="0"/>
              <w:widowControl/>
              <w:suppressLineNumbers w:val="0"/>
              <w:jc w:val="left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步骤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1、上传图片</w:t>
            </w: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。</w:t>
            </w:r>
            <w:r>
              <w:drawing>
                <wp:inline distT="0" distB="0" distL="114300" distR="114300">
                  <wp:extent cx="5758815" cy="2266950"/>
                  <wp:effectExtent l="0" t="0" r="6985" b="6350"/>
                  <wp:docPr id="1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8815" cy="226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53A76E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步骤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2、选择【人物姿势】，选择比例</w:t>
            </w: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。</w:t>
            </w:r>
          </w:p>
          <w:p w14:paraId="3A088C8A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drawing>
                <wp:inline distT="0" distB="0" distL="114300" distR="114300">
                  <wp:extent cx="5758180" cy="5281930"/>
                  <wp:effectExtent l="0" t="0" r="7620" b="1270"/>
                  <wp:docPr id="31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8180" cy="5281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3B1920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步骤3、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zh-CN" w:eastAsia="zh-CN"/>
              </w:rPr>
              <w:t>生图模型不可以选择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，输入提示词。</w:t>
            </w:r>
          </w:p>
          <w:p w14:paraId="22615CE7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提示词：</w:t>
            </w:r>
            <w:r>
              <w:rPr>
                <w:rFonts w:hint="eastAsia" w:ascii="微软雅黑" w:hAnsi="微软雅黑" w:eastAsia="微软雅黑"/>
                <w:sz w:val="24"/>
                <w:szCs w:val="24"/>
                <w:lang w:val="zh-CN"/>
              </w:rPr>
              <w:t>穿着芭蕾舞衣服的小女孩，在田野中</w:t>
            </w:r>
            <w:r>
              <w:drawing>
                <wp:inline distT="0" distB="0" distL="114300" distR="114300">
                  <wp:extent cx="5749925" cy="1623695"/>
                  <wp:effectExtent l="0" t="0" r="3175" b="1905"/>
                  <wp:docPr id="32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9925" cy="1623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BFC69B">
            <w:pPr>
              <w:keepNext w:val="0"/>
              <w:keepLines w:val="0"/>
              <w:widowControl/>
              <w:numPr>
                <w:ilvl w:val="0"/>
                <w:numId w:val="2"/>
              </w:numPr>
              <w:suppressLineNumbers w:val="0"/>
              <w:ind w:left="0" w:leftChars="0" w:firstLine="400" w:firstLineChars="0"/>
              <w:jc w:val="left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智能画布</w:t>
            </w:r>
          </w:p>
          <w:p w14:paraId="18A5EF69">
            <w:pPr>
              <w:spacing w:beforeLines="0" w:afterLines="0"/>
              <w:jc w:val="left"/>
              <w:rPr>
                <w:rStyle w:val="5"/>
                <w:rFonts w:hint="eastAsia"/>
                <w:lang w:val="zh-CN"/>
              </w:rPr>
            </w:pPr>
            <w:r>
              <w:rPr>
                <w:rStyle w:val="5"/>
                <w:rFonts w:hint="eastAsia"/>
                <w:lang w:val="zh-CN"/>
              </w:rPr>
              <w:t>作用：</w:t>
            </w:r>
          </w:p>
          <w:p w14:paraId="5DA4964D">
            <w:pPr>
              <w:spacing w:beforeLines="0" w:afterLines="0"/>
              <w:jc w:val="left"/>
              <w:rPr>
                <w:rStyle w:val="5"/>
                <w:rFonts w:hint="eastAsia"/>
                <w:lang w:val="zh-CN"/>
              </w:rPr>
            </w:pPr>
            <w:r>
              <w:rPr>
                <w:rStyle w:val="5"/>
                <w:rFonts w:hint="eastAsia"/>
                <w:lang w:val="zh-CN"/>
              </w:rPr>
              <w:t xml:space="preserve">    （1）修图；修即梦生成的图，修自己上传的图；</w:t>
            </w:r>
          </w:p>
          <w:p w14:paraId="36FB34CA">
            <w:pPr>
              <w:spacing w:beforeLines="0" w:afterLines="0"/>
              <w:jc w:val="left"/>
              <w:rPr>
                <w:rStyle w:val="5"/>
                <w:rFonts w:hint="eastAsia"/>
                <w:lang w:val="en-US" w:eastAsia="zh-CN"/>
              </w:rPr>
            </w:pPr>
            <w:r>
              <w:rPr>
                <w:rStyle w:val="5"/>
                <w:rFonts w:hint="eastAsia"/>
                <w:lang w:val="zh-CN"/>
              </w:rPr>
              <w:t xml:space="preserve">    （2）生成图片：文生图、图生图</w:t>
            </w:r>
          </w:p>
          <w:p w14:paraId="536B00C6">
            <w:pPr>
              <w:keepNext w:val="0"/>
              <w:keepLines w:val="0"/>
              <w:widowControl/>
              <w:suppressLineNumbers w:val="0"/>
              <w:jc w:val="left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步骤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1、点击智能画布</w:t>
            </w: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。</w:t>
            </w:r>
          </w:p>
          <w:p w14:paraId="1E1241C0">
            <w:pPr>
              <w:keepNext w:val="0"/>
              <w:keepLines w:val="0"/>
              <w:widowControl/>
              <w:suppressLineNumbers w:val="0"/>
              <w:jc w:val="left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drawing>
                <wp:inline distT="0" distB="0" distL="114300" distR="114300">
                  <wp:extent cx="2540000" cy="3111500"/>
                  <wp:effectExtent l="0" t="0" r="0" b="0"/>
                  <wp:docPr id="33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0000" cy="311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DDCD7C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步骤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2、上传图片，选择局部重绘</w:t>
            </w: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。</w:t>
            </w:r>
          </w:p>
          <w:p w14:paraId="27D07920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drawing>
                <wp:inline distT="0" distB="0" distL="114300" distR="114300">
                  <wp:extent cx="2787650" cy="2711450"/>
                  <wp:effectExtent l="0" t="0" r="6350" b="6350"/>
                  <wp:docPr id="34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7650" cy="271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5758180" cy="4227830"/>
                  <wp:effectExtent l="0" t="0" r="7620" b="1270"/>
                  <wp:docPr id="35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25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8180" cy="4227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0883D5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步骤3、输入提示词。</w:t>
            </w:r>
          </w:p>
          <w:p w14:paraId="2F69C308">
            <w:pPr>
              <w:keepNext w:val="0"/>
              <w:keepLines w:val="0"/>
              <w:widowControl/>
              <w:suppressLineNumbers w:val="0"/>
              <w:jc w:val="left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提示词：跳出水面的鲸鱼</w:t>
            </w:r>
          </w:p>
          <w:p w14:paraId="578F9D46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</w:pPr>
            <w:r>
              <w:drawing>
                <wp:inline distT="0" distB="0" distL="114300" distR="114300">
                  <wp:extent cx="5758180" cy="7809865"/>
                  <wp:effectExtent l="0" t="0" r="7620" b="635"/>
                  <wp:docPr id="36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26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8180" cy="7809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BF44AB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  <w:t>步骤4、点击消除笔，涂抹消除的地方，点击生成。</w:t>
            </w:r>
          </w:p>
          <w:p w14:paraId="5F5E79ED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  <w:r>
              <w:drawing>
                <wp:inline distT="0" distB="0" distL="114300" distR="114300">
                  <wp:extent cx="5755005" cy="5367655"/>
                  <wp:effectExtent l="0" t="0" r="10795" b="4445"/>
                  <wp:docPr id="37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27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5005" cy="5367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00CCB8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5750560" cy="3995420"/>
                  <wp:effectExtent l="0" t="0" r="2540" b="5080"/>
                  <wp:docPr id="38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28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0560" cy="3995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40688C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000" w:type="pct"/>
            <w:noWrap w:val="0"/>
            <w:vAlign w:val="top"/>
          </w:tcPr>
          <w:p w14:paraId="2CFFE45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57" w:beforeLines="50" w:after="157" w:afterLines="50" w:line="240" w:lineRule="auto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sz w:val="44"/>
                <w:szCs w:val="44"/>
                <w:lang w:val="en-US" w:eastAsia="zh-CN"/>
              </w:rPr>
              <w:t>任务拓展</w:t>
            </w:r>
          </w:p>
          <w:p w14:paraId="6A65BD6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3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57" w:beforeLines="50" w:after="157" w:afterLines="50" w:line="240" w:lineRule="auto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8"/>
                <w:szCs w:val="28"/>
                <w:lang w:val="en-US" w:eastAsia="zh-CN"/>
              </w:rPr>
              <w:t>参考本案例，选择一张人物或产品照片，使用即梦平台的【风格特征】功能，生成以下不同风格的图片：</w:t>
            </w:r>
          </w:p>
          <w:p w14:paraId="5D653DD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57" w:beforeLines="50" w:after="157" w:afterLines="50"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8"/>
                <w:szCs w:val="28"/>
                <w:lang w:val="en-US" w:eastAsia="zh-CN"/>
              </w:rPr>
            </w:pPr>
          </w:p>
          <w:p w14:paraId="30B7678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57" w:beforeLines="50" w:after="157" w:afterLines="50"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8"/>
                <w:szCs w:val="28"/>
                <w:lang w:val="en-US" w:eastAsia="zh-CN"/>
              </w:rPr>
            </w:pPr>
          </w:p>
          <w:p w14:paraId="648FED4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57" w:beforeLines="50" w:after="157" w:afterLines="50" w:line="240" w:lineRule="auto"/>
              <w:jc w:val="both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28"/>
                <w:szCs w:val="28"/>
                <w:lang w:val="en-US" w:eastAsia="zh-CN"/>
              </w:rPr>
            </w:pPr>
          </w:p>
          <w:p w14:paraId="292637D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3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57" w:beforeLines="50" w:after="157" w:afterLines="50" w:line="240" w:lineRule="auto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8"/>
                <w:szCs w:val="28"/>
                <w:lang w:val="en-US" w:eastAsia="zh-CN"/>
              </w:rPr>
              <w:t>参考本案例，上传一张风景照片，使用【智能画布】的【局部重绘】功能。</w:t>
            </w:r>
          </w:p>
          <w:p w14:paraId="08EE7625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lang w:val="en-US" w:eastAsia="zh-CN"/>
              </w:rPr>
            </w:pPr>
          </w:p>
        </w:tc>
      </w:tr>
    </w:tbl>
    <w:p w14:paraId="496BB421"/>
    <w:sectPr>
      <w:pgSz w:w="11906" w:h="16838"/>
      <w:pgMar w:top="1134" w:right="1418" w:bottom="1134" w:left="1418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华文行楷">
    <w:altName w:val="微软雅黑"/>
    <w:panose1 w:val="02010800040101010101"/>
    <w:charset w:val="86"/>
    <w:family w:val="auto"/>
    <w:pitch w:val="default"/>
    <w:sig w:usb0="00000000" w:usb1="00000000" w:usb2="00000000" w:usb3="00000000" w:csb0="00040000" w:csb1="0000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C5EB80B"/>
    <w:multiLevelType w:val="singleLevel"/>
    <w:tmpl w:val="9C5EB80B"/>
    <w:lvl w:ilvl="0" w:tentative="0">
      <w:start w:val="1"/>
      <w:numFmt w:val="decimal"/>
      <w:suff w:val="nothing"/>
      <w:lvlText w:val="%1、"/>
      <w:lvlJc w:val="left"/>
      <w:rPr>
        <w:rFonts w:hint="default"/>
        <w:b/>
        <w:bCs/>
      </w:rPr>
    </w:lvl>
  </w:abstractNum>
  <w:abstractNum w:abstractNumId="1">
    <w:nsid w:val="E415DCB7"/>
    <w:multiLevelType w:val="multilevel"/>
    <w:tmpl w:val="E415DCB7"/>
    <w:lvl w:ilvl="0" w:tentative="0">
      <w:start w:val="1"/>
      <w:numFmt w:val="chineseCounting"/>
      <w:suff w:val="nothing"/>
      <w:lvlText w:val="%1、"/>
      <w:lvlJc w:val="left"/>
      <w:pPr>
        <w:ind w:left="0" w:firstLine="400"/>
      </w:pPr>
      <w:rPr>
        <w:rFonts w:hint="eastAsia"/>
      </w:rPr>
    </w:lvl>
    <w:lvl w:ilvl="1" w:tentative="0">
      <w:start w:val="1"/>
      <w:numFmt w:val="decimal"/>
      <w:suff w:val="nothing"/>
      <w:lvlText w:val="%2．"/>
      <w:lvlJc w:val="left"/>
      <w:pPr>
        <w:ind w:left="0" w:firstLine="400"/>
      </w:pPr>
      <w:rPr>
        <w:rFonts w:hint="eastAsia"/>
      </w:rPr>
    </w:lvl>
    <w:lvl w:ilvl="2" w:tentative="0">
      <w:start w:val="1"/>
      <w:numFmt w:val="decimal"/>
      <w:suff w:val="nothing"/>
      <w:lvlText w:val="（%3）"/>
      <w:lvlJc w:val="left"/>
      <w:pPr>
        <w:ind w:left="0" w:firstLine="402"/>
      </w:pPr>
      <w:rPr>
        <w:rFonts w:hint="eastAsia"/>
      </w:rPr>
    </w:lvl>
    <w:lvl w:ilvl="3" w:tentative="0">
      <w:start w:val="1"/>
      <w:numFmt w:val="decimalEnclosedCircleChinese"/>
      <w:suff w:val="nothing"/>
      <w:lvlText w:val="%4 "/>
      <w:lvlJc w:val="left"/>
      <w:pPr>
        <w:ind w:left="0" w:firstLine="402"/>
      </w:pPr>
      <w:rPr>
        <w:rFonts w:hint="eastAsia"/>
      </w:rPr>
    </w:lvl>
    <w:lvl w:ilvl="4" w:tentative="0">
      <w:start w:val="1"/>
      <w:numFmt w:val="decimal"/>
      <w:suff w:val="nothing"/>
      <w:lvlText w:val="%5）"/>
      <w:lvlJc w:val="left"/>
      <w:pPr>
        <w:ind w:left="0" w:firstLine="402"/>
      </w:pPr>
      <w:rPr>
        <w:rFonts w:hint="eastAsia"/>
      </w:rPr>
    </w:lvl>
    <w:lvl w:ilvl="5" w:tentative="0">
      <w:start w:val="1"/>
      <w:numFmt w:val="lowerLetter"/>
      <w:suff w:val="nothing"/>
      <w:lvlText w:val="%6．"/>
      <w:lvlJc w:val="left"/>
      <w:pPr>
        <w:ind w:left="0" w:firstLine="402"/>
      </w:pPr>
      <w:rPr>
        <w:rFonts w:hint="eastAsia"/>
      </w:rPr>
    </w:lvl>
    <w:lvl w:ilvl="6" w:tentative="0">
      <w:start w:val="1"/>
      <w:numFmt w:val="lowerLetter"/>
      <w:suff w:val="nothing"/>
      <w:lvlText w:val="%7）"/>
      <w:lvlJc w:val="left"/>
      <w:pPr>
        <w:ind w:left="0" w:firstLine="402"/>
      </w:pPr>
      <w:rPr>
        <w:rFonts w:hint="eastAsia"/>
      </w:rPr>
    </w:lvl>
    <w:lvl w:ilvl="7" w:tentative="0">
      <w:start w:val="1"/>
      <w:numFmt w:val="lowerRoman"/>
      <w:suff w:val="nothing"/>
      <w:lvlText w:val="%8. "/>
      <w:lvlJc w:val="left"/>
      <w:pPr>
        <w:ind w:left="0" w:firstLine="402"/>
      </w:pPr>
      <w:rPr>
        <w:rFonts w:hint="eastAsia"/>
      </w:rPr>
    </w:lvl>
    <w:lvl w:ilvl="8" w:tentative="0">
      <w:start w:val="1"/>
      <w:numFmt w:val="lowerRoman"/>
      <w:suff w:val="nothing"/>
      <w:lvlText w:val="%9）"/>
      <w:lvlJc w:val="left"/>
      <w:pPr>
        <w:ind w:left="0" w:firstLine="402"/>
      </w:pPr>
      <w:rPr>
        <w:rFonts w:hint="eastAsia"/>
      </w:rPr>
    </w:lvl>
  </w:abstractNum>
  <w:abstractNum w:abstractNumId="2">
    <w:nsid w:val="46392F60"/>
    <w:multiLevelType w:val="multilevel"/>
    <w:tmpl w:val="46392F60"/>
    <w:lvl w:ilvl="0" w:tentative="0">
      <w:start w:val="1"/>
      <w:numFmt w:val="japaneseCounting"/>
      <w:lvlText w:val="%1、"/>
      <w:lvlJc w:val="left"/>
      <w:pPr>
        <w:tabs>
          <w:tab w:val="left" w:pos="720"/>
        </w:tabs>
        <w:ind w:left="720" w:hanging="720"/>
      </w:pPr>
      <w:rPr>
        <w:rFonts w:hint="eastAsia"/>
      </w:rPr>
    </w:lvl>
    <w:lvl w:ilvl="1" w:tentative="0">
      <w:start w:val="1"/>
      <w:numFmt w:val="decimal"/>
      <w:lvlText w:val="%2、"/>
      <w:lvlJc w:val="left"/>
      <w:pPr>
        <w:tabs>
          <w:tab w:val="left" w:pos="1140"/>
        </w:tabs>
        <w:ind w:left="1140" w:hanging="720"/>
      </w:pPr>
      <w:rPr>
        <w:rFonts w:hint="default"/>
      </w:rPr>
    </w:lvl>
    <w:lvl w:ilvl="2" w:tentative="0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 w:tentative="0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 w:tentative="0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displayBackgroundShape w:val="1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jg5NmI0MGYxY2E2NGMxOWZhOGM5MjRkODliMWEzMDIifQ=="/>
  </w:docVars>
  <w:rsids>
    <w:rsidRoot w:val="00172A27"/>
    <w:rsid w:val="03CE7CF1"/>
    <w:rsid w:val="06FF3525"/>
    <w:rsid w:val="07EE4C17"/>
    <w:rsid w:val="091E6F4E"/>
    <w:rsid w:val="09BB09C2"/>
    <w:rsid w:val="0B8B196B"/>
    <w:rsid w:val="0CF73EC1"/>
    <w:rsid w:val="0E3E3ADD"/>
    <w:rsid w:val="0E6C7C84"/>
    <w:rsid w:val="0FFB6AD0"/>
    <w:rsid w:val="11090A00"/>
    <w:rsid w:val="1228313F"/>
    <w:rsid w:val="124A70DD"/>
    <w:rsid w:val="12A70F43"/>
    <w:rsid w:val="13EF35A4"/>
    <w:rsid w:val="14D00C57"/>
    <w:rsid w:val="17B74A81"/>
    <w:rsid w:val="184E0B5E"/>
    <w:rsid w:val="1B3FEDE0"/>
    <w:rsid w:val="1C904174"/>
    <w:rsid w:val="1D8E21CE"/>
    <w:rsid w:val="1E2D7FA6"/>
    <w:rsid w:val="21044FAE"/>
    <w:rsid w:val="234F4ED7"/>
    <w:rsid w:val="242A3F0F"/>
    <w:rsid w:val="26500521"/>
    <w:rsid w:val="293F7465"/>
    <w:rsid w:val="298962E5"/>
    <w:rsid w:val="2E314855"/>
    <w:rsid w:val="2F6160EC"/>
    <w:rsid w:val="302208F9"/>
    <w:rsid w:val="33B4200D"/>
    <w:rsid w:val="3544189C"/>
    <w:rsid w:val="38D21EC8"/>
    <w:rsid w:val="39897076"/>
    <w:rsid w:val="3B126F8C"/>
    <w:rsid w:val="3B7A381A"/>
    <w:rsid w:val="3EB61DB4"/>
    <w:rsid w:val="40C4044A"/>
    <w:rsid w:val="40EE4DA1"/>
    <w:rsid w:val="442F13DF"/>
    <w:rsid w:val="45D01166"/>
    <w:rsid w:val="470A1525"/>
    <w:rsid w:val="47ED2374"/>
    <w:rsid w:val="48EE969C"/>
    <w:rsid w:val="4CA63153"/>
    <w:rsid w:val="4D8A63B1"/>
    <w:rsid w:val="4FAF7EFA"/>
    <w:rsid w:val="56DB374A"/>
    <w:rsid w:val="58D72E42"/>
    <w:rsid w:val="5A0A4460"/>
    <w:rsid w:val="5A68134D"/>
    <w:rsid w:val="5CD86660"/>
    <w:rsid w:val="5CF94596"/>
    <w:rsid w:val="61847BDE"/>
    <w:rsid w:val="62CC3EAD"/>
    <w:rsid w:val="68A40942"/>
    <w:rsid w:val="692C5576"/>
    <w:rsid w:val="6A644F5A"/>
    <w:rsid w:val="6B3C0752"/>
    <w:rsid w:val="6BD81FE5"/>
    <w:rsid w:val="6BDA5F51"/>
    <w:rsid w:val="6D6B28BE"/>
    <w:rsid w:val="706A6711"/>
    <w:rsid w:val="735F02D2"/>
    <w:rsid w:val="746E7046"/>
    <w:rsid w:val="74CA62AD"/>
    <w:rsid w:val="77351703"/>
    <w:rsid w:val="77DD4345"/>
    <w:rsid w:val="79176E01"/>
    <w:rsid w:val="7936246C"/>
    <w:rsid w:val="79703A50"/>
    <w:rsid w:val="7B15351F"/>
    <w:rsid w:val="7E584A21"/>
    <w:rsid w:val="7F151057"/>
    <w:rsid w:val="7F187CEF"/>
    <w:rsid w:val="7FDB5513"/>
    <w:rsid w:val="BBFE171A"/>
    <w:rsid w:val="EF6C53F3"/>
    <w:rsid w:val="F1FBB2E5"/>
    <w:rsid w:val="F39FF3E6"/>
    <w:rsid w:val="FF2FF4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rPr>
      <w:sz w:val="24"/>
    </w:rPr>
  </w:style>
  <w:style w:type="character" w:styleId="5">
    <w:name w:val="Strong"/>
    <w:basedOn w:val="4"/>
    <w:qFormat/>
    <w:uiPriority w:val="0"/>
    <w:rPr>
      <w:b/>
    </w:rPr>
  </w:style>
  <w:style w:type="character" w:styleId="6">
    <w:name w:val="FollowedHyperlink"/>
    <w:basedOn w:val="4"/>
    <w:qFormat/>
    <w:uiPriority w:val="0"/>
    <w:rPr>
      <w:color w:val="800080"/>
      <w:u w:val="single"/>
    </w:rPr>
  </w:style>
  <w:style w:type="character" w:styleId="7">
    <w:name w:val="Hyperlink"/>
    <w:basedOn w:val="4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6" Type="http://schemas.openxmlformats.org/officeDocument/2006/relationships/fontTable" Target="fontTable.xml"/><Relationship Id="rId35" Type="http://schemas.openxmlformats.org/officeDocument/2006/relationships/numbering" Target="numbering.xml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22</Pages>
  <Words>1265</Words>
  <Characters>1289</Characters>
  <Lines>0</Lines>
  <Paragraphs>0</Paragraphs>
  <TotalTime>43</TotalTime>
  <ScaleCrop>false</ScaleCrop>
  <LinksUpToDate>false</LinksUpToDate>
  <CharactersWithSpaces>1411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2014-10-30T04:08:00Z</dcterms:created>
  <dc:creator>weather</dc:creator>
  <cp:lastModifiedBy>苑占江</cp:lastModifiedBy>
  <dcterms:modified xsi:type="dcterms:W3CDTF">2025-08-03T12:53:16Z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2261A52F58C14FA098AA7305C7CD41DE_13</vt:lpwstr>
  </property>
  <property fmtid="{D5CDD505-2E9C-101B-9397-08002B2CF9AE}" pid="4" name="KSOTemplateDocerSaveRecord">
    <vt:lpwstr>eyJoZGlkIjoiMDY4Zjk0NmFlM2M2ZjI5ZDlhYWFmZmIwM2NjMjllZDYiLCJ1c2VySWQiOiIxNTMyMDc4MTg0In0=</vt:lpwstr>
  </property>
</Properties>
</file>