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DFDF7"/>
  <w:body>
    <w:p w14:paraId="06722EF2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实训指导书</w:t>
      </w:r>
    </w:p>
    <w:p w14:paraId="022D40D0">
      <w:pPr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 w14:paraId="1A1FCAE7">
      <w:pPr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任务名称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bookmarkStart w:id="0" w:name="_Toc1359711662"/>
      <w:bookmarkStart w:id="1" w:name="_Toc1262186297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任务3.2 </w:t>
      </w:r>
      <w:bookmarkEnd w:id="0"/>
      <w:bookmarkEnd w:id="1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掌握推理模型的提示词技巧 </w:t>
      </w:r>
    </w:p>
    <w:p w14:paraId="3C44AF38">
      <w:pPr>
        <w:rPr>
          <w:rFonts w:hint="eastAsia" w:ascii="微软雅黑" w:hAnsi="微软雅黑" w:eastAsia="微软雅黑" w:cs="微软雅黑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专    业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 </w:t>
      </w:r>
    </w:p>
    <w:p w14:paraId="639B96F0">
      <w:pPr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班级序号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教师姓名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</w:p>
    <w:p w14:paraId="7EFA8591">
      <w:pPr>
        <w:rPr>
          <w:rFonts w:hint="eastAsia" w:ascii="华文行楷" w:eastAsia="华文行楷"/>
          <w:sz w:val="28"/>
          <w:szCs w:val="28"/>
          <w:u w:val="single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226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E61B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实训目标</w:t>
            </w:r>
          </w:p>
          <w:p w14:paraId="5F89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知识目标：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破除“简洁即随意”的认知误区，理解推理模型（如DeepSeek-R1）所需的结构化简洁本质——通过精准界定问题、优先关键参数、信任模型自主推理路径，实现思考方向的可控性与潜能激活。</w:t>
            </w:r>
          </w:p>
          <w:p w14:paraId="39627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能力目标：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掌握精密提示策略设计能力：运用明确指令划定思考边界（技巧1）、构建结构化示例引导精准施策（技巧2）、设计逻辑框架激发演绎推理（技巧3），在保留模型自主空间的同时定向输出高质量结果。</w:t>
            </w:r>
          </w:p>
          <w:p w14:paraId="2756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素养目标：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培养人机协同的工程化思维：尊重模型内在推理潜能，避免冗余人工干预；建立以初始条件精准设定替代思维链强制的设计哲学，并坚守信息聚焦性与指令严谨性的专业准则。</w:t>
            </w:r>
          </w:p>
          <w:p w14:paraId="2B698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04C3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646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实训内容</w:t>
            </w:r>
          </w:p>
          <w:p w14:paraId="26CE4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针对推理模型的提示词设计常存在一个典型认知误区：人们往往将“简洁性”与“随意性”混为一谈。以DeepSeek-R1为代表的先进推理模型虽具备强大的自主推理能力，但这恰恰要求开发者采取更为精密的提示词策略。这类模型所倡导的“简洁提示”本质上是一种经过优化的工程范式——它要求以高度结构化的信息输入为模型划定精准的思考边界，通过指令的直接性（如明确的问题界定）、信息的聚焦性（如关键参数的优先排序）以及对模型推理路径的信任（避免冗余的步骤预设），在保留模型自主推理空间的同时，实现思考方向的可控性。这种设计哲学与通用模型的提示词工程形成鲜明对比：后者往往依赖人工引导思维链条，而前者更强调通过精准的初始条件设定来激活模型的内在推理潜能。</w:t>
            </w:r>
          </w:p>
          <w:p w14:paraId="75175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本实训学习三种推理模型的提示词技巧：1. 明确的要求，让AI化身高效助手、2. 示例引导法，使AI系统精准施策、3. 演绎推理法，使AI尽显逻辑锋芒。</w:t>
            </w:r>
          </w:p>
          <w:p w14:paraId="72E04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F20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DB5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实训环境及方案</w:t>
            </w:r>
          </w:p>
          <w:p w14:paraId="28152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1、教材配套学习助手/DeepSeek/豆包/文心一言…… + WPS/word</w:t>
            </w:r>
          </w:p>
          <w:p w14:paraId="4B50B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128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2175D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实训要求</w:t>
            </w:r>
          </w:p>
          <w:p w14:paraId="6233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1、按照“实训步骤”的三个方法完成实验内容。</w:t>
            </w:r>
          </w:p>
          <w:p w14:paraId="0316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2、学会评价AI的回复，并进行提示词的调整。</w:t>
            </w:r>
          </w:p>
          <w:p w14:paraId="2208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665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40A6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实训步骤</w:t>
            </w:r>
          </w:p>
          <w:p w14:paraId="14407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>方法一：明确的要求，让AI化身高效助手</w:t>
            </w:r>
          </w:p>
          <w:p w14:paraId="3C3D1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步骤一、进入大模型问答入口（以DeepSeek-R1为例）</w:t>
            </w:r>
          </w:p>
          <w:p w14:paraId="2CDD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网址：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instrText xml:space="preserve"> HYPERLINK "https://www.deepseek.com/" </w:instrTex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https://www.deepseek.com/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fldChar w:fldCharType="end"/>
            </w:r>
          </w:p>
          <w:p w14:paraId="02E2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5754370" cy="2664460"/>
                  <wp:effectExtent l="0" t="0" r="17780" b="254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4370" cy="266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F7B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步骤二、登录，点击“开始对话”</w:t>
            </w:r>
          </w:p>
          <w:p w14:paraId="4BB02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drawing>
                <wp:inline distT="0" distB="0" distL="114300" distR="114300">
                  <wp:extent cx="5756910" cy="1776730"/>
                  <wp:effectExtent l="0" t="0" r="15240" b="13970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6910" cy="177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7E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步骤三、选择“深度思考”</w:t>
            </w:r>
          </w:p>
          <w:p w14:paraId="3F700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drawing>
                <wp:inline distT="0" distB="0" distL="114300" distR="114300">
                  <wp:extent cx="5755640" cy="1858010"/>
                  <wp:effectExtent l="0" t="0" r="16510" b="8890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5640" cy="185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49E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步骤四、明确的目标</w:t>
            </w:r>
          </w:p>
          <w:p w14:paraId="4EBCC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：生成，查询</w:t>
            </w:r>
          </w:p>
          <w:p w14:paraId="53360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：生成一份《将进酒》的鉴赏。</w:t>
            </w:r>
          </w:p>
          <w:p w14:paraId="5474B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</w:t>
            </w:r>
          </w:p>
          <w:p w14:paraId="58F78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</w:pPr>
            <w:r>
              <w:drawing>
                <wp:inline distT="0" distB="0" distL="114300" distR="114300">
                  <wp:extent cx="5752465" cy="4930775"/>
                  <wp:effectExtent l="0" t="0" r="635" b="317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2465" cy="493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1A5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</w:t>
            </w:r>
            <w:bookmarkStart w:id="2" w:name="OLE_LINK2"/>
            <w:bookmarkStart w:id="3" w:name="OLE_LINK1"/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无论模型多么优秀，如果连用户的需求都不清楚，是无法给出满意的结果的。因此，即使是DeepSeek-R1这样优秀的推理大模型，提示词也必须包含明确的任务目标，比如，我们在这里给出的目标是《将进酒》的鉴赏，DeepSeek-R1按照基本结构、主题思想、艺术手法，以及教学建议进行展开。然而，鉴赏的范围太广了，目标对象是初中生还是高中生？你希望给出的内容重点是主题思想还是艺术手法？如果缺乏明确指示，DeepSeek-R1将依据普遍模式提供答案，这可能不能完全符合用户的具体需求。</w:t>
            </w:r>
            <w:bookmarkEnd w:id="2"/>
            <w:bookmarkEnd w:id="3"/>
          </w:p>
          <w:p w14:paraId="6D4D9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步骤五、清晰的任务指令，突出重点</w:t>
            </w:r>
          </w:p>
          <w:p w14:paraId="060F5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重点是……</w:t>
            </w:r>
          </w:p>
          <w:p w14:paraId="77112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：为高中语文老师生成一份《将进酒》的鉴赏，重点关注诗歌的主题思想。</w:t>
            </w:r>
          </w:p>
          <w:p w14:paraId="7770E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</w:t>
            </w:r>
          </w:p>
          <w:p w14:paraId="22CFB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drawing>
                <wp:inline distT="0" distB="0" distL="114300" distR="114300">
                  <wp:extent cx="5758180" cy="5129530"/>
                  <wp:effectExtent l="0" t="0" r="13970" b="13970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8180" cy="512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084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这个版本提供了更详尽的信息，使得DeepSeek-R1能更准确地满足预期。然而，表述过于冗长，我们应精简内容以提高效率。</w:t>
            </w:r>
          </w:p>
          <w:p w14:paraId="1D8EB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步骤六、近似的字数限制</w:t>
            </w:r>
          </w:p>
          <w:p w14:paraId="790F8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控制在……左右</w:t>
            </w:r>
          </w:p>
          <w:p w14:paraId="054A5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：为高中语文老师生成一份《将进酒》的鉴赏，重点关注诗歌的主题思想，字数不超过500字，控制在450～500字。</w:t>
            </w:r>
          </w:p>
          <w:p w14:paraId="17794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</w:t>
            </w:r>
          </w:p>
          <w:p w14:paraId="11DEE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5755005" cy="4834890"/>
                  <wp:effectExtent l="0" t="0" r="17145" b="3810"/>
                  <wp:docPr id="1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5005" cy="483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D3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请注意，DeepSeek-R1对字数的把握是大致的，因为它基于token来估算文本长度。我们不能苛求DeepSeek-R1完全精确地满足具体的字数指令，但可以提供一个大致范围。虽然可能存在一些误差，但这种方式能够让我们得到接近预期的结果。</w:t>
            </w:r>
          </w:p>
          <w:p w14:paraId="3DCCF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  <w:p w14:paraId="6348C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>方法二：充分的背景，让AI更加精准服务</w:t>
            </w:r>
          </w:p>
          <w:p w14:paraId="6D4A0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步骤一、提供背景信息</w:t>
            </w:r>
          </w:p>
          <w:p w14:paraId="315DF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现有数据是，目前定位是……</w:t>
            </w:r>
          </w:p>
          <w:p w14:paraId="7EA22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撰写一篇大模型发展趋势文章，聚焦生成式AI在教育教学中的应用，包含实际场景和数据。背景：2025年初，各高校相继部署满血版DeepSeek-R1大模型。</w:t>
            </w:r>
          </w:p>
          <w:p w14:paraId="4661A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AIGC结果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</w:t>
            </w:r>
          </w:p>
          <w:p w14:paraId="4F1A3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5755005" cy="4586605"/>
                  <wp:effectExtent l="0" t="0" r="17145" b="4445"/>
                  <wp:docPr id="13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5005" cy="458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6E2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DeepSeek-R1的推理能力固然卓越，但若缺乏充足的背景信息，即便是最先进的技术也难以发挥其效用。因此，为了使大模型能够高效完成任务，提供全面而精确的背景提示词至关重要，这包括但不限于相关的原始文件、数据资料、行业知识以及特定规则等。在本案例中，我们提供了详尽的背景信息，高校纷纷部署DeepSeek-R1，确保生成的文章能够紧密贴合我们所关注的主题。</w:t>
            </w:r>
          </w:p>
          <w:p w14:paraId="46F70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步骤二、提供AI不具备的知识背景</w:t>
            </w:r>
          </w:p>
          <w:p w14:paraId="2ACAC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：输入相关知识后，参考……新闻</w:t>
            </w:r>
          </w:p>
          <w:p w14:paraId="19C71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：撰写一篇大模型发展趋势文章，聚焦生成式AI在教育教学中的应用，包含实际场景和数据。背景：2025年初，各高校相继部署满血版DeepSeek-R1大模型。主要针对该文章。</w:t>
            </w:r>
          </w:p>
          <w:p w14:paraId="10673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上传附件：</w:t>
            </w:r>
          </w:p>
          <w:p w14:paraId="3767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5759450" cy="978535"/>
                  <wp:effectExtent l="0" t="0" r="12700" b="12065"/>
                  <wp:docPr id="14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97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278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5753100" cy="1640840"/>
                  <wp:effectExtent l="0" t="0" r="0" b="16510"/>
                  <wp:docPr id="15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0" cy="164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1D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</w:t>
            </w:r>
          </w:p>
          <w:p w14:paraId="2150E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drawing>
                <wp:inline distT="0" distB="0" distL="114300" distR="114300">
                  <wp:extent cx="5756275" cy="4971415"/>
                  <wp:effectExtent l="0" t="0" r="15875" b="635"/>
                  <wp:docPr id="16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6275" cy="497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F29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在未进行联网搜索的情况下，大型模型可能无法获取最新信息，这可能导致它们直接拒绝回答或者基于过时的数据来推测答案。这种现象被称为大模型的“幻觉”。为了解决这一问题，我们可以提供AI所缺乏的背景知识，引导它避免无根据的猜测，而是依据我们提供的数据来生成回答，从而确保回答的准确性和可靠性。通过这种方式，我们可以最大限度地减少大模型因信息过时而产生的误导性回答，提高其在特定领域的应用效果。然而，大家的知识背景并不相同，从而会让我们觉得回答“太基础”或者“太复杂”。</w:t>
            </w:r>
          </w:p>
          <w:p w14:paraId="6A483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步骤三、主动给出自己的知识状态</w:t>
            </w:r>
          </w:p>
          <w:p w14:paraId="6B041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：我目前……了解程度</w:t>
            </w:r>
          </w:p>
          <w:p w14:paraId="4D358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：我是刚接触AI的文科生，写一篇大模型发展趋势文章，聚焦生成式AI在教育教学中的应用，包含实际场景和数据。背景：2025年初，各高校相继部署满血版DeepSeek-R1大模型。主要针对该文章。</w:t>
            </w:r>
          </w:p>
          <w:p w14:paraId="454C7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</w:t>
            </w:r>
          </w:p>
          <w:p w14:paraId="17E89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5753735" cy="4396105"/>
                  <wp:effectExtent l="0" t="0" r="18415" b="4445"/>
                  <wp:docPr id="17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735" cy="439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25D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我们可以通过向大模型明确传达我们的知识背景，使其能够更精确地调整其回复内容。例如，如果我们将背景设定为刚开始接触人工智能的文科学生，那么大模型的回答将会更加通俗易懂，同时避免使用过多的技术术语。这样，我们就能确保得到的回答既符合我们的背景知识，又易于理解，从而提升沟通的效率和准确性。</w:t>
            </w:r>
          </w:p>
          <w:p w14:paraId="4846A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D6D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>方法三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  <w:t>：合理的限制，使AI遵循规范路径</w:t>
            </w:r>
          </w:p>
          <w:p w14:paraId="70C26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步骤一、设置关键词</w:t>
            </w:r>
          </w:p>
          <w:p w14:paraId="33A60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：关键词</w:t>
            </w:r>
          </w:p>
          <w:p w14:paraId="7F94B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：写一个中国春节文化推广文案，必须包含的关键词为：传统、团圆、全球化。</w:t>
            </w:r>
          </w:p>
          <w:p w14:paraId="2F39D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输出结果：</w:t>
            </w:r>
          </w:p>
          <w:p w14:paraId="464B1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5759450" cy="4944745"/>
                  <wp:effectExtent l="0" t="0" r="12700" b="8255"/>
                  <wp:docPr id="1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494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6E0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：从结果可以看出，DeepSeek-R1将这三个关键词自然地融合进去。传统方面，可以提到春节的习俗，比如贴春联、放鞭炮、吃年夜饭、红包等等。团圆是关键，要突出家庭团聚的重要性，可能用一些情感化的描述，比如无论多远都要回家。全球化这个点可能需要结合春节在世界各地的影响，比如海外庆祝活动，或者春节成为全球性的文化现象。目前全文分为三个关键词三个部分来写，如果我们想要文章结构按照时间顺序，那么则可以设置关键词。 </w:t>
            </w:r>
          </w:p>
          <w:p w14:paraId="73CA1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步骤二、设置结构</w:t>
            </w:r>
          </w:p>
          <w:p w14:paraId="7AA25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：文章结构为：</w:t>
            </w:r>
          </w:p>
          <w:p w14:paraId="38441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写一个中国春节文化推广文案，必须包含的关键词为：传统、团圆、全球化。结构为：“传统仪式－当代实践－未来想象”。</w:t>
            </w:r>
          </w:p>
          <w:p w14:paraId="7D544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输出结果：</w:t>
            </w:r>
          </w:p>
          <w:p w14:paraId="1A243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5758815" cy="4140200"/>
                  <wp:effectExtent l="0" t="0" r="13335" b="12700"/>
                  <wp:docPr id="20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8815" cy="414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144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在我们设置了新的结构后，文章从普通的总－分－总结构，改为更加新颖的时间结构。打破线性叙事，通过“传统仪式－当代实践－未来想象”的交织，凸显文化延续性。除此外，针对推广文案，我们需要一个号召性强的结尾。</w:t>
            </w:r>
          </w:p>
          <w:p w14:paraId="50796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步骤三、设置结尾</w:t>
            </w:r>
          </w:p>
          <w:p w14:paraId="7A035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：……用语结尾</w:t>
            </w:r>
          </w:p>
          <w:p w14:paraId="66ED2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写一个中国春节文化推广文案，必须包含的关键词为：传统、团圆、全球化。结构为：“传统仪式－当代实践－未来想象”。以号召用语结尾。</w:t>
            </w:r>
          </w:p>
          <w:p w14:paraId="566B2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输出结果：</w:t>
            </w:r>
          </w:p>
          <w:p w14:paraId="6D621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5758815" cy="2987675"/>
                  <wp:effectExtent l="0" t="0" r="13335" b="3175"/>
                  <wp:docPr id="21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8815" cy="298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6CE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：DeepSeek-R1会考虑到结尾的号召用语要激励人心，呼吁共同参与和传承，可能需要用诗意的语言，结合传统和未来的元素。因此按照此方法，可以生成一个更具号召力，更新颖的推广文案。</w:t>
            </w:r>
          </w:p>
          <w:p w14:paraId="37846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663A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138E5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28"/>
                <w:lang w:val="en-US" w:eastAsia="zh-CN"/>
              </w:rPr>
              <w:t>任务拓展</w:t>
            </w:r>
          </w:p>
          <w:p w14:paraId="00193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对于方法一，在诗歌鉴赏上，除了关注主题思想，还可以让AI帮你从哪方面分析？</w:t>
            </w:r>
          </w:p>
          <w:p w14:paraId="482D59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提示词：</w:t>
            </w:r>
          </w:p>
          <w:p w14:paraId="3A93F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33E64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输出结果：</w:t>
            </w:r>
          </w:p>
          <w:p w14:paraId="6D363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091F1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对于方法二，能否加入自己学校的信息，写一篇关于学校的新闻稿？</w:t>
            </w:r>
          </w:p>
          <w:p w14:paraId="1020B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提示词：</w:t>
            </w:r>
          </w:p>
          <w:p w14:paraId="12BFE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4EB262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输出结果：</w:t>
            </w:r>
          </w:p>
          <w:p w14:paraId="0A720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7580B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对于方法三，</w:t>
            </w:r>
            <w:bookmarkStart w:id="4" w:name="_GoBack"/>
            <w:bookmarkEnd w:id="4"/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除了关键词、结构和结尾等要求，还可以从哪方面对推广文案进行修改？</w:t>
            </w:r>
          </w:p>
          <w:p w14:paraId="5286E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提示词：</w:t>
            </w:r>
          </w:p>
          <w:p w14:paraId="058FDA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6AEAD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输出结果：</w:t>
            </w:r>
          </w:p>
          <w:p w14:paraId="0121C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</w:tbl>
    <w:p w14:paraId="75DE4546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EB80B"/>
    <w:multiLevelType w:val="singleLevel"/>
    <w:tmpl w:val="9C5EB80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6392F60"/>
    <w:multiLevelType w:val="multilevel"/>
    <w:tmpl w:val="46392F6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NzZmNWNlYjI2M2M4YjQzZTk4ZjMwMDRkNzMzMjgifQ=="/>
  </w:docVars>
  <w:rsids>
    <w:rsidRoot w:val="00000000"/>
    <w:rsid w:val="06FF3525"/>
    <w:rsid w:val="091E6F4E"/>
    <w:rsid w:val="09BB09C2"/>
    <w:rsid w:val="0B8B196B"/>
    <w:rsid w:val="0FFB6AD0"/>
    <w:rsid w:val="11090A00"/>
    <w:rsid w:val="124A70DD"/>
    <w:rsid w:val="184E0B5E"/>
    <w:rsid w:val="1B3FEDE0"/>
    <w:rsid w:val="1D8E21CE"/>
    <w:rsid w:val="22F03A1E"/>
    <w:rsid w:val="242A3F0F"/>
    <w:rsid w:val="2C3C2B46"/>
    <w:rsid w:val="302208F9"/>
    <w:rsid w:val="3544189C"/>
    <w:rsid w:val="39897076"/>
    <w:rsid w:val="3B126F8C"/>
    <w:rsid w:val="3EB61DB4"/>
    <w:rsid w:val="40EE4DA1"/>
    <w:rsid w:val="470A1525"/>
    <w:rsid w:val="48EE969C"/>
    <w:rsid w:val="4D8A63B1"/>
    <w:rsid w:val="4FAF7EFA"/>
    <w:rsid w:val="53052442"/>
    <w:rsid w:val="58D72E42"/>
    <w:rsid w:val="5A68134D"/>
    <w:rsid w:val="5CE57B47"/>
    <w:rsid w:val="5CF94596"/>
    <w:rsid w:val="61847BDE"/>
    <w:rsid w:val="6BD81FE5"/>
    <w:rsid w:val="6BDA5F51"/>
    <w:rsid w:val="7049418A"/>
    <w:rsid w:val="706A6711"/>
    <w:rsid w:val="72E21CB0"/>
    <w:rsid w:val="735F02D2"/>
    <w:rsid w:val="74CA62AD"/>
    <w:rsid w:val="751C6730"/>
    <w:rsid w:val="79176E01"/>
    <w:rsid w:val="79703A50"/>
    <w:rsid w:val="7E584A21"/>
    <w:rsid w:val="7F187CEF"/>
    <w:rsid w:val="7FDB5513"/>
    <w:rsid w:val="BBFE171A"/>
    <w:rsid w:val="EF6C53F3"/>
    <w:rsid w:val="F1FBB2E5"/>
    <w:rsid w:val="F39FF3E6"/>
    <w:rsid w:val="FF2FF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3042</Words>
  <Characters>3283</Characters>
  <Lines>0</Lines>
  <Paragraphs>0</Paragraphs>
  <TotalTime>2</TotalTime>
  <ScaleCrop>false</ScaleCrop>
  <LinksUpToDate>false</LinksUpToDate>
  <CharactersWithSpaces>3373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weather</dc:creator>
  <cp:lastModifiedBy>苑占江</cp:lastModifiedBy>
  <dcterms:modified xsi:type="dcterms:W3CDTF">2025-07-24T01:52:14Z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49A4E5E8A94B494CB78514322D996CCD_13</vt:lpwstr>
  </property>
</Properties>
</file>