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D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项目一 电子商务与物流管理教案</w:t>
      </w:r>
    </w:p>
    <w:p w14:paraId="77EC6D8F"/>
    <w:p w14:paraId="3B1065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适用专业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：高职院校电子商务专业</w:t>
      </w:r>
    </w:p>
    <w:p w14:paraId="4B0B3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课程名称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：电子商务物流配送</w:t>
      </w:r>
    </w:p>
    <w:p w14:paraId="35D7D2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项目学时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：4 学时（理论 3 学时 + 实践 1 学时）</w:t>
      </w:r>
    </w:p>
    <w:p w14:paraId="7B174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授课对象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：第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学期电商专业学生（已具备经济学、管理学、计算机基础等先修知识）</w:t>
      </w:r>
    </w:p>
    <w:p w14:paraId="200F2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授课方式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：讲授法 + 课件演示法 + 案例分析法 + 小组讨论法</w:t>
      </w:r>
    </w:p>
    <w:p w14:paraId="65CFC3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核心目标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：让学生理解电子商务与物流的关系，掌握物流管理 7R 理论，具备物流模式对比分析和 B2C 电商物流作业流程识别能力</w:t>
      </w:r>
    </w:p>
    <w:p w14:paraId="08BE78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295705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一、教学目标</w:t>
      </w:r>
    </w:p>
    <w:p w14:paraId="7CB81C9E"/>
    <w:p w14:paraId="4B8A50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（一）知识目标</w:t>
      </w:r>
    </w:p>
    <w:p w14:paraId="7E7275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理解电子商务（狭义 / 广义）及主要模式（B2C、B2B、O2O 等）；</w:t>
      </w:r>
    </w:p>
    <w:p w14:paraId="42ADA75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掌握物流的定义、基本活动及物流管理 7R 理论核心内容；</w:t>
      </w:r>
    </w:p>
    <w:p w14:paraId="4F017D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明确电子商务与物流的相互影响关系（物流是电商的基础，电商推动物流升级）；</w:t>
      </w:r>
    </w:p>
    <w:p w14:paraId="4264A9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了解大数据背景下主流电商物流模式（自建物流、平台型物流）的特点。</w:t>
      </w:r>
    </w:p>
    <w:p w14:paraId="523CFB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（二）能力目标</w:t>
      </w:r>
    </w:p>
    <w:p w14:paraId="15BAEB5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能对比分析京东自建物流与菜鸟平台物流的模式差异、优劣势；</w:t>
      </w:r>
    </w:p>
    <w:p w14:paraId="4ADB152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能识别 B2C 电商企业物流作业流程的核心环节，并用流程图标注次序；</w:t>
      </w:r>
    </w:p>
    <w:p w14:paraId="6CEDB70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能结合戴尔、亚马逊案例，分析直销型电商企业的物流活动过程；</w:t>
      </w:r>
    </w:p>
    <w:p w14:paraId="6821B9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初步具备物流平台（顺丰数据灯塔、京东物流云）的功能分析能力。</w:t>
      </w:r>
    </w:p>
    <w:p w14:paraId="360803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（三）素质目标</w:t>
      </w:r>
    </w:p>
    <w:p w14:paraId="6810ECA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培养对电商物流行业的认知兴趣，建立 “物流是电商核心竞争力” 的思维；</w:t>
      </w:r>
    </w:p>
    <w:p w14:paraId="2E7F7E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提升小组协作与逻辑表达能力，养成基于案例数据进行分析的严谨学风；</w:t>
      </w:r>
    </w:p>
    <w:p w14:paraId="20536A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树立 “技术驱动物流升级” 的行业观，为后续专业学习奠定理念基础。</w:t>
      </w:r>
    </w:p>
    <w:p w14:paraId="60E8B67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5BD4E0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二、教学重难点</w:t>
      </w:r>
    </w:p>
    <w:p w14:paraId="5BBEC2C5"/>
    <w:p w14:paraId="27FDE7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（一）教学重点</w:t>
      </w:r>
    </w:p>
    <w:p w14:paraId="0E4F972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物流管理 7R 理论（恰当的质量、数量、价格、商品、时间、场所、顾客）；</w:t>
      </w:r>
    </w:p>
    <w:p w14:paraId="35F43C2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电子商务与物流的相互作用关系（电商对物流的变革要求，物流对电商的支撑作用）；</w:t>
      </w:r>
    </w:p>
    <w:p w14:paraId="7C9B760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京东物流与菜鸟物流的模式对比分析（自建 vs 平台）；</w:t>
      </w:r>
    </w:p>
    <w:p w14:paraId="3DEB34B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B2C 电商企业物流作业流程的核心环节识别（接单、采购、入库、拣货、包装、发货、退货）。</w:t>
      </w:r>
    </w:p>
    <w:p w14:paraId="6E7C03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（二）教学难点</w:t>
      </w:r>
    </w:p>
    <w:p w14:paraId="52C1E5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理解 “物流是电商的根” 的深层逻辑（从用户体验、成本控制、运营效率角度）；</w:t>
      </w:r>
    </w:p>
    <w:p w14:paraId="6616F45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大数据在电商物流模式中的具体应用（如京东的库存预测、菜鸟的智能调度）；</w:t>
      </w:r>
    </w:p>
    <w:p w14:paraId="7F28046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从企业战略角度分析物流模式选择的影响因素（企业规模、产品特性、用户需求）。</w:t>
      </w:r>
    </w:p>
    <w:p w14:paraId="6E0B606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rPr>
          <w:color w:val="000000"/>
          <w:sz w:val="24"/>
          <w:szCs w:val="24"/>
        </w:rPr>
      </w:pPr>
    </w:p>
    <w:p w14:paraId="2878AA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三、教学准备</w:t>
      </w:r>
    </w:p>
    <w:p w14:paraId="1DD17822"/>
    <w:p w14:paraId="56C82EF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教学课件：包含 “亚洲一号” 智能物流园区视频、京东 / 菜鸟物流运作流程图、B2C 物流作业流程模板、戴尔 / 亚马逊案例资料；</w:t>
      </w:r>
    </w:p>
    <w:p w14:paraId="6CE8A40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分组工具：将学生分为 4-5 人小组，每组分配 1 个案例分析任务；</w:t>
      </w:r>
    </w:p>
    <w:p w14:paraId="6E27D83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辅助资源：顺丰数据灯塔、京东物流云平台官网链接，供学生课后拓展查询；</w:t>
      </w:r>
    </w:p>
    <w:p w14:paraId="2F54453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教具：白板、马克笔（用于小组展示流程图）。</w:t>
      </w:r>
    </w:p>
    <w:p w14:paraId="67002F7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360" w:lineRule="atLeast"/>
        <w:ind w:right="0" w:rightChars="0"/>
        <w:jc w:val="both"/>
        <w:rPr>
          <w:color w:val="000000"/>
          <w:sz w:val="24"/>
          <w:szCs w:val="24"/>
        </w:rPr>
      </w:pPr>
    </w:p>
    <w:p w14:paraId="01765E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四、教学过程设计（4 学时，分 2 课时完成）</w:t>
      </w:r>
    </w:p>
    <w:p w14:paraId="495ED6B6"/>
    <w:p w14:paraId="5CAAAD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第一课时：理论基础与关系认知（2 学时，120 分钟）</w:t>
      </w:r>
    </w:p>
    <w:p w14:paraId="12A9D5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817"/>
        <w:gridCol w:w="3273"/>
        <w:gridCol w:w="2526"/>
        <w:gridCol w:w="457"/>
        <w:gridCol w:w="1027"/>
      </w:tblGrid>
      <w:tr w14:paraId="6597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79F95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8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41C8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27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3C0E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52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814F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334D1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10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3CF83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A03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0D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46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课程导入（情境激趣）</w:t>
            </w:r>
          </w:p>
        </w:tc>
        <w:tc>
          <w:tcPr>
            <w:tcW w:w="327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30D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播放 “亚洲一号” 智能物流园区操作视频（5 分钟）；2. 提出问题：“京东为什么要花巨资建设亚洲一号？物流对电商企业有多重要？”；3. 引出本项目核心主题：电子商务与物流的共生关系</w:t>
            </w:r>
          </w:p>
        </w:tc>
        <w:tc>
          <w:tcPr>
            <w:tcW w:w="2526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B471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观看视频，感受智能物流的高效；2. 结合自身网购体验，思考物流对购物满意度的影响；3. 初步讨论导入问题，激发学习兴趣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009B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102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4D1C0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用直观的视频和生活化问题，打破理论枯燥感，建立课程认知</w:t>
            </w:r>
          </w:p>
        </w:tc>
      </w:tr>
      <w:tr w14:paraId="0FD2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9CDD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F6A4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核心知识讲解：电子商务概念与模式</w:t>
            </w:r>
          </w:p>
        </w:tc>
        <w:tc>
          <w:tcPr>
            <w:tcW w:w="32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1CA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讲解电子商务的狭义（互联网交易）与广义（价值链增值活动）定义；2. 结合课件图示，介绍主流电商模式（B2C、B2B、O2O 等），重点举例学生熟悉的平台（淘宝、京东、美团）；3. 强调：电商的核心是 “交易”，而物流是 “交易落地的关键”</w:t>
            </w:r>
          </w:p>
        </w:tc>
        <w:tc>
          <w:tcPr>
            <w:tcW w:w="25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4B0D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记录核心概念，区分不同电商模式的差异；2. 结合自身使用经历，举例不同模式的电商平台；3. 理解电商交易的完整链路（信息流、商流、资金流、物流）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F1B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1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1DD7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夯实基础概念，为后续 “物流与电商关系” 讲解铺垫</w:t>
            </w:r>
          </w:p>
        </w:tc>
      </w:tr>
      <w:tr w14:paraId="0BE0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3AA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B9B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核心知识讲解：物流与物流管理 7R 理论</w:t>
            </w:r>
          </w:p>
        </w:tc>
        <w:tc>
          <w:tcPr>
            <w:tcW w:w="32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D89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讲解物流的定义（国家标准）及基本活动（运输、仓储、包装、装卸搬运、流通加工、配送、信息处理）；2. 重点拆解 7R 理论：用 “网购手机” 案例具象化每个 “R”（如 “恰当的时间”= 下单后 24 小时送达，“恰当的场所”= 送货上门）；3. 结合课件图示，说明物流管理的核心目标：以合适成本达到用户满意的服务水平</w:t>
            </w:r>
          </w:p>
        </w:tc>
        <w:tc>
          <w:tcPr>
            <w:tcW w:w="25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761B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记笔记梳理 7R 理论要点，结合案例理解抽象概念；2. 小组快速讨论：“网购服装时，你最关注哪个‘R’？为什么？”；3. 明确物流基本活动的逻辑关联（如仓储是运输的缓冲，信息处理贯穿全程）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0A54A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1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059A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将抽象理论具象化，突破教学重点，让学生理解物流管理的核心诉求</w:t>
            </w:r>
          </w:p>
        </w:tc>
      </w:tr>
      <w:tr w14:paraId="5709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782D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75F0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核心知识讲解：电子商务与物流的相互影响</w:t>
            </w:r>
          </w:p>
        </w:tc>
        <w:tc>
          <w:tcPr>
            <w:tcW w:w="32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50C0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 “物流对电商的支撑作用”：用 “双十一快递瘫痪导致退货率上升” 案例说明物流是电商的基础；2. 讲解 “电商对物流的变革要求”：从 “多品种、小批量、高时效” 需求角度，分析电商如何推动物流信息化、智能化；3. 总结：“电商是树，物流是根；树要长得高，根要扎得深”</w:t>
            </w:r>
          </w:p>
        </w:tc>
        <w:tc>
          <w:tcPr>
            <w:tcW w:w="25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BD2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记录相互影响的关键要点，结合案例理解逻辑；2. 分享自身经历：“你是否因为物流慢而取消过网购订单？”；3. 理解 “无物流不电商” 的行业规律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6E43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1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B96A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突破教学难点，建立 “物流与电商共生” 的核心认知</w:t>
            </w:r>
          </w:p>
        </w:tc>
      </w:tr>
      <w:tr w14:paraId="33E5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D410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D8B7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课堂小结与预习布置</w:t>
            </w:r>
          </w:p>
        </w:tc>
        <w:tc>
          <w:tcPr>
            <w:tcW w:w="32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C5D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梳理本课时核心知识点（电商模式、物流 7R 理论、两者相互关系）；2. 布置预习任务：（1）查阅京东物流与菜鸟物流的基本情况；（2）思考 “为什么京东自建物流，而阿里选择搭建菜鸟平台？”</w:t>
            </w:r>
          </w:p>
        </w:tc>
        <w:tc>
          <w:tcPr>
            <w:tcW w:w="2526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7698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回顾知识点，构建初步知识框架；2. 记录预习任务，利用课后时间收集资料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E5C8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 分钟</w:t>
            </w:r>
          </w:p>
        </w:tc>
        <w:tc>
          <w:tcPr>
            <w:tcW w:w="102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FE96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承上启下，为下一课时的案例分析和小组讨论做准备</w:t>
            </w:r>
          </w:p>
        </w:tc>
      </w:tr>
    </w:tbl>
    <w:p w14:paraId="6391E7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3B3D09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第二课时：案例分析与实践应用（2 学时，120 分钟）</w:t>
      </w:r>
    </w:p>
    <w:p w14:paraId="64E15D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</w:p>
    <w:p w14:paraId="639E2C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tbl>
      <w:tblPr>
        <w:tblStyle w:val="6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57"/>
        <w:gridCol w:w="773"/>
        <w:gridCol w:w="3513"/>
        <w:gridCol w:w="2171"/>
        <w:gridCol w:w="457"/>
        <w:gridCol w:w="1198"/>
      </w:tblGrid>
      <w:tr w14:paraId="5789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8E2B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7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1E59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教学环节</w:t>
            </w:r>
          </w:p>
        </w:tc>
        <w:tc>
          <w:tcPr>
            <w:tcW w:w="351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92D4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教师活动</w:t>
            </w:r>
          </w:p>
        </w:tc>
        <w:tc>
          <w:tcPr>
            <w:tcW w:w="217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18836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学生活动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7DF7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时间分配</w:t>
            </w:r>
          </w:p>
        </w:tc>
        <w:tc>
          <w:tcPr>
            <w:tcW w:w="119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54A3A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FFFFFF"/>
                <w:kern w:val="0"/>
                <w:sz w:val="22"/>
                <w:szCs w:val="22"/>
                <w:lang w:val="en-US" w:eastAsia="zh-CN" w:bidi="ar"/>
              </w:rPr>
              <w:t>设计意图</w:t>
            </w:r>
          </w:p>
        </w:tc>
      </w:tr>
      <w:tr w14:paraId="0F8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A73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C295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复习回顾（快速巩固）</w:t>
            </w:r>
          </w:p>
        </w:tc>
        <w:tc>
          <w:tcPr>
            <w:tcW w:w="3513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7A3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提问抽查：“物流管理 7R 理论包含哪 7 个‘恰当’？”“电商对物流的核心要求是什么？”；2. 快速点评预习情况，补充京东与菜鸟的基本背景信息（京东物流覆盖全国仓配网络，菜鸟整合第三方快递资源）</w:t>
            </w:r>
          </w:p>
        </w:tc>
        <w:tc>
          <w:tcPr>
            <w:tcW w:w="217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F28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主动回答问题，巩固上课时知识；2. 补充自身收集的京东 / 菜鸟相关信息</w:t>
            </w:r>
          </w:p>
        </w:tc>
        <w:tc>
          <w:tcPr>
            <w:tcW w:w="457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D209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10 分钟</w:t>
            </w:r>
          </w:p>
        </w:tc>
        <w:tc>
          <w:tcPr>
            <w:tcW w:w="1198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957D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快速唤醒知识记忆，衔接本课时内容</w:t>
            </w:r>
          </w:p>
        </w:tc>
      </w:tr>
      <w:tr w14:paraId="107F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7BE7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BE38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案例分析一：大数据背景下物流模式对比</w:t>
            </w:r>
          </w:p>
        </w:tc>
        <w:tc>
          <w:tcPr>
            <w:tcW w:w="351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2B53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发放案例资料（京东物流与菜鸟物流的运作模式、成本结构、时效数据）；2. 布置小组任务：（1）对比两者的模式差异（自建 vs 平台）；（2）分析各自的优劣势（从成本、时效、覆盖范围、灵活性角度）；（3）预测两种模式的未来发展趋势；3. 巡视指导，解答小组疑问，引导学生结合大数据应用（如京东的库存预测、菜鸟的智能分仓）进行分析</w:t>
            </w:r>
          </w:p>
        </w:tc>
        <w:tc>
          <w:tcPr>
            <w:tcW w:w="21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C94A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小组讨论（15 分钟），梳理对比维度，填写分析表格；2. 每组推选 1 名代表，用 5 分钟展示讨论结果；3. 其他小组补充质疑，形成思维碰撞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806A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30 分钟</w:t>
            </w:r>
          </w:p>
        </w:tc>
        <w:tc>
          <w:tcPr>
            <w:tcW w:w="11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4698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落实能力目标，培养案例分析和逻辑表达能力，突破教学重点</w:t>
            </w:r>
          </w:p>
        </w:tc>
      </w:tr>
      <w:tr w14:paraId="790B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856A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7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D21B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案例分析二：B2C 电商物流作业流程识别</w:t>
            </w:r>
          </w:p>
        </w:tc>
        <w:tc>
          <w:tcPr>
            <w:tcW w:w="351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1D44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展示课件中 B2C 电商物流作业流程图（含供应商、物流中心、快递公司、客户四大主体）；2. 布置任务：（1）识别核心作业环节（接单、采购、验收、入库、库存管理、拣货、包装、发货、退货处理）；（2）用序号标注作业次序；（3）指出哪个环节最影响用户体验，为什么？</w:t>
            </w:r>
          </w:p>
        </w:tc>
        <w:tc>
          <w:tcPr>
            <w:tcW w:w="21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2B4F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小组协作（10 分钟），分析流程图，标注环节次序；2. 小组代表上台，在白板上绘制简化流程图并讲解；3. 教师引导全班讨论 “影响用户体验的核心环节”（如发货时效、包装完好度、退货便捷性）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2B098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25 分钟</w:t>
            </w:r>
          </w:p>
        </w:tc>
        <w:tc>
          <w:tcPr>
            <w:tcW w:w="11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3ECA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强化流程识别能力，将理论知识与实操场景结合</w:t>
            </w:r>
          </w:p>
        </w:tc>
      </w:tr>
      <w:tr w14:paraId="3569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67F4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E43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实践应用：知名电商物流活动分析</w:t>
            </w:r>
          </w:p>
        </w:tc>
        <w:tc>
          <w:tcPr>
            <w:tcW w:w="351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F3EE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讲解戴尔 “网络直销模式”：结合课件图示，分析其物流活动五阶段（供应物流、内部物流、销售物流、回收物流、废弃物物流）；2. 布置任务：小组合作分析亚马逊的物流管理策略（零库存、全球仓配网络）；3. 引导学生思考：“直销型电商为什么特别重视物流效率？”</w:t>
            </w:r>
          </w:p>
        </w:tc>
        <w:tc>
          <w:tcPr>
            <w:tcW w:w="21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CAB4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跟随教师思路，理解戴尔物流活动的全链路；2. 小组快速讨论（10 分钟），提炼亚马逊物流策略的核心要点；3. 分享讨论结果，理解 “物流效率决定直销竞争力” 的逻辑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04C1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20 分钟</w:t>
            </w:r>
          </w:p>
        </w:tc>
        <w:tc>
          <w:tcPr>
            <w:tcW w:w="11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6AC66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将案例分析从 “模式对比” 延伸到 “企业实操”，深化应用能力</w:t>
            </w:r>
          </w:p>
        </w:tc>
      </w:tr>
      <w:tr w14:paraId="6C1F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7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515D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77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043DE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任务拓展与课堂总结</w:t>
            </w:r>
          </w:p>
        </w:tc>
        <w:tc>
          <w:tcPr>
            <w:tcW w:w="3513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E6E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介绍任务拓展方向：（1）访问顺丰数据灯塔官网，分析其 “仓配 +”“快递 +” 功能；（2）对比京东物流云与传统物流服务的差异；2. 课堂总结：（1）梳理本项目核心知识框架（电商 - 物流关系→7R 理论→物流模式→作业流程）；（2）强调：物流是电商的核心竞争力，后续课程将围绕采购、仓储、配送等环节展开深入学习</w:t>
            </w:r>
          </w:p>
        </w:tc>
        <w:tc>
          <w:tcPr>
            <w:tcW w:w="217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55180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记录拓展任务，明确课后学习方向；2. 回顾本项目知识点，构建系统的知识体系；3. 提出疑问，教师解答</w:t>
            </w:r>
          </w:p>
        </w:tc>
        <w:tc>
          <w:tcPr>
            <w:tcW w:w="457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43F48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15 分钟</w:t>
            </w:r>
          </w:p>
        </w:tc>
        <w:tc>
          <w:tcPr>
            <w:tcW w:w="1198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vAlign w:val="center"/>
          </w:tcPr>
          <w:p w14:paraId="7B3D9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rFonts w:hint="eastAsia" w:ascii="黑体" w:hAnsi="黑体" w:eastAsia="黑体" w:cs="黑体"/>
                <w:b w:val="0"/>
                <w:i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拓展学习边界，为后续课程埋下伏笔，形成完整的教学闭环</w:t>
            </w:r>
          </w:p>
        </w:tc>
      </w:tr>
    </w:tbl>
    <w:p w14:paraId="5F109566"/>
    <w:p w14:paraId="28167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五、考核与评价</w:t>
      </w:r>
    </w:p>
    <w:p w14:paraId="1A46C9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5659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（一）过程性考核（占本项目成绩的 60%）</w:t>
      </w:r>
    </w:p>
    <w:p w14:paraId="48A5B61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小组讨论参与度（10%）：根据学生在案例分析中的发言积极性、协作表现评分；</w:t>
      </w:r>
    </w:p>
    <w:p w14:paraId="5F1A696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案例展示成果（30%）：从分析的全面性、逻辑清晰度、数据支撑度评分；</w:t>
      </w:r>
    </w:p>
    <w:p w14:paraId="31DA6E93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流程识别准确性（20%）：根据 B2C 物流作业流程标注的正确性评分。</w:t>
      </w:r>
    </w:p>
    <w:p w14:paraId="171AA2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（二）课后任务考核（占本项目成绩的 40%）</w:t>
      </w:r>
    </w:p>
    <w:p w14:paraId="12BC555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个人作业：撰写《顺丰数据灯塔功能分析报告》（要求 1000 字左右，结合官网功能介绍，分析其如何为电商客户提供决策支持）；</w:t>
      </w:r>
    </w:p>
    <w:p w14:paraId="0CEB9DF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小组作业：绘制 “淘宝店铺物流作业流程图”，并标注每个环节的核心要求（如拣货环节要求 “准确无差错”）。</w:t>
      </w:r>
    </w:p>
    <w:p w14:paraId="66A63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2B9C56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六、教学资源</w:t>
      </w:r>
    </w:p>
    <w:p w14:paraId="0DD09B46"/>
    <w:p w14:paraId="08AD076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核心课件：包含 “亚洲一号” 视频、京东 / 菜鸟物流流程图、B2C 作业流程模板、戴尔 / 亚马逊案例资料；</w:t>
      </w:r>
    </w:p>
    <w:p w14:paraId="67A8AE9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网络资源：顺丰数据灯塔官网（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"https://dengta.sf-express.com"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https://dengta.sf-express.com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）、京东物流云官网（</w:t>
      </w:r>
      <w:r>
        <w:rPr>
          <w:color w:val="0057FF"/>
          <w:sz w:val="24"/>
          <w:szCs w:val="24"/>
          <w:bdr w:val="none" w:color="auto" w:sz="0" w:space="0"/>
        </w:rPr>
        <w:fldChar w:fldCharType="begin"/>
      </w:r>
      <w:r>
        <w:rPr>
          <w:color w:val="0057FF"/>
          <w:sz w:val="24"/>
          <w:szCs w:val="24"/>
          <w:bdr w:val="none" w:color="auto" w:sz="0" w:space="0"/>
        </w:rPr>
        <w:instrText xml:space="preserve"> HYPERLINK "https://cloud.jdl.cn" \t "_blank" </w:instrText>
      </w:r>
      <w:r>
        <w:rPr>
          <w:color w:val="0057FF"/>
          <w:sz w:val="24"/>
          <w:szCs w:val="24"/>
          <w:bdr w:val="none" w:color="auto" w:sz="0" w:space="0"/>
        </w:rPr>
        <w:fldChar w:fldCharType="separate"/>
      </w:r>
      <w:r>
        <w:rPr>
          <w:rStyle w:val="9"/>
          <w:color w:val="0057FF"/>
          <w:sz w:val="24"/>
          <w:szCs w:val="24"/>
          <w:bdr w:val="none" w:color="auto" w:sz="0" w:space="0"/>
        </w:rPr>
        <w:t>https://cloud.jdl.cn</w:t>
      </w:r>
      <w:r>
        <w:rPr>
          <w:color w:val="0057FF"/>
          <w:sz w:val="24"/>
          <w:szCs w:val="24"/>
          <w:bdr w:val="none" w:color="auto" w:sz="0" w:space="0"/>
        </w:rPr>
        <w:fldChar w:fldCharType="end"/>
      </w:r>
      <w:r>
        <w:rPr>
          <w:color w:val="000000"/>
          <w:sz w:val="24"/>
          <w:szCs w:val="24"/>
          <w:bdr w:val="none" w:color="auto" w:sz="0" w:space="0"/>
        </w:rPr>
        <w:t>）；</w:t>
      </w:r>
    </w:p>
    <w:p w14:paraId="223AD04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辅助资料：《电子商务物流》（邵贵平主编）相关章节、行业报告《2024 中国电商物流发展白皮书》摘要；</w:t>
      </w:r>
    </w:p>
    <w:p w14:paraId="46C8D28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工具：小组讨论记录表模板、案例分析对比表格模板。</w:t>
      </w:r>
    </w:p>
    <w:p w14:paraId="2AEB41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</w:p>
    <w:p w14:paraId="48EDBE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七、教学反思与改进</w:t>
      </w:r>
    </w:p>
    <w:p w14:paraId="77B9FA8C"/>
    <w:p w14:paraId="79D7472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需关注学生对 “7R 理论” 的具象化理解，若学生反馈抽象，可增加更多生活化案例（如外卖配送如何体现 7R）；</w:t>
      </w:r>
    </w:p>
    <w:p w14:paraId="63AB9BD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小组讨论时间需严格把控，避免个别小组超时影响整体进度，可设置时间提醒；</w:t>
      </w:r>
    </w:p>
    <w:p w14:paraId="1DA7A5E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课后拓展任务可提供简易操作指南，帮助学生快速找到官网核心功能模块；</w:t>
      </w:r>
    </w:p>
    <w:p w14:paraId="5010D07D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下次教学可增加 “学生分享自身网购物流体验” 环节，进一步强化理论与生活的联系。</w:t>
      </w:r>
    </w:p>
    <w:p w14:paraId="08CF51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DF987"/>
    <w:multiLevelType w:val="multilevel"/>
    <w:tmpl w:val="965DF9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9879F09B"/>
    <w:multiLevelType w:val="multilevel"/>
    <w:tmpl w:val="9879F0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FE28EB8"/>
    <w:multiLevelType w:val="multilevel"/>
    <w:tmpl w:val="9FE28E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A15C065E"/>
    <w:multiLevelType w:val="multilevel"/>
    <w:tmpl w:val="A15C06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9AD2F94"/>
    <w:multiLevelType w:val="multilevel"/>
    <w:tmpl w:val="D9AD2F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DDAADD83"/>
    <w:multiLevelType w:val="multilevel"/>
    <w:tmpl w:val="DDAADD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CBFB14B"/>
    <w:multiLevelType w:val="multilevel"/>
    <w:tmpl w:val="1CBFB1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3CD1E8D"/>
    <w:multiLevelType w:val="multilevel"/>
    <w:tmpl w:val="23CD1E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3BC8181D"/>
    <w:multiLevelType w:val="multilevel"/>
    <w:tmpl w:val="3BC818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72A15893"/>
    <w:multiLevelType w:val="multilevel"/>
    <w:tmpl w:val="72A158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12A9"/>
    <w:rsid w:val="0884090F"/>
    <w:rsid w:val="167B1172"/>
    <w:rsid w:val="77E5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2026-03-05T13:58:00Z</dcterms:created>
  <dc:creator>张j</dc:creator>
  <cp:lastModifiedBy>张j</cp:lastModifiedBy>
  <dcterms:modified xsi:type="dcterms:W3CDTF">2026-03-05T14:23:27Z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2769A9D0629645989F1A20DF716B522E_11</vt:lpwstr>
  </property>
  <property fmtid="{D5CDD505-2E9C-101B-9397-08002B2CF9AE}" pid="4" name="KSOTemplateDocerSaveRecord">
    <vt:lpwstr>eyJoZGlkIjoiN2Y1N2U1MTkyNTlhMWJkMjE0YWVmZGVmNjRhMDZiZDEiLCJ1c2VySWQiOiIxNTQ3NTQwNDczIn0=</vt:lpwstr>
  </property>
</Properties>
</file>