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4531" w14:textId="77777777" w:rsidR="00FB6A0B" w:rsidRPr="0076557A" w:rsidRDefault="00FB6A0B" w:rsidP="00FB6A0B">
      <w:pPr>
        <w:spacing w:beforeLines="50" w:before="156" w:afterLines="50" w:after="156" w:line="320" w:lineRule="exact"/>
        <w:ind w:firstLineChars="200" w:firstLine="482"/>
        <w:jc w:val="center"/>
        <w:rPr>
          <w:rFonts w:eastAsia="黑体" w:cs="宋体" w:hint="eastAsia"/>
          <w:b/>
          <w:color w:val="000000"/>
          <w:kern w:val="0"/>
          <w:sz w:val="24"/>
          <w:szCs w:val="21"/>
        </w:rPr>
      </w:pP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>案例</w:t>
      </w: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 xml:space="preserve">11  </w:t>
      </w: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>演示文稿的高级编辑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7712"/>
      </w:tblGrid>
      <w:tr w:rsidR="00FB6A0B" w:rsidRPr="006906A9" w14:paraId="0447A35E" w14:textId="77777777" w:rsidTr="0056106D">
        <w:trPr>
          <w:tblHeader/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783654B2" w14:textId="77777777" w:rsidR="00FB6A0B" w:rsidRPr="006906A9" w:rsidRDefault="00FB6A0B" w:rsidP="0056106D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6906A9">
              <w:rPr>
                <w:b/>
                <w:bCs/>
                <w:szCs w:val="21"/>
              </w:rPr>
              <w:t>项目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575C2015" w14:textId="77777777" w:rsidR="00FB6A0B" w:rsidRPr="006906A9" w:rsidRDefault="00FB6A0B" w:rsidP="0056106D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 w:rsidRPr="006906A9">
              <w:rPr>
                <w:b/>
                <w:color w:val="000000"/>
                <w:szCs w:val="21"/>
              </w:rPr>
              <w:t>具体内容</w:t>
            </w:r>
          </w:p>
        </w:tc>
      </w:tr>
      <w:tr w:rsidR="00FB6A0B" w:rsidRPr="006906A9" w14:paraId="2EDA64E2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4B53098A" w14:textId="77777777" w:rsidR="00FB6A0B" w:rsidRPr="006906A9" w:rsidRDefault="00FB6A0B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6906A9">
              <w:rPr>
                <w:bCs/>
                <w:szCs w:val="21"/>
              </w:rPr>
              <w:t>教学目的和要求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4BA1DC68" w14:textId="77777777" w:rsidR="00FB6A0B" w:rsidRPr="006906A9" w:rsidRDefault="00FB6A0B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>（</w:t>
            </w:r>
            <w:r w:rsidRPr="006906A9">
              <w:rPr>
                <w:rFonts w:hint="eastAsia"/>
                <w:bCs/>
                <w:szCs w:val="21"/>
              </w:rPr>
              <w:t>1</w:t>
            </w:r>
            <w:r w:rsidRPr="006906A9">
              <w:rPr>
                <w:rFonts w:hint="eastAsia"/>
                <w:bCs/>
                <w:szCs w:val="21"/>
              </w:rPr>
              <w:t>）掌握幻灯片切换方式的设置方法；</w:t>
            </w:r>
          </w:p>
          <w:p w14:paraId="1B91637E" w14:textId="77777777" w:rsidR="00FB6A0B" w:rsidRPr="006906A9" w:rsidRDefault="00FB6A0B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>（</w:t>
            </w:r>
            <w:r w:rsidRPr="006906A9">
              <w:rPr>
                <w:rFonts w:hint="eastAsia"/>
                <w:bCs/>
                <w:szCs w:val="21"/>
              </w:rPr>
              <w:t>2</w:t>
            </w:r>
            <w:r w:rsidRPr="006906A9">
              <w:rPr>
                <w:rFonts w:hint="eastAsia"/>
                <w:bCs/>
                <w:szCs w:val="21"/>
              </w:rPr>
              <w:t>）掌握幻灯片对象动画效果的设置方法；</w:t>
            </w:r>
          </w:p>
          <w:p w14:paraId="33A286DB" w14:textId="77777777" w:rsidR="00FB6A0B" w:rsidRPr="006906A9" w:rsidRDefault="00FB6A0B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>（</w:t>
            </w:r>
            <w:r w:rsidRPr="006906A9">
              <w:rPr>
                <w:rFonts w:hint="eastAsia"/>
                <w:bCs/>
                <w:szCs w:val="21"/>
              </w:rPr>
              <w:t>3</w:t>
            </w:r>
            <w:r w:rsidRPr="006906A9">
              <w:rPr>
                <w:rFonts w:hint="eastAsia"/>
                <w:bCs/>
                <w:szCs w:val="21"/>
              </w:rPr>
              <w:t>）掌握超级链接的设置方法；</w:t>
            </w:r>
          </w:p>
          <w:p w14:paraId="7D1C4E3B" w14:textId="77777777" w:rsidR="00FB6A0B" w:rsidRPr="006906A9" w:rsidRDefault="00FB6A0B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>（</w:t>
            </w:r>
            <w:r w:rsidRPr="006906A9">
              <w:rPr>
                <w:rFonts w:hint="eastAsia"/>
                <w:bCs/>
                <w:szCs w:val="21"/>
              </w:rPr>
              <w:t>4</w:t>
            </w:r>
            <w:r w:rsidRPr="006906A9">
              <w:rPr>
                <w:rFonts w:hint="eastAsia"/>
                <w:bCs/>
                <w:szCs w:val="21"/>
              </w:rPr>
              <w:t>）掌握幻灯片母版的设置方法；</w:t>
            </w:r>
          </w:p>
          <w:p w14:paraId="41F222FF" w14:textId="77777777" w:rsidR="00FB6A0B" w:rsidRPr="006906A9" w:rsidRDefault="00FB6A0B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>（</w:t>
            </w:r>
            <w:r w:rsidRPr="006906A9">
              <w:rPr>
                <w:rFonts w:hint="eastAsia"/>
                <w:bCs/>
                <w:szCs w:val="21"/>
              </w:rPr>
              <w:t>5</w:t>
            </w:r>
            <w:r w:rsidRPr="006906A9">
              <w:rPr>
                <w:rFonts w:hint="eastAsia"/>
                <w:bCs/>
                <w:szCs w:val="21"/>
              </w:rPr>
              <w:t>）掌握将演示文稿导出为视频的操作方法；</w:t>
            </w:r>
          </w:p>
          <w:p w14:paraId="01356A54" w14:textId="77777777" w:rsidR="00FB6A0B" w:rsidRPr="006906A9" w:rsidRDefault="00FB6A0B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>（</w:t>
            </w:r>
            <w:r w:rsidRPr="006906A9">
              <w:rPr>
                <w:rFonts w:hint="eastAsia"/>
                <w:bCs/>
                <w:szCs w:val="21"/>
              </w:rPr>
              <w:t>6</w:t>
            </w:r>
            <w:r w:rsidRPr="006906A9">
              <w:rPr>
                <w:rFonts w:hint="eastAsia"/>
                <w:bCs/>
                <w:szCs w:val="21"/>
              </w:rPr>
              <w:t>）掌握演示文稿的打印设置方式。</w:t>
            </w:r>
          </w:p>
          <w:p w14:paraId="793CDC3F" w14:textId="77777777" w:rsidR="00FB6A0B" w:rsidRPr="006906A9" w:rsidRDefault="00FB6A0B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</w:p>
        </w:tc>
      </w:tr>
      <w:tr w:rsidR="00FB6A0B" w:rsidRPr="006906A9" w14:paraId="42FA9D48" w14:textId="77777777" w:rsidTr="0056106D">
        <w:trPr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0B5D0B32" w14:textId="77777777" w:rsidR="00FB6A0B" w:rsidRPr="006906A9" w:rsidRDefault="00FB6A0B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6906A9">
              <w:rPr>
                <w:bCs/>
                <w:szCs w:val="21"/>
              </w:rPr>
              <w:t>教学内容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0B832F85" w14:textId="77777777" w:rsidR="00FB6A0B" w:rsidRPr="006906A9" w:rsidRDefault="00FB6A0B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 xml:space="preserve">11.1 </w:t>
            </w:r>
            <w:r w:rsidRPr="006906A9">
              <w:rPr>
                <w:rFonts w:hint="eastAsia"/>
                <w:bCs/>
                <w:szCs w:val="21"/>
              </w:rPr>
              <w:t>案例情境</w:t>
            </w:r>
          </w:p>
          <w:p w14:paraId="42C2B731" w14:textId="77777777" w:rsidR="00FB6A0B" w:rsidRPr="006906A9" w:rsidRDefault="00FB6A0B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906A9">
              <w:rPr>
                <w:bCs/>
                <w:szCs w:val="21"/>
              </w:rPr>
              <w:t>具体内容：</w:t>
            </w:r>
            <w:r w:rsidRPr="006906A9">
              <w:rPr>
                <w:rFonts w:hint="eastAsia"/>
                <w:bCs/>
                <w:szCs w:val="21"/>
              </w:rPr>
              <w:t>引入案例</w:t>
            </w:r>
          </w:p>
        </w:tc>
      </w:tr>
      <w:tr w:rsidR="00FB6A0B" w:rsidRPr="006906A9" w14:paraId="2224C5F2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23709BC4" w14:textId="77777777" w:rsidR="00FB6A0B" w:rsidRPr="006906A9" w:rsidRDefault="00FB6A0B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3214620E" w14:textId="77777777" w:rsidR="00FB6A0B" w:rsidRPr="006906A9" w:rsidRDefault="00FB6A0B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 xml:space="preserve">11.2 </w:t>
            </w:r>
            <w:r w:rsidRPr="006906A9">
              <w:rPr>
                <w:rFonts w:hint="eastAsia"/>
                <w:bCs/>
                <w:szCs w:val="21"/>
              </w:rPr>
              <w:t>案例分析</w:t>
            </w:r>
          </w:p>
          <w:p w14:paraId="5302813C" w14:textId="77777777" w:rsidR="00FB6A0B" w:rsidRPr="006906A9" w:rsidRDefault="00FB6A0B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6906A9">
              <w:rPr>
                <w:bCs/>
                <w:szCs w:val="21"/>
              </w:rPr>
              <w:t>具体内容：</w:t>
            </w:r>
            <w:r w:rsidRPr="006906A9">
              <w:rPr>
                <w:rFonts w:hint="eastAsia"/>
                <w:bCs/>
                <w:szCs w:val="21"/>
              </w:rPr>
              <w:t>对比讲解案例素材与最终效果文档的区别</w:t>
            </w:r>
          </w:p>
        </w:tc>
      </w:tr>
      <w:tr w:rsidR="00FB6A0B" w:rsidRPr="006906A9" w14:paraId="6DFBB302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77CAA502" w14:textId="77777777" w:rsidR="00FB6A0B" w:rsidRPr="006906A9" w:rsidRDefault="00FB6A0B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34294499" w14:textId="77777777" w:rsidR="00FB6A0B" w:rsidRPr="006906A9" w:rsidRDefault="00FB6A0B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 xml:space="preserve">11.3 </w:t>
            </w:r>
            <w:r w:rsidRPr="006906A9">
              <w:rPr>
                <w:rFonts w:hint="eastAsia"/>
                <w:bCs/>
                <w:szCs w:val="21"/>
              </w:rPr>
              <w:t>操作要求</w:t>
            </w:r>
          </w:p>
          <w:p w14:paraId="2E3979A0" w14:textId="77777777" w:rsidR="00FB6A0B" w:rsidRPr="006906A9" w:rsidRDefault="00FB6A0B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6906A9">
              <w:rPr>
                <w:bCs/>
                <w:szCs w:val="21"/>
              </w:rPr>
              <w:t>具体内容：</w:t>
            </w:r>
            <w:r w:rsidRPr="006906A9">
              <w:rPr>
                <w:rFonts w:hint="eastAsia"/>
                <w:bCs/>
                <w:szCs w:val="21"/>
              </w:rPr>
              <w:t>讲解本案例的操作要求</w:t>
            </w:r>
          </w:p>
        </w:tc>
      </w:tr>
      <w:tr w:rsidR="00FB6A0B" w:rsidRPr="006906A9" w14:paraId="014D4B67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6C0F434B" w14:textId="77777777" w:rsidR="00FB6A0B" w:rsidRPr="006906A9" w:rsidRDefault="00FB6A0B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20957FEC" w14:textId="77777777" w:rsidR="00FB6A0B" w:rsidRPr="006906A9" w:rsidRDefault="00FB6A0B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 xml:space="preserve">11.4 </w:t>
            </w:r>
            <w:r w:rsidRPr="006906A9">
              <w:rPr>
                <w:rFonts w:hint="eastAsia"/>
                <w:bCs/>
                <w:szCs w:val="21"/>
              </w:rPr>
              <w:t>操作过程</w:t>
            </w:r>
          </w:p>
          <w:p w14:paraId="225934F6" w14:textId="77777777" w:rsidR="00FB6A0B" w:rsidRPr="006906A9" w:rsidRDefault="00FB6A0B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6906A9">
              <w:rPr>
                <w:bCs/>
                <w:szCs w:val="21"/>
              </w:rPr>
              <w:t>具体内容：</w:t>
            </w:r>
          </w:p>
          <w:p w14:paraId="53518BFF" w14:textId="77777777" w:rsidR="00FB6A0B" w:rsidRDefault="00FB6A0B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>主要讲解</w:t>
            </w:r>
          </w:p>
          <w:p w14:paraId="7A748C2D" w14:textId="77777777" w:rsidR="00FB6A0B" w:rsidRPr="006906A9" w:rsidRDefault="00FB6A0B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>（</w:t>
            </w:r>
            <w:r w:rsidRPr="006906A9">
              <w:rPr>
                <w:rFonts w:hint="eastAsia"/>
                <w:bCs/>
                <w:szCs w:val="21"/>
              </w:rPr>
              <w:t>1</w:t>
            </w:r>
            <w:r w:rsidRPr="006906A9">
              <w:rPr>
                <w:rFonts w:hint="eastAsia"/>
                <w:bCs/>
                <w:szCs w:val="21"/>
              </w:rPr>
              <w:t>）幻灯片切换方式的设置；</w:t>
            </w:r>
          </w:p>
          <w:p w14:paraId="643292AE" w14:textId="77777777" w:rsidR="00FB6A0B" w:rsidRPr="006906A9" w:rsidRDefault="00FB6A0B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>（</w:t>
            </w:r>
            <w:r w:rsidRPr="006906A9">
              <w:rPr>
                <w:rFonts w:hint="eastAsia"/>
                <w:bCs/>
                <w:szCs w:val="21"/>
              </w:rPr>
              <w:t>2</w:t>
            </w:r>
            <w:r w:rsidRPr="006906A9">
              <w:rPr>
                <w:rFonts w:hint="eastAsia"/>
                <w:bCs/>
                <w:szCs w:val="21"/>
              </w:rPr>
              <w:t>）幻灯片对象的动画效果的设置方法；</w:t>
            </w:r>
          </w:p>
          <w:p w14:paraId="033212A1" w14:textId="77777777" w:rsidR="00FB6A0B" w:rsidRPr="006906A9" w:rsidRDefault="00FB6A0B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>（</w:t>
            </w:r>
            <w:r w:rsidRPr="006906A9">
              <w:rPr>
                <w:rFonts w:hint="eastAsia"/>
                <w:bCs/>
                <w:szCs w:val="21"/>
              </w:rPr>
              <w:t>3</w:t>
            </w:r>
            <w:r w:rsidRPr="006906A9">
              <w:rPr>
                <w:rFonts w:hint="eastAsia"/>
                <w:bCs/>
                <w:szCs w:val="21"/>
              </w:rPr>
              <w:t>）超级链接的设置方法；</w:t>
            </w:r>
          </w:p>
          <w:p w14:paraId="33014FCE" w14:textId="77777777" w:rsidR="00FB6A0B" w:rsidRPr="006906A9" w:rsidRDefault="00FB6A0B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>（</w:t>
            </w:r>
            <w:r w:rsidRPr="006906A9">
              <w:rPr>
                <w:rFonts w:hint="eastAsia"/>
                <w:bCs/>
                <w:szCs w:val="21"/>
              </w:rPr>
              <w:t>4</w:t>
            </w:r>
            <w:r w:rsidRPr="006906A9">
              <w:rPr>
                <w:rFonts w:hint="eastAsia"/>
                <w:bCs/>
                <w:szCs w:val="21"/>
              </w:rPr>
              <w:t>）幻灯片母版的设置方法；</w:t>
            </w:r>
          </w:p>
          <w:p w14:paraId="545F56D9" w14:textId="77777777" w:rsidR="00FB6A0B" w:rsidRPr="006906A9" w:rsidRDefault="00FB6A0B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>（</w:t>
            </w:r>
            <w:r w:rsidRPr="006906A9">
              <w:rPr>
                <w:rFonts w:hint="eastAsia"/>
                <w:bCs/>
                <w:szCs w:val="21"/>
              </w:rPr>
              <w:t>5</w:t>
            </w:r>
            <w:r w:rsidRPr="006906A9">
              <w:rPr>
                <w:rFonts w:hint="eastAsia"/>
                <w:bCs/>
                <w:szCs w:val="21"/>
              </w:rPr>
              <w:t>）将演示文稿导出为视频的操作方法；</w:t>
            </w:r>
          </w:p>
          <w:p w14:paraId="68939879" w14:textId="77777777" w:rsidR="00FB6A0B" w:rsidRPr="006906A9" w:rsidRDefault="00FB6A0B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>（</w:t>
            </w:r>
            <w:r w:rsidRPr="006906A9">
              <w:rPr>
                <w:rFonts w:hint="eastAsia"/>
                <w:bCs/>
                <w:szCs w:val="21"/>
              </w:rPr>
              <w:t>6</w:t>
            </w:r>
            <w:r w:rsidRPr="006906A9">
              <w:rPr>
                <w:rFonts w:hint="eastAsia"/>
                <w:bCs/>
                <w:szCs w:val="21"/>
              </w:rPr>
              <w:t>）演示文稿的打印设置方式。</w:t>
            </w:r>
          </w:p>
        </w:tc>
      </w:tr>
      <w:tr w:rsidR="00FB6A0B" w:rsidRPr="006906A9" w14:paraId="6954E9A0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0D52620C" w14:textId="77777777" w:rsidR="00FB6A0B" w:rsidRPr="006906A9" w:rsidRDefault="00FB6A0B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2C881F9B" w14:textId="77777777" w:rsidR="00FB6A0B" w:rsidRPr="006906A9" w:rsidRDefault="00FB6A0B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 xml:space="preserve">11.5 </w:t>
            </w:r>
            <w:r w:rsidRPr="006906A9">
              <w:rPr>
                <w:rFonts w:hint="eastAsia"/>
                <w:bCs/>
                <w:szCs w:val="21"/>
              </w:rPr>
              <w:t>实训操作</w:t>
            </w:r>
          </w:p>
          <w:p w14:paraId="7D3159F4" w14:textId="77777777" w:rsidR="00FB6A0B" w:rsidRPr="006906A9" w:rsidRDefault="00FB6A0B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6906A9">
              <w:rPr>
                <w:bCs/>
                <w:szCs w:val="21"/>
              </w:rPr>
              <w:t>具体内容：</w:t>
            </w:r>
            <w:r w:rsidRPr="006906A9">
              <w:rPr>
                <w:rFonts w:hint="eastAsia"/>
                <w:bCs/>
                <w:szCs w:val="21"/>
              </w:rPr>
              <w:t>实训</w:t>
            </w:r>
            <w:r w:rsidRPr="006906A9">
              <w:rPr>
                <w:rFonts w:hint="eastAsia"/>
                <w:bCs/>
                <w:szCs w:val="21"/>
              </w:rPr>
              <w:t xml:space="preserve">1 </w:t>
            </w:r>
            <w:r w:rsidRPr="006906A9">
              <w:rPr>
                <w:rFonts w:hint="eastAsia"/>
                <w:bCs/>
                <w:szCs w:val="21"/>
              </w:rPr>
              <w:t>制作相册演示文稿</w:t>
            </w:r>
            <w:r w:rsidRPr="006906A9">
              <w:rPr>
                <w:bCs/>
                <w:szCs w:val="21"/>
              </w:rPr>
              <w:t xml:space="preserve"> </w:t>
            </w:r>
          </w:p>
        </w:tc>
      </w:tr>
      <w:tr w:rsidR="00FB6A0B" w:rsidRPr="006906A9" w14:paraId="671F8027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79938AA5" w14:textId="77777777" w:rsidR="00FB6A0B" w:rsidRPr="006906A9" w:rsidRDefault="00FB6A0B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6906A9">
              <w:rPr>
                <w:bCs/>
                <w:szCs w:val="21"/>
              </w:rPr>
              <w:t>教学重点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2C3ACEE2" w14:textId="77777777" w:rsidR="00FB6A0B" w:rsidRPr="006906A9" w:rsidRDefault="00FB6A0B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>幻灯片对象的动画设置，幻灯片母版的设置。</w:t>
            </w:r>
          </w:p>
        </w:tc>
      </w:tr>
      <w:tr w:rsidR="00FB6A0B" w:rsidRPr="006906A9" w14:paraId="6B78A3FF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3E844005" w14:textId="77777777" w:rsidR="00FB6A0B" w:rsidRPr="006906A9" w:rsidRDefault="00FB6A0B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6906A9">
              <w:rPr>
                <w:bCs/>
                <w:szCs w:val="21"/>
              </w:rPr>
              <w:t>教学难点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7298D036" w14:textId="77777777" w:rsidR="00FB6A0B" w:rsidRPr="006906A9" w:rsidRDefault="00FB6A0B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>幻灯片对象的动画设置。</w:t>
            </w:r>
          </w:p>
        </w:tc>
      </w:tr>
      <w:tr w:rsidR="00FB6A0B" w:rsidRPr="006906A9" w14:paraId="3489783B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0E385B8F" w14:textId="77777777" w:rsidR="00FB6A0B" w:rsidRPr="006906A9" w:rsidRDefault="00FB6A0B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6906A9">
              <w:rPr>
                <w:bCs/>
                <w:szCs w:val="21"/>
              </w:rPr>
              <w:t>教学方法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231D4269" w14:textId="77777777" w:rsidR="00FB6A0B" w:rsidRPr="006906A9" w:rsidRDefault="00FB6A0B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906A9">
              <w:rPr>
                <w:rFonts w:hint="eastAsia"/>
                <w:bCs/>
                <w:szCs w:val="21"/>
              </w:rPr>
              <w:t>任务驱动教学法</w:t>
            </w:r>
          </w:p>
        </w:tc>
      </w:tr>
      <w:tr w:rsidR="00BE078A" w:rsidRPr="006906A9" w14:paraId="3C8E9B3F" w14:textId="77777777" w:rsidTr="00E83214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18D65138" w14:textId="5472EB6E" w:rsidR="00BE078A" w:rsidRPr="006906A9" w:rsidRDefault="00BE078A" w:rsidP="00BE078A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操作要求</w:t>
            </w:r>
          </w:p>
        </w:tc>
        <w:tc>
          <w:tcPr>
            <w:tcW w:w="7712" w:type="dxa"/>
            <w:shd w:val="clear" w:color="auto" w:fill="auto"/>
          </w:tcPr>
          <w:p w14:paraId="5ADFF20A" w14:textId="77777777" w:rsidR="00BE078A" w:rsidRPr="00385BF5" w:rsidRDefault="00BE078A" w:rsidP="00BE078A">
            <w:pPr>
              <w:ind w:firstLine="420"/>
              <w:rPr>
                <w:rFonts w:hint="eastAsia"/>
              </w:rPr>
            </w:pPr>
            <w:r w:rsidRPr="00385BF5">
              <w:rPr>
                <w:rFonts w:hint="eastAsia"/>
              </w:rPr>
              <w:t>操作要求：</w:t>
            </w:r>
          </w:p>
          <w:p w14:paraId="5C555587" w14:textId="77777777" w:rsidR="00BE078A" w:rsidRPr="00DB7F33" w:rsidRDefault="00BE078A" w:rsidP="00BE078A">
            <w:pPr>
              <w:ind w:firstLine="420"/>
            </w:pPr>
            <w:r>
              <w:t xml:space="preserve">1 </w:t>
            </w:r>
            <w:r>
              <w:rPr>
                <w:rFonts w:hint="eastAsia"/>
              </w:rPr>
              <w:t>打开“素材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</w:rPr>
              <w:t>11/</w:t>
            </w:r>
            <w:r>
              <w:rPr>
                <w:rFonts w:hint="eastAsia"/>
              </w:rPr>
              <w:t>物理</w:t>
            </w:r>
            <w:r>
              <w:t>课件（</w:t>
            </w:r>
            <w:r>
              <w:rPr>
                <w:rFonts w:hint="eastAsia"/>
              </w:rPr>
              <w:t>素材</w:t>
            </w:r>
            <w:r>
              <w:t>）</w:t>
            </w:r>
            <w:r>
              <w:rPr>
                <w:rFonts w:hint="eastAsia"/>
              </w:rPr>
              <w:t>.</w:t>
            </w:r>
            <w:r>
              <w:t>pptx</w:t>
            </w:r>
            <w:r>
              <w:rPr>
                <w:rFonts w:hint="eastAsia"/>
              </w:rPr>
              <w:t>”文件</w:t>
            </w:r>
            <w:r>
              <w:t>，然后将文件保存到</w:t>
            </w:r>
            <w:r>
              <w:rPr>
                <w:rFonts w:hint="eastAsia"/>
              </w:rPr>
              <w:t>“我的</w:t>
            </w:r>
            <w:r>
              <w:t>作品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</w:rPr>
              <w:t>11/</w:t>
            </w:r>
            <w:r>
              <w:rPr>
                <w:rFonts w:hint="eastAsia"/>
              </w:rPr>
              <w:t>物理</w:t>
            </w:r>
            <w:r>
              <w:t>课件</w:t>
            </w:r>
            <w:r>
              <w:rPr>
                <w:rFonts w:hint="eastAsia"/>
              </w:rPr>
              <w:t>.</w:t>
            </w:r>
            <w:r>
              <w:t>pptx</w:t>
            </w:r>
            <w:r>
              <w:rPr>
                <w:rFonts w:hint="eastAsia"/>
              </w:rPr>
              <w:t>”；</w:t>
            </w:r>
          </w:p>
          <w:p w14:paraId="50BF0B76" w14:textId="77777777" w:rsidR="00BE078A" w:rsidRDefault="00BE078A" w:rsidP="00BE078A">
            <w:pPr>
              <w:ind w:firstLine="420"/>
            </w:pPr>
            <w: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将</w:t>
            </w:r>
            <w:r>
              <w:t>所有幻灯片的切换方式设置为</w:t>
            </w:r>
            <w:r>
              <w:rPr>
                <w:rFonts w:hint="eastAsia"/>
              </w:rPr>
              <w:t>“</w:t>
            </w:r>
            <w:r>
              <w:t>时钟</w:t>
            </w:r>
            <w:r>
              <w:rPr>
                <w:rFonts w:hint="eastAsia"/>
              </w:rPr>
              <w:t>”</w:t>
            </w:r>
            <w:r>
              <w:t>方式，</w:t>
            </w:r>
            <w:r>
              <w:rPr>
                <w:rFonts w:hint="eastAsia"/>
              </w:rPr>
              <w:t>换片</w:t>
            </w:r>
            <w:r>
              <w:t>方式设置</w:t>
            </w:r>
            <w:r>
              <w:rPr>
                <w:rFonts w:hint="eastAsia"/>
              </w:rPr>
              <w:t>为</w:t>
            </w:r>
            <w:r>
              <w:t>单击鼠标时和自动换片时间为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秒；</w:t>
            </w:r>
          </w:p>
          <w:p w14:paraId="4C278B87" w14:textId="77777777" w:rsidR="00BE078A" w:rsidRDefault="00BE078A" w:rsidP="00BE078A">
            <w:pPr>
              <w:ind w:firstLine="420"/>
            </w:pPr>
            <w:r>
              <w:t>3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为</w:t>
            </w:r>
            <w: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张</w:t>
            </w:r>
            <w:r>
              <w:t>幻灯片</w:t>
            </w:r>
            <w:r>
              <w:rPr>
                <w:rFonts w:hint="eastAsia"/>
              </w:rPr>
              <w:t>对象</w:t>
            </w:r>
            <w:r>
              <w:t>设置动画效果</w:t>
            </w:r>
            <w:r>
              <w:rPr>
                <w:rFonts w:hint="eastAsia"/>
              </w:rPr>
              <w:t>，设置</w:t>
            </w:r>
            <w:r>
              <w:t>要求如表</w:t>
            </w:r>
            <w:r>
              <w:rPr>
                <w:rFonts w:hint="eastAsia"/>
              </w:rPr>
              <w:t>11-1</w:t>
            </w:r>
            <w:r>
              <w:t>所示</w:t>
            </w:r>
            <w:r>
              <w:rPr>
                <w:rFonts w:hint="eastAsia"/>
              </w:rPr>
              <w:t>；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06"/>
              <w:gridCol w:w="1198"/>
              <w:gridCol w:w="1070"/>
              <w:gridCol w:w="2383"/>
            </w:tblGrid>
            <w:tr w:rsidR="00BE078A" w14:paraId="1120D36A" w14:textId="77777777" w:rsidTr="0056106D">
              <w:trPr>
                <w:trHeight w:val="431"/>
                <w:jc w:val="center"/>
              </w:trPr>
              <w:tc>
                <w:tcPr>
                  <w:tcW w:w="7257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42095D5" w14:textId="77777777" w:rsidR="00BE078A" w:rsidRPr="00494CAF" w:rsidRDefault="00BE078A" w:rsidP="00BE078A">
                  <w:r w:rsidRPr="00494CAF">
                    <w:rPr>
                      <w:rFonts w:hint="eastAsia"/>
                    </w:rPr>
                    <w:t>表</w:t>
                  </w:r>
                  <w:r w:rsidRPr="00494CAF">
                    <w:rPr>
                      <w:rFonts w:hint="eastAsia"/>
                    </w:rPr>
                    <w:t xml:space="preserve">11-1 </w:t>
                  </w:r>
                  <w:r w:rsidRPr="00494CAF">
                    <w:rPr>
                      <w:rFonts w:hint="eastAsia"/>
                    </w:rPr>
                    <w:t>第</w:t>
                  </w:r>
                  <w:r w:rsidRPr="00494CAF">
                    <w:rPr>
                      <w:rFonts w:hint="eastAsia"/>
                    </w:rPr>
                    <w:t>2</w:t>
                  </w:r>
                  <w:r w:rsidRPr="00494CAF">
                    <w:rPr>
                      <w:rFonts w:hint="eastAsia"/>
                    </w:rPr>
                    <w:t>张</w:t>
                  </w:r>
                  <w:r w:rsidRPr="00494CAF">
                    <w:t>幻灯片动画设置</w:t>
                  </w:r>
                  <w:r w:rsidRPr="00494CAF">
                    <w:rPr>
                      <w:rFonts w:hint="eastAsia"/>
                    </w:rPr>
                    <w:t>要求</w:t>
                  </w:r>
                </w:p>
              </w:tc>
            </w:tr>
            <w:tr w:rsidR="00BE078A" w14:paraId="17AE9D56" w14:textId="77777777" w:rsidTr="0056106D">
              <w:trPr>
                <w:trHeight w:val="386"/>
                <w:jc w:val="center"/>
              </w:trPr>
              <w:tc>
                <w:tcPr>
                  <w:tcW w:w="2606" w:type="dxa"/>
                  <w:shd w:val="clear" w:color="auto" w:fill="auto"/>
                  <w:vAlign w:val="center"/>
                </w:tcPr>
                <w:p w14:paraId="335B447A" w14:textId="77777777" w:rsidR="00BE078A" w:rsidRDefault="00BE078A" w:rsidP="00BE078A">
                  <w:r>
                    <w:t>对象</w:t>
                  </w:r>
                </w:p>
              </w:tc>
              <w:tc>
                <w:tcPr>
                  <w:tcW w:w="1198" w:type="dxa"/>
                  <w:shd w:val="clear" w:color="auto" w:fill="auto"/>
                  <w:vAlign w:val="center"/>
                </w:tcPr>
                <w:p w14:paraId="4F5ED449" w14:textId="77777777" w:rsidR="00BE078A" w:rsidRDefault="00BE078A" w:rsidP="00BE078A">
                  <w:r>
                    <w:t>动画类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14:paraId="0402D7CE" w14:textId="77777777" w:rsidR="00BE078A" w:rsidRDefault="00BE078A" w:rsidP="00BE078A">
                  <w:r>
                    <w:t>效果</w:t>
                  </w:r>
                </w:p>
              </w:tc>
              <w:tc>
                <w:tcPr>
                  <w:tcW w:w="2383" w:type="dxa"/>
                  <w:shd w:val="clear" w:color="auto" w:fill="auto"/>
                  <w:vAlign w:val="center"/>
                </w:tcPr>
                <w:p w14:paraId="7C1DA0CC" w14:textId="77777777" w:rsidR="00BE078A" w:rsidRDefault="00BE078A" w:rsidP="00BE078A">
                  <w:r>
                    <w:rPr>
                      <w:rFonts w:hint="eastAsia"/>
                    </w:rPr>
                    <w:t>效果设置</w:t>
                  </w:r>
                </w:p>
              </w:tc>
            </w:tr>
            <w:tr w:rsidR="00BE078A" w14:paraId="6E3172A1" w14:textId="77777777" w:rsidTr="0056106D">
              <w:trPr>
                <w:trHeight w:val="409"/>
                <w:jc w:val="center"/>
              </w:trPr>
              <w:tc>
                <w:tcPr>
                  <w:tcW w:w="2606" w:type="dxa"/>
                  <w:shd w:val="clear" w:color="auto" w:fill="auto"/>
                  <w:vAlign w:val="center"/>
                </w:tcPr>
                <w:p w14:paraId="20D69D06" w14:textId="77777777" w:rsidR="00BE078A" w:rsidRDefault="00BE078A" w:rsidP="00BE078A">
                  <w:r>
                    <w:rPr>
                      <w:rFonts w:hint="eastAsia"/>
                    </w:rPr>
                    <w:t>主标题“</w:t>
                  </w:r>
                  <w:r w:rsidRPr="00530C27">
                    <w:rPr>
                      <w:rFonts w:hint="eastAsia"/>
                    </w:rPr>
                    <w:t>本章主要内容</w:t>
                  </w:r>
                  <w:r>
                    <w:rPr>
                      <w:rFonts w:hint="eastAsia"/>
                    </w:rPr>
                    <w:t>”</w:t>
                  </w:r>
                </w:p>
              </w:tc>
              <w:tc>
                <w:tcPr>
                  <w:tcW w:w="1198" w:type="dxa"/>
                  <w:shd w:val="clear" w:color="auto" w:fill="auto"/>
                  <w:vAlign w:val="center"/>
                </w:tcPr>
                <w:p w14:paraId="6452AC2B" w14:textId="77777777" w:rsidR="00BE078A" w:rsidRPr="00530C27" w:rsidRDefault="00BE078A" w:rsidP="00BE078A">
                  <w:r>
                    <w:rPr>
                      <w:rFonts w:hint="eastAsia"/>
                    </w:rPr>
                    <w:t>进入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14:paraId="52A3E847" w14:textId="77777777" w:rsidR="00BE078A" w:rsidRDefault="00BE078A" w:rsidP="00BE078A">
                  <w:r>
                    <w:rPr>
                      <w:rFonts w:hint="eastAsia"/>
                    </w:rPr>
                    <w:t>飞入</w:t>
                  </w:r>
                </w:p>
              </w:tc>
              <w:tc>
                <w:tcPr>
                  <w:tcW w:w="2383" w:type="dxa"/>
                  <w:shd w:val="clear" w:color="auto" w:fill="auto"/>
                  <w:vAlign w:val="center"/>
                </w:tcPr>
                <w:p w14:paraId="7512D2E4" w14:textId="77777777" w:rsidR="00BE078A" w:rsidRDefault="00BE078A" w:rsidP="00BE078A">
                  <w:r>
                    <w:rPr>
                      <w:rFonts w:hint="eastAsia"/>
                    </w:rPr>
                    <w:t>自右侧</w:t>
                  </w:r>
                  <w:r>
                    <w:t>，单击鼠标时</w:t>
                  </w:r>
                </w:p>
              </w:tc>
            </w:tr>
            <w:tr w:rsidR="00BE078A" w14:paraId="31F26205" w14:textId="77777777" w:rsidTr="0056106D">
              <w:trPr>
                <w:trHeight w:val="409"/>
                <w:jc w:val="center"/>
              </w:trPr>
              <w:tc>
                <w:tcPr>
                  <w:tcW w:w="2606" w:type="dxa"/>
                  <w:shd w:val="clear" w:color="auto" w:fill="auto"/>
                  <w:vAlign w:val="center"/>
                </w:tcPr>
                <w:p w14:paraId="7A0789CA" w14:textId="77777777" w:rsidR="00BE078A" w:rsidRPr="00530C27" w:rsidRDefault="00BE078A" w:rsidP="00BE078A">
                  <w:r>
                    <w:rPr>
                      <w:rFonts w:hint="eastAsia"/>
                    </w:rPr>
                    <w:t>内容</w:t>
                  </w:r>
                  <w:r>
                    <w:t>文本框对象</w:t>
                  </w:r>
                </w:p>
              </w:tc>
              <w:tc>
                <w:tcPr>
                  <w:tcW w:w="1198" w:type="dxa"/>
                  <w:shd w:val="clear" w:color="auto" w:fill="auto"/>
                  <w:vAlign w:val="center"/>
                </w:tcPr>
                <w:p w14:paraId="0E3DFB9A" w14:textId="77777777" w:rsidR="00BE078A" w:rsidRDefault="00BE078A" w:rsidP="00BE078A">
                  <w:r>
                    <w:rPr>
                      <w:rFonts w:hint="eastAsia"/>
                    </w:rPr>
                    <w:t>进入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14:paraId="7AEA081A" w14:textId="77777777" w:rsidR="00BE078A" w:rsidRDefault="00BE078A" w:rsidP="00BE078A">
                  <w:r>
                    <w:rPr>
                      <w:rFonts w:hint="eastAsia"/>
                    </w:rPr>
                    <w:t>飞入</w:t>
                  </w:r>
                </w:p>
              </w:tc>
              <w:tc>
                <w:tcPr>
                  <w:tcW w:w="2383" w:type="dxa"/>
                  <w:shd w:val="clear" w:color="auto" w:fill="auto"/>
                  <w:vAlign w:val="center"/>
                </w:tcPr>
                <w:p w14:paraId="7F45C062" w14:textId="77777777" w:rsidR="00BE078A" w:rsidRDefault="00BE078A" w:rsidP="00BE078A">
                  <w:r>
                    <w:rPr>
                      <w:rFonts w:hint="eastAsia"/>
                    </w:rPr>
                    <w:t>自左侧</w:t>
                  </w:r>
                  <w:r>
                    <w:t>，单击鼠标时</w:t>
                  </w:r>
                </w:p>
              </w:tc>
            </w:tr>
            <w:tr w:rsidR="00BE078A" w14:paraId="6E0D7F4C" w14:textId="77777777" w:rsidTr="0056106D">
              <w:trPr>
                <w:trHeight w:val="409"/>
                <w:jc w:val="center"/>
              </w:trPr>
              <w:tc>
                <w:tcPr>
                  <w:tcW w:w="2606" w:type="dxa"/>
                  <w:shd w:val="clear" w:color="auto" w:fill="auto"/>
                  <w:vAlign w:val="center"/>
                </w:tcPr>
                <w:p w14:paraId="3AA71B61" w14:textId="77777777" w:rsidR="00BE078A" w:rsidRDefault="00BE078A" w:rsidP="00BE078A">
                  <w:r>
                    <w:rPr>
                      <w:rFonts w:hint="eastAsia"/>
                    </w:rPr>
                    <w:t>图片</w:t>
                  </w:r>
                </w:p>
              </w:tc>
              <w:tc>
                <w:tcPr>
                  <w:tcW w:w="1198" w:type="dxa"/>
                  <w:shd w:val="clear" w:color="auto" w:fill="auto"/>
                  <w:vAlign w:val="center"/>
                </w:tcPr>
                <w:p w14:paraId="37D22F9B" w14:textId="77777777" w:rsidR="00BE078A" w:rsidRDefault="00BE078A" w:rsidP="00BE078A">
                  <w:r>
                    <w:rPr>
                      <w:rFonts w:hint="eastAsia"/>
                    </w:rPr>
                    <w:t>进入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14:paraId="15791F35" w14:textId="77777777" w:rsidR="00BE078A" w:rsidRDefault="00BE078A" w:rsidP="00BE078A">
                  <w:r>
                    <w:rPr>
                      <w:rFonts w:hint="eastAsia"/>
                    </w:rPr>
                    <w:t>弹跳</w:t>
                  </w:r>
                </w:p>
              </w:tc>
              <w:tc>
                <w:tcPr>
                  <w:tcW w:w="2383" w:type="dxa"/>
                  <w:shd w:val="clear" w:color="auto" w:fill="auto"/>
                  <w:vAlign w:val="center"/>
                </w:tcPr>
                <w:p w14:paraId="62AEFC2F" w14:textId="77777777" w:rsidR="00BE078A" w:rsidRDefault="00BE078A" w:rsidP="00BE078A">
                  <w:r>
                    <w:rPr>
                      <w:rFonts w:hint="eastAsia"/>
                    </w:rPr>
                    <w:t>单击</w:t>
                  </w:r>
                  <w:r>
                    <w:t>鼠标时</w:t>
                  </w:r>
                </w:p>
              </w:tc>
            </w:tr>
          </w:tbl>
          <w:p w14:paraId="16D979DA" w14:textId="77777777" w:rsidR="00BE078A" w:rsidRDefault="00BE078A" w:rsidP="00BE078A">
            <w:pPr>
              <w:ind w:firstLine="420"/>
            </w:pPr>
            <w:r>
              <w:t xml:space="preserve">4 </w:t>
            </w:r>
            <w:r>
              <w:rPr>
                <w:rFonts w:hint="eastAsia"/>
              </w:rPr>
              <w:t>为</w:t>
            </w:r>
            <w:r>
              <w:t>第</w:t>
            </w:r>
            <w:r>
              <w:rPr>
                <w:rFonts w:hint="eastAsia"/>
              </w:rPr>
              <w:t>3</w:t>
            </w:r>
            <w:r>
              <w:t>张幻灯片设置动画效果</w:t>
            </w:r>
            <w:r>
              <w:rPr>
                <w:rFonts w:hint="eastAsia"/>
              </w:rPr>
              <w:t>，设置</w:t>
            </w:r>
            <w:r>
              <w:t>要求如表</w:t>
            </w:r>
            <w:r>
              <w:rPr>
                <w:rFonts w:hint="eastAsia"/>
              </w:rPr>
              <w:t>11-2</w:t>
            </w:r>
            <w:r>
              <w:t>所示</w:t>
            </w:r>
            <w:r>
              <w:rPr>
                <w:rFonts w:hint="eastAsia"/>
              </w:rPr>
              <w:t>；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34"/>
              <w:gridCol w:w="1086"/>
              <w:gridCol w:w="1218"/>
              <w:gridCol w:w="2571"/>
            </w:tblGrid>
            <w:tr w:rsidR="00BE078A" w14:paraId="7EC726D7" w14:textId="77777777" w:rsidTr="0056106D">
              <w:trPr>
                <w:trHeight w:val="399"/>
                <w:jc w:val="center"/>
              </w:trPr>
              <w:tc>
                <w:tcPr>
                  <w:tcW w:w="7409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302461C2" w14:textId="77777777" w:rsidR="00BE078A" w:rsidRDefault="00BE078A" w:rsidP="00BE078A">
                  <w:r>
                    <w:rPr>
                      <w:rFonts w:hint="eastAsia"/>
                    </w:rPr>
                    <w:t>表</w:t>
                  </w:r>
                  <w:r>
                    <w:rPr>
                      <w:rFonts w:hint="eastAsia"/>
                    </w:rPr>
                    <w:t xml:space="preserve">11-2 </w:t>
                  </w: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张</w:t>
                  </w:r>
                  <w:r>
                    <w:t>幻灯片动画设置要求</w:t>
                  </w:r>
                </w:p>
              </w:tc>
            </w:tr>
            <w:tr w:rsidR="00BE078A" w14:paraId="52406148" w14:textId="77777777" w:rsidTr="0056106D">
              <w:trPr>
                <w:trHeight w:val="399"/>
                <w:jc w:val="center"/>
              </w:trPr>
              <w:tc>
                <w:tcPr>
                  <w:tcW w:w="2534" w:type="dxa"/>
                  <w:shd w:val="clear" w:color="auto" w:fill="auto"/>
                  <w:vAlign w:val="center"/>
                </w:tcPr>
                <w:p w14:paraId="3929FE5E" w14:textId="77777777" w:rsidR="00BE078A" w:rsidRDefault="00BE078A" w:rsidP="00BE078A">
                  <w:r>
                    <w:rPr>
                      <w:rFonts w:hint="eastAsia"/>
                    </w:rPr>
                    <w:t>对象</w:t>
                  </w:r>
                </w:p>
              </w:tc>
              <w:tc>
                <w:tcPr>
                  <w:tcW w:w="1086" w:type="dxa"/>
                  <w:shd w:val="clear" w:color="auto" w:fill="auto"/>
                  <w:vAlign w:val="center"/>
                </w:tcPr>
                <w:p w14:paraId="1B102428" w14:textId="77777777" w:rsidR="00BE078A" w:rsidRDefault="00BE078A" w:rsidP="00BE078A">
                  <w:r>
                    <w:rPr>
                      <w:rFonts w:hint="eastAsia"/>
                    </w:rPr>
                    <w:t>动画</w:t>
                  </w:r>
                  <w:r>
                    <w:t>类</w:t>
                  </w: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5547DB5C" w14:textId="77777777" w:rsidR="00BE078A" w:rsidRDefault="00BE078A" w:rsidP="00BE078A">
                  <w:r>
                    <w:rPr>
                      <w:rFonts w:hint="eastAsia"/>
                    </w:rPr>
                    <w:t>效果</w:t>
                  </w:r>
                </w:p>
              </w:tc>
              <w:tc>
                <w:tcPr>
                  <w:tcW w:w="2571" w:type="dxa"/>
                  <w:shd w:val="clear" w:color="auto" w:fill="auto"/>
                  <w:vAlign w:val="center"/>
                </w:tcPr>
                <w:p w14:paraId="40B7478A" w14:textId="77777777" w:rsidR="00BE078A" w:rsidRDefault="00BE078A" w:rsidP="00BE078A">
                  <w:r>
                    <w:rPr>
                      <w:rFonts w:hint="eastAsia"/>
                    </w:rPr>
                    <w:t>效果</w:t>
                  </w:r>
                  <w:r>
                    <w:t>设置</w:t>
                  </w:r>
                </w:p>
              </w:tc>
            </w:tr>
            <w:tr w:rsidR="00BE078A" w14:paraId="62646C86" w14:textId="77777777" w:rsidTr="0056106D">
              <w:trPr>
                <w:trHeight w:val="836"/>
                <w:jc w:val="center"/>
              </w:trPr>
              <w:tc>
                <w:tcPr>
                  <w:tcW w:w="2534" w:type="dxa"/>
                  <w:shd w:val="clear" w:color="auto" w:fill="auto"/>
                  <w:vAlign w:val="center"/>
                </w:tcPr>
                <w:p w14:paraId="0AE0F36E" w14:textId="77777777" w:rsidR="00BE078A" w:rsidRDefault="00BE078A" w:rsidP="00BE078A">
                  <w:r>
                    <w:rPr>
                      <w:rFonts w:hint="eastAsia"/>
                    </w:rPr>
                    <w:lastRenderedPageBreak/>
                    <w:t>主标题“</w:t>
                  </w:r>
                  <w:r w:rsidRPr="00841C5D">
                    <w:rPr>
                      <w:rFonts w:hint="eastAsia"/>
                    </w:rPr>
                    <w:t>一、物态变化、温度</w:t>
                  </w:r>
                  <w:r>
                    <w:rPr>
                      <w:rFonts w:hint="eastAsia"/>
                    </w:rPr>
                    <w:t>”</w:t>
                  </w:r>
                </w:p>
              </w:tc>
              <w:tc>
                <w:tcPr>
                  <w:tcW w:w="1086" w:type="dxa"/>
                  <w:shd w:val="clear" w:color="auto" w:fill="auto"/>
                  <w:vAlign w:val="center"/>
                </w:tcPr>
                <w:p w14:paraId="72E7887E" w14:textId="77777777" w:rsidR="00BE078A" w:rsidRDefault="00BE078A" w:rsidP="00BE078A">
                  <w:r>
                    <w:rPr>
                      <w:rFonts w:hint="eastAsia"/>
                    </w:rPr>
                    <w:t>进入</w:t>
                  </w: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376C3931" w14:textId="77777777" w:rsidR="00BE078A" w:rsidRDefault="00BE078A" w:rsidP="00BE078A">
                  <w:r>
                    <w:rPr>
                      <w:rFonts w:hint="eastAsia"/>
                    </w:rPr>
                    <w:t>弹跳</w:t>
                  </w:r>
                </w:p>
              </w:tc>
              <w:tc>
                <w:tcPr>
                  <w:tcW w:w="2571" w:type="dxa"/>
                  <w:shd w:val="clear" w:color="auto" w:fill="auto"/>
                  <w:vAlign w:val="center"/>
                </w:tcPr>
                <w:p w14:paraId="4DDAEA89" w14:textId="77777777" w:rsidR="00BE078A" w:rsidRDefault="00BE078A" w:rsidP="00BE078A">
                  <w:r>
                    <w:rPr>
                      <w:rFonts w:hint="eastAsia"/>
                    </w:rPr>
                    <w:t>按</w:t>
                  </w:r>
                  <w:r>
                    <w:t>词弹跳，上一个动画之后</w:t>
                  </w:r>
                </w:p>
              </w:tc>
            </w:tr>
            <w:tr w:rsidR="00BE078A" w14:paraId="2503D64C" w14:textId="77777777" w:rsidTr="0056106D">
              <w:trPr>
                <w:trHeight w:val="1131"/>
                <w:jc w:val="center"/>
              </w:trPr>
              <w:tc>
                <w:tcPr>
                  <w:tcW w:w="2534" w:type="dxa"/>
                  <w:shd w:val="clear" w:color="auto" w:fill="auto"/>
                  <w:vAlign w:val="center"/>
                </w:tcPr>
                <w:p w14:paraId="41A439F4" w14:textId="77777777" w:rsidR="00BE078A" w:rsidRDefault="00BE078A" w:rsidP="00BE078A">
                  <w:r>
                    <w:rPr>
                      <w:rFonts w:hint="eastAsia"/>
                    </w:rPr>
                    <w:t>内容</w:t>
                  </w:r>
                  <w:r>
                    <w:t>文本框对象</w:t>
                  </w:r>
                </w:p>
              </w:tc>
              <w:tc>
                <w:tcPr>
                  <w:tcW w:w="1086" w:type="dxa"/>
                  <w:shd w:val="clear" w:color="auto" w:fill="auto"/>
                  <w:vAlign w:val="center"/>
                </w:tcPr>
                <w:p w14:paraId="54502759" w14:textId="77777777" w:rsidR="00BE078A" w:rsidRDefault="00BE078A" w:rsidP="00BE078A">
                  <w:r>
                    <w:rPr>
                      <w:rFonts w:hint="eastAsia"/>
                    </w:rPr>
                    <w:t>进入</w:t>
                  </w: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220255C7" w14:textId="77777777" w:rsidR="00BE078A" w:rsidRDefault="00BE078A" w:rsidP="00BE078A">
                  <w:r>
                    <w:rPr>
                      <w:rFonts w:hint="eastAsia"/>
                    </w:rPr>
                    <w:t>飞入</w:t>
                  </w:r>
                </w:p>
              </w:tc>
              <w:tc>
                <w:tcPr>
                  <w:tcW w:w="2571" w:type="dxa"/>
                  <w:shd w:val="clear" w:color="auto" w:fill="auto"/>
                  <w:vAlign w:val="center"/>
                </w:tcPr>
                <w:p w14:paraId="4EA181F8" w14:textId="77777777" w:rsidR="00BE078A" w:rsidRDefault="00BE078A" w:rsidP="00BE078A">
                  <w:r>
                    <w:rPr>
                      <w:rFonts w:hint="eastAsia"/>
                    </w:rPr>
                    <w:t>方向</w:t>
                  </w:r>
                  <w:r>
                    <w:t>：自底部；</w:t>
                  </w:r>
                  <w:r>
                    <w:rPr>
                      <w:rFonts w:hint="eastAsia"/>
                    </w:rPr>
                    <w:t>文本</w:t>
                  </w:r>
                  <w:r>
                    <w:t>组合：按第二级段落</w:t>
                  </w:r>
                  <w:r>
                    <w:rPr>
                      <w:rFonts w:hint="eastAsia"/>
                    </w:rPr>
                    <w:t>，</w:t>
                  </w:r>
                  <w:r>
                    <w:t>触发条件为</w:t>
                  </w:r>
                  <w:r>
                    <w:rPr>
                      <w:rFonts w:hint="eastAsia"/>
                    </w:rPr>
                    <w:t>“上一个</w:t>
                  </w:r>
                  <w:r>
                    <w:t>动画之后</w:t>
                  </w:r>
                  <w:r>
                    <w:rPr>
                      <w:rFonts w:hint="eastAsia"/>
                    </w:rPr>
                    <w:t>”</w:t>
                  </w:r>
                </w:p>
              </w:tc>
            </w:tr>
            <w:tr w:rsidR="00BE078A" w14:paraId="63DB998D" w14:textId="77777777" w:rsidTr="0056106D">
              <w:trPr>
                <w:trHeight w:val="538"/>
                <w:jc w:val="center"/>
              </w:trPr>
              <w:tc>
                <w:tcPr>
                  <w:tcW w:w="2534" w:type="dxa"/>
                  <w:shd w:val="clear" w:color="auto" w:fill="auto"/>
                  <w:vAlign w:val="center"/>
                </w:tcPr>
                <w:p w14:paraId="1F40D4DD" w14:textId="77777777" w:rsidR="00BE078A" w:rsidRDefault="00BE078A" w:rsidP="00BE078A">
                  <w:r>
                    <w:rPr>
                      <w:rFonts w:hint="eastAsia"/>
                    </w:rPr>
                    <w:t>图片</w:t>
                  </w:r>
                </w:p>
              </w:tc>
              <w:tc>
                <w:tcPr>
                  <w:tcW w:w="1086" w:type="dxa"/>
                  <w:shd w:val="clear" w:color="auto" w:fill="auto"/>
                  <w:vAlign w:val="center"/>
                </w:tcPr>
                <w:p w14:paraId="1532DF0E" w14:textId="77777777" w:rsidR="00BE078A" w:rsidRDefault="00BE078A" w:rsidP="00BE078A">
                  <w:r>
                    <w:rPr>
                      <w:rFonts w:hint="eastAsia"/>
                    </w:rPr>
                    <w:t>进入</w:t>
                  </w: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5BA3DB79" w14:textId="77777777" w:rsidR="00BE078A" w:rsidRDefault="00BE078A" w:rsidP="00BE078A">
                  <w:r>
                    <w:rPr>
                      <w:rFonts w:hint="eastAsia"/>
                    </w:rPr>
                    <w:t>螺旋</w:t>
                  </w:r>
                  <w:r>
                    <w:t>飞入</w:t>
                  </w:r>
                </w:p>
              </w:tc>
              <w:tc>
                <w:tcPr>
                  <w:tcW w:w="2571" w:type="dxa"/>
                  <w:shd w:val="clear" w:color="auto" w:fill="auto"/>
                  <w:vAlign w:val="center"/>
                </w:tcPr>
                <w:p w14:paraId="3827A46C" w14:textId="77777777" w:rsidR="00BE078A" w:rsidRDefault="00BE078A" w:rsidP="00BE078A">
                  <w:r>
                    <w:t>上一个动画之后</w:t>
                  </w:r>
                </w:p>
              </w:tc>
            </w:tr>
            <w:tr w:rsidR="00BE078A" w14:paraId="317976EF" w14:textId="77777777" w:rsidTr="0056106D">
              <w:trPr>
                <w:trHeight w:val="716"/>
                <w:jc w:val="center"/>
              </w:trPr>
              <w:tc>
                <w:tcPr>
                  <w:tcW w:w="7409" w:type="dxa"/>
                  <w:gridSpan w:val="4"/>
                  <w:shd w:val="clear" w:color="auto" w:fill="auto"/>
                  <w:vAlign w:val="center"/>
                </w:tcPr>
                <w:p w14:paraId="7A9E99A6" w14:textId="77777777" w:rsidR="00BE078A" w:rsidRDefault="00BE078A" w:rsidP="00BE078A">
                  <w:r>
                    <w:rPr>
                      <w:rFonts w:hint="eastAsia"/>
                    </w:rPr>
                    <w:t>三个</w:t>
                  </w:r>
                  <w:r>
                    <w:t>对象的出场顺序为</w:t>
                  </w:r>
                  <w:r>
                    <w:rPr>
                      <w:rFonts w:hint="eastAsia"/>
                    </w:rPr>
                    <w:t>“</w:t>
                  </w:r>
                  <w:r>
                    <w:t>主标题</w:t>
                  </w:r>
                  <w:r>
                    <w:rPr>
                      <w:rFonts w:hint="eastAsia"/>
                    </w:rPr>
                    <w:t>-</w:t>
                  </w:r>
                  <w:r>
                    <w:t>--</w:t>
                  </w:r>
                  <w:r>
                    <w:t>图片</w:t>
                  </w:r>
                  <w:r>
                    <w:t>---</w:t>
                  </w:r>
                  <w:r>
                    <w:t>内容文本框</w:t>
                  </w:r>
                  <w:r>
                    <w:rPr>
                      <w:rFonts w:hint="eastAsia"/>
                    </w:rPr>
                    <w:t>”</w:t>
                  </w:r>
                </w:p>
              </w:tc>
            </w:tr>
          </w:tbl>
          <w:p w14:paraId="1BD46B98" w14:textId="77777777" w:rsidR="00BE078A" w:rsidRDefault="00BE078A" w:rsidP="00BE078A">
            <w:pPr>
              <w:ind w:firstLine="420"/>
            </w:pPr>
            <w:r>
              <w:br w:type="page"/>
            </w:r>
          </w:p>
          <w:p w14:paraId="3F30659C" w14:textId="77777777" w:rsidR="00BE078A" w:rsidRDefault="00BE078A" w:rsidP="00BE078A">
            <w:pPr>
              <w:ind w:firstLine="420"/>
            </w:pPr>
            <w:r>
              <w:rPr>
                <w:rFonts w:hint="eastAsia"/>
              </w:rPr>
              <w:t xml:space="preserve">5 </w:t>
            </w:r>
            <w:r>
              <w:rPr>
                <w:rFonts w:hint="eastAsia"/>
              </w:rPr>
              <w:t>为</w:t>
            </w:r>
            <w: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张</w:t>
            </w:r>
            <w:r>
              <w:t>幻灯片</w:t>
            </w:r>
            <w:r>
              <w:rPr>
                <w:rFonts w:hint="eastAsia"/>
              </w:rPr>
              <w:t>的</w:t>
            </w:r>
            <w:r>
              <w:t>内容</w:t>
            </w:r>
            <w:r>
              <w:rPr>
                <w:rFonts w:hint="eastAsia"/>
              </w:rPr>
              <w:t>对象</w:t>
            </w:r>
            <w:r>
              <w:t>设置</w:t>
            </w:r>
            <w:r>
              <w:rPr>
                <w:rFonts w:hint="eastAsia"/>
              </w:rPr>
              <w:t>超级</w:t>
            </w:r>
            <w:r>
              <w:t>链接设置</w:t>
            </w:r>
            <w:r>
              <w:rPr>
                <w:rFonts w:hint="eastAsia"/>
              </w:rPr>
              <w:t>，</w:t>
            </w:r>
            <w:r>
              <w:t>如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11-3</w:t>
            </w:r>
            <w:r>
              <w:rPr>
                <w:rFonts w:hint="eastAsia"/>
              </w:rPr>
              <w:t>所示</w:t>
            </w:r>
            <w:r>
              <w:t>；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64"/>
              <w:gridCol w:w="2835"/>
            </w:tblGrid>
            <w:tr w:rsidR="00BE078A" w14:paraId="088D2840" w14:textId="77777777" w:rsidTr="0056106D">
              <w:trPr>
                <w:trHeight w:val="424"/>
                <w:jc w:val="center"/>
              </w:trPr>
              <w:tc>
                <w:tcPr>
                  <w:tcW w:w="6099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3EB6DEC6" w14:textId="77777777" w:rsidR="00BE078A" w:rsidRDefault="00BE078A" w:rsidP="00BE078A">
                  <w:r>
                    <w:rPr>
                      <w:rFonts w:hint="eastAsia"/>
                    </w:rPr>
                    <w:t>表</w:t>
                  </w:r>
                  <w:r>
                    <w:rPr>
                      <w:rFonts w:hint="eastAsia"/>
                    </w:rPr>
                    <w:t xml:space="preserve">11-3 </w:t>
                  </w:r>
                  <w:r>
                    <w:rPr>
                      <w:rFonts w:hint="eastAsia"/>
                    </w:rPr>
                    <w:t>超级</w:t>
                  </w:r>
                  <w:r>
                    <w:t>链接设置要求</w:t>
                  </w:r>
                </w:p>
              </w:tc>
            </w:tr>
            <w:tr w:rsidR="00BE078A" w14:paraId="7F7D44EA" w14:textId="77777777" w:rsidTr="0056106D">
              <w:trPr>
                <w:trHeight w:val="424"/>
                <w:jc w:val="center"/>
              </w:trPr>
              <w:tc>
                <w:tcPr>
                  <w:tcW w:w="3264" w:type="dxa"/>
                  <w:shd w:val="clear" w:color="auto" w:fill="auto"/>
                  <w:vAlign w:val="center"/>
                </w:tcPr>
                <w:p w14:paraId="2A4DDC51" w14:textId="77777777" w:rsidR="00BE078A" w:rsidRDefault="00BE078A" w:rsidP="00BE078A">
                  <w:r>
                    <w:rPr>
                      <w:rFonts w:hint="eastAsia"/>
                    </w:rPr>
                    <w:t>对象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0809EAB1" w14:textId="77777777" w:rsidR="00BE078A" w:rsidRDefault="00BE078A" w:rsidP="00BE078A">
                  <w:r>
                    <w:rPr>
                      <w:rFonts w:hint="eastAsia"/>
                    </w:rPr>
                    <w:t>链接</w:t>
                  </w:r>
                  <w:r>
                    <w:t>到</w:t>
                  </w:r>
                </w:p>
              </w:tc>
            </w:tr>
            <w:tr w:rsidR="00BE078A" w14:paraId="55B61739" w14:textId="77777777" w:rsidTr="0056106D">
              <w:trPr>
                <w:trHeight w:val="424"/>
                <w:jc w:val="center"/>
              </w:trPr>
              <w:tc>
                <w:tcPr>
                  <w:tcW w:w="3264" w:type="dxa"/>
                  <w:shd w:val="clear" w:color="auto" w:fill="auto"/>
                  <w:vAlign w:val="center"/>
                </w:tcPr>
                <w:p w14:paraId="03C9C331" w14:textId="77777777" w:rsidR="00BE078A" w:rsidRDefault="00BE078A" w:rsidP="00BE078A">
                  <w:r w:rsidRPr="00572424">
                    <w:rPr>
                      <w:rFonts w:hint="eastAsia"/>
                    </w:rPr>
                    <w:t>一、物态变化</w:t>
                  </w:r>
                  <w:r w:rsidRPr="00572424">
                    <w:rPr>
                      <w:rFonts w:hint="eastAsia"/>
                    </w:rPr>
                    <w:t xml:space="preserve"> </w:t>
                  </w:r>
                  <w:r w:rsidRPr="00572424">
                    <w:rPr>
                      <w:rFonts w:hint="eastAsia"/>
                    </w:rPr>
                    <w:t>、温度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E51DDC7" w14:textId="77777777" w:rsidR="00BE078A" w:rsidRDefault="00BE078A" w:rsidP="00BE078A"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张</w:t>
                  </w:r>
                  <w:r>
                    <w:t>幻灯片</w:t>
                  </w:r>
                </w:p>
              </w:tc>
            </w:tr>
            <w:tr w:rsidR="00BE078A" w14:paraId="0672F54F" w14:textId="77777777" w:rsidTr="0056106D">
              <w:trPr>
                <w:trHeight w:val="400"/>
                <w:jc w:val="center"/>
              </w:trPr>
              <w:tc>
                <w:tcPr>
                  <w:tcW w:w="3264" w:type="dxa"/>
                  <w:shd w:val="clear" w:color="auto" w:fill="auto"/>
                  <w:vAlign w:val="center"/>
                </w:tcPr>
                <w:p w14:paraId="45A5D054" w14:textId="77777777" w:rsidR="00BE078A" w:rsidRDefault="00BE078A" w:rsidP="00BE078A">
                  <w:r w:rsidRPr="00572424">
                    <w:rPr>
                      <w:rFonts w:hint="eastAsia"/>
                    </w:rPr>
                    <w:t>二、熔化和凝固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05361291" w14:textId="77777777" w:rsidR="00BE078A" w:rsidRDefault="00BE078A" w:rsidP="00BE078A"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张</w:t>
                  </w:r>
                  <w:r>
                    <w:t>幻灯片</w:t>
                  </w:r>
                </w:p>
              </w:tc>
            </w:tr>
            <w:tr w:rsidR="00BE078A" w14:paraId="271BA4A9" w14:textId="77777777" w:rsidTr="0056106D">
              <w:trPr>
                <w:trHeight w:val="424"/>
                <w:jc w:val="center"/>
              </w:trPr>
              <w:tc>
                <w:tcPr>
                  <w:tcW w:w="3264" w:type="dxa"/>
                  <w:shd w:val="clear" w:color="auto" w:fill="auto"/>
                  <w:vAlign w:val="center"/>
                </w:tcPr>
                <w:p w14:paraId="033986C2" w14:textId="77777777" w:rsidR="00BE078A" w:rsidRDefault="00BE078A" w:rsidP="00BE078A">
                  <w:r w:rsidRPr="00572424">
                    <w:rPr>
                      <w:rFonts w:hint="eastAsia"/>
                    </w:rPr>
                    <w:t>三、汽化和液化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0F376A6" w14:textId="77777777" w:rsidR="00BE078A" w:rsidRDefault="00BE078A" w:rsidP="00BE078A"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张</w:t>
                  </w:r>
                  <w:r>
                    <w:t>幻灯片</w:t>
                  </w:r>
                </w:p>
              </w:tc>
            </w:tr>
            <w:tr w:rsidR="00BE078A" w14:paraId="304C6A9F" w14:textId="77777777" w:rsidTr="0056106D">
              <w:trPr>
                <w:trHeight w:val="424"/>
                <w:jc w:val="center"/>
              </w:trPr>
              <w:tc>
                <w:tcPr>
                  <w:tcW w:w="3264" w:type="dxa"/>
                  <w:shd w:val="clear" w:color="auto" w:fill="auto"/>
                  <w:vAlign w:val="center"/>
                </w:tcPr>
                <w:p w14:paraId="6A88B684" w14:textId="77777777" w:rsidR="00BE078A" w:rsidRPr="00572424" w:rsidRDefault="00BE078A" w:rsidP="00BE078A">
                  <w:r w:rsidRPr="00572424">
                    <w:rPr>
                      <w:rFonts w:hint="eastAsia"/>
                    </w:rPr>
                    <w:t>四、升华和凝华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9CEDEF7" w14:textId="77777777" w:rsidR="00BE078A" w:rsidRDefault="00BE078A" w:rsidP="00BE078A"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张</w:t>
                  </w:r>
                  <w:r>
                    <w:t>幻灯片</w:t>
                  </w:r>
                </w:p>
              </w:tc>
            </w:tr>
            <w:tr w:rsidR="00BE078A" w14:paraId="0D8789EF" w14:textId="77777777" w:rsidTr="0056106D">
              <w:trPr>
                <w:trHeight w:val="448"/>
                <w:jc w:val="center"/>
              </w:trPr>
              <w:tc>
                <w:tcPr>
                  <w:tcW w:w="3264" w:type="dxa"/>
                  <w:shd w:val="clear" w:color="auto" w:fill="auto"/>
                  <w:vAlign w:val="center"/>
                </w:tcPr>
                <w:p w14:paraId="7EA314C6" w14:textId="77777777" w:rsidR="00BE078A" w:rsidRPr="00572424" w:rsidRDefault="00BE078A" w:rsidP="00BE078A">
                  <w:r w:rsidRPr="00572424">
                    <w:rPr>
                      <w:rFonts w:hint="eastAsia"/>
                    </w:rPr>
                    <w:t>五、生活和技术中的物态变化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160E6EA" w14:textId="77777777" w:rsidR="00BE078A" w:rsidRDefault="00BE078A" w:rsidP="00BE078A"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张</w:t>
                  </w:r>
                  <w:r>
                    <w:t>幻灯片</w:t>
                  </w:r>
                </w:p>
              </w:tc>
            </w:tr>
          </w:tbl>
          <w:p w14:paraId="23C35105" w14:textId="77777777" w:rsidR="00BE078A" w:rsidRDefault="00BE078A" w:rsidP="00BE078A">
            <w:pPr>
              <w:ind w:firstLine="420"/>
            </w:pPr>
            <w:r>
              <w:t>6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幻灯片</w:t>
            </w:r>
            <w:r>
              <w:t>母版的设置</w:t>
            </w:r>
            <w:r>
              <w:rPr>
                <w:rFonts w:hint="eastAsia"/>
              </w:rPr>
              <w:t>，在</w:t>
            </w:r>
            <w:r>
              <w:t>幻灯片母版或版式母版</w:t>
            </w:r>
            <w:r>
              <w:rPr>
                <w:rFonts w:hint="eastAsia"/>
              </w:rPr>
              <w:t>的</w:t>
            </w:r>
            <w:r>
              <w:t>左上角添加</w:t>
            </w:r>
            <w:r>
              <w:rPr>
                <w:rFonts w:hint="eastAsia"/>
              </w:rPr>
              <w:t>“初二物理”</w:t>
            </w:r>
            <w:r>
              <w:t>图片</w:t>
            </w:r>
            <w:r>
              <w:rPr>
                <w:rFonts w:hint="eastAsia"/>
              </w:rPr>
              <w:t>；</w:t>
            </w:r>
          </w:p>
          <w:p w14:paraId="1707F354" w14:textId="77777777" w:rsidR="00BE078A" w:rsidRDefault="00BE078A" w:rsidP="00BE078A">
            <w:pPr>
              <w:ind w:firstLine="420"/>
            </w:pPr>
            <w:r>
              <w:rPr>
                <w:rFonts w:hint="eastAsia"/>
              </w:rPr>
              <w:t>7</w:t>
            </w:r>
            <w:r>
              <w:t xml:space="preserve"> </w:t>
            </w:r>
            <w:r>
              <w:rPr>
                <w:rFonts w:hint="eastAsia"/>
              </w:rPr>
              <w:t>将演示文稿</w:t>
            </w:r>
            <w:r>
              <w:t>导出为视频文件</w:t>
            </w:r>
            <w:r>
              <w:rPr>
                <w:rFonts w:hint="eastAsia"/>
              </w:rPr>
              <w:t>；</w:t>
            </w:r>
          </w:p>
          <w:p w14:paraId="270E8E12" w14:textId="77777777" w:rsidR="00BE078A" w:rsidRPr="00301CE0" w:rsidRDefault="00BE078A" w:rsidP="00BE078A">
            <w:pPr>
              <w:ind w:firstLine="420"/>
            </w:pPr>
            <w:r>
              <w:t>8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打印</w:t>
            </w:r>
            <w:r>
              <w:t>方式设置</w:t>
            </w:r>
            <w:r>
              <w:rPr>
                <w:rFonts w:hint="eastAsia"/>
              </w:rPr>
              <w:t>。</w:t>
            </w:r>
            <w:r>
              <w:t>将演示文稿按每页打印四张幻灯片的方式</w:t>
            </w:r>
            <w:r>
              <w:rPr>
                <w:rFonts w:hint="eastAsia"/>
              </w:rPr>
              <w:t>进行</w:t>
            </w:r>
            <w:r>
              <w:t>打印</w:t>
            </w:r>
            <w:r>
              <w:rPr>
                <w:rFonts w:hint="eastAsia"/>
              </w:rPr>
              <w:t>。</w:t>
            </w:r>
          </w:p>
          <w:p w14:paraId="70F68664" w14:textId="659DA5E2" w:rsidR="00BE078A" w:rsidRPr="006906A9" w:rsidRDefault="00BE078A" w:rsidP="00BE078A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</w:p>
        </w:tc>
      </w:tr>
    </w:tbl>
    <w:p w14:paraId="78FB2453" w14:textId="77777777" w:rsidR="00180004" w:rsidRDefault="00180004"/>
    <w:sectPr w:rsidR="00180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0B"/>
    <w:rsid w:val="00180004"/>
    <w:rsid w:val="00BE078A"/>
    <w:rsid w:val="00FB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A0C9"/>
  <w15:chartTrackingRefBased/>
  <w15:docId w15:val="{4D531EA7-55DE-42A5-A140-ABF7779F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A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KM25404</cp:lastModifiedBy>
  <cp:revision>2</cp:revision>
  <dcterms:created xsi:type="dcterms:W3CDTF">2023-02-09T12:17:00Z</dcterms:created>
  <dcterms:modified xsi:type="dcterms:W3CDTF">2023-02-09T12:18:00Z</dcterms:modified>
</cp:coreProperties>
</file>