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EF3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right="0"/>
        <w:jc w:val="center"/>
        <w:textAlignment w:val="baseline"/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6"/>
          <w:szCs w:val="36"/>
          <w:bdr w:val="none" w:color="auto" w:sz="0" w:space="0"/>
          <w:shd w:val="clear" w:fill="FFFFFF"/>
          <w:vertAlign w:val="baseline"/>
          <w:lang w:val="en-US" w:eastAsia="zh-CN" w:bidi="ar"/>
        </w:rPr>
        <w:t>《国家安全教育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》课程整体设计</w:t>
      </w:r>
    </w:p>
    <w:p w14:paraId="760E5B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</w:p>
    <w:p w14:paraId="0A84F1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课程名称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：国家安全教育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课程代码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学分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学时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：16（8 次 × 2 学时，每次 90 min）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授课对象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：一年级全体学生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课程类型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：通识教育必修课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先修课程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后续课程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：形势与政策、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习近平新时代中国特色社会主义思想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bookmarkStart w:id="0" w:name="_GoBack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开课单位</w:t>
      </w:r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全体专业</w:t>
      </w:r>
    </w:p>
    <w:p w14:paraId="48F544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二、课程定位</w:t>
      </w:r>
    </w:p>
    <w:p w14:paraId="3C92E1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岗位（人才）面向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公共管理、应急管理、政法系统公务员与事业单位；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军工、央企、关键基础设施行业安全管理岗位；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基层社会治理与社区安全员；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④ 大学生士兵、军队文职、国防动员后备力量。</w:t>
      </w:r>
    </w:p>
    <w:p w14:paraId="5EFEF9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课程分析（与中职、培训班区别）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高校本科：强调“战略思维 + 政策解读 + 案例研讨 + 情景模拟”，突出理性思辨与学术写作；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中职：侧重知识识记与单一技能；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社会培训班：侧重岗位取证与操作规范。</w:t>
      </w:r>
    </w:p>
    <w:p w14:paraId="6A2FA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b/>
          <w:bCs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三、课程目标设计</w:t>
      </w:r>
    </w:p>
    <w:p w14:paraId="038A80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总体目标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以总体国家安全观为主线，帮助学生系统认知国家安全体系与能力现代化，树立“大安全”理念，形成自觉维护国家安全的态度、知识与技能，为成长为堪当民族复兴重任的时代新人奠定安全素养。</w:t>
      </w:r>
    </w:p>
    <w:p w14:paraId="0245A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（1）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能力目标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能阐释总体国家安全观“五大要素”“十个坚持”的核心要义；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能分析新时代我国面临的安全风险与挑战，提出青年学生可操作的应对建议；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能使用“风险识别—情景模拟—对策研讨”方法完成小组安全议题报告；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④ 能运用新媒体工具创作1份国家安全科普微作品（海报/短视频/推文）。</w:t>
      </w:r>
    </w:p>
    <w:p w14:paraId="56AE55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（2）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知识目标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掌握总体国家安全观的理论渊源、发展脉络与制度安排；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熟悉政治、国土、军事、经济、文化、社会、科技、网络、生态、资源、核、海外利益、太空、深海、极地、生物、人工智能、数据、金融、粮食、能源等关键领域安全基本政策；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了解《国家安全法》《反间谍法》《数据安全法》《生物安全法》《香港国安法》等法律要点。</w:t>
      </w:r>
    </w:p>
    <w:p w14:paraId="30590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（3）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素质目标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政治认同：坚定“四个自信”，在思想上政治上行动上同党中央保持高度一致；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法治思维：树立“国家安全、人人有责”的法治观念；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忧患意识：培养底线思维与风险感知能力；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④ 责任担当：自觉抵制危害国家安全言行，勇当国家安全宣讲员。</w:t>
      </w:r>
    </w:p>
    <w:p w14:paraId="719BFB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四、课程内容与进度一览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2"/>
        <w:gridCol w:w="2009"/>
        <w:gridCol w:w="4464"/>
        <w:gridCol w:w="969"/>
      </w:tblGrid>
      <w:tr w14:paraId="7029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02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次别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F54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60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教学单元（项目）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B3B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课堂核心内容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E0B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对应教材章节</w:t>
            </w:r>
          </w:p>
        </w:tc>
      </w:tr>
      <w:tr w14:paraId="3F8C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71C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CAD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F17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项目1 总体国家安全观解读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CD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国家安全概念演进；② “五大要素”“十个坚持”；③ 安全格局新变化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85B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第1章</w:t>
            </w:r>
          </w:p>
        </w:tc>
      </w:tr>
      <w:tr w14:paraId="55B7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13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79F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108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项目2 党的全面领导与中国特色安全道路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11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党的百年安全思想；② 集中统一、高效权威的国家安全领导体制；③ 比较：西方安全治理模式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566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第2章</w:t>
            </w:r>
          </w:p>
        </w:tc>
      </w:tr>
      <w:tr w14:paraId="4667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8E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834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597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项目3 统筹发展与安全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8D8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“发展—安全”双轮驱动；② 新发展理念与安全布局；③ 案例：芯片产业链安全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87C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第3章</w:t>
            </w:r>
          </w:p>
        </w:tc>
      </w:tr>
      <w:tr w14:paraId="03C8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C10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2EE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8D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项目4 以人民安全为宗旨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A24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人民至上生命至上；② 公共卫生应急体系；③ 校园安全情景模拟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5A6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第4章</w:t>
            </w:r>
          </w:p>
        </w:tc>
      </w:tr>
      <w:tr w14:paraId="1FA9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4BE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861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6C4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项目5 政治安全为根本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AA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政权安全、制度安全、意识形态安全；② 颜色革命警示；③ 网络舆情引导演练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23E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第5章</w:t>
            </w:r>
          </w:p>
        </w:tc>
      </w:tr>
      <w:tr w14:paraId="7D61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668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AAA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BC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项目6 经济安全为基础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7B3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粮食、能源、金融、产业链供应链安全；② 中美经贸摩擦复盘；③ 经济安全沙盘推演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AC3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第6章</w:t>
            </w:r>
          </w:p>
        </w:tc>
      </w:tr>
      <w:tr w14:paraId="797A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225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60E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94F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项目7 军事·科技·文化·社会安全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46C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国防动员与后备力量；② 科技自立自强；③ 文化软实力与反邪教；④ 社会治理与重大风险防范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B0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第7章</w:t>
            </w:r>
          </w:p>
        </w:tc>
      </w:tr>
      <w:tr w14:paraId="1859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6F5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B7B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FB8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项目8 国际安全与青年行动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809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全球安全倡议；② 中国海外利益保护；③ 筑牢其他领域安全屏障；④ “争做坚定践行者”主题演讲与课程总结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980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第8、9、10章</w:t>
            </w:r>
          </w:p>
        </w:tc>
      </w:tr>
    </w:tbl>
    <w:p w14:paraId="2EA21E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五、能力训练项目设计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585"/>
        <w:gridCol w:w="858"/>
        <w:gridCol w:w="1268"/>
        <w:gridCol w:w="3047"/>
        <w:gridCol w:w="1283"/>
      </w:tblGrid>
      <w:tr w14:paraId="0D63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907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3C7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能力训练名称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6EF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知识支撑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C5D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能力目标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7F4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训练方式与步骤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2A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可展示成果</w:t>
            </w:r>
          </w:p>
        </w:tc>
      </w:tr>
      <w:tr w14:paraId="3766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87B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A79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国家安全“风险地图”绘制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F84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第1、3、7章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C7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能识别多领域风险并可视化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11D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小组选定校园/社区场景；② 实地调研+网络数据；③ 绘制成图并汇报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FFF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A1 风险地图海报</w:t>
            </w:r>
          </w:p>
        </w:tc>
      </w:tr>
      <w:tr w14:paraId="1BD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1B2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A0C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模拟新闻发布会：应对“颜色革命”舆情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A57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第5章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99F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能运用新闻发言人技巧引导舆论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CA2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分角色（发言人、记者、观察员）；② 15 min 准备；③ 发布+即时点评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E58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现场录像+评分表</w:t>
            </w:r>
          </w:p>
        </w:tc>
      </w:tr>
      <w:tr w14:paraId="144C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CB2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06A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粮食安全“数字沙盘”博弈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5B7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第6章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2E5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能基于数据制定粮食进口替代方案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B3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使用 Excel/STELLA 模型；② 设定极端情境；③ 小组对抗决策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C8D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决策报告（1000字）</w:t>
            </w:r>
          </w:p>
        </w:tc>
      </w:tr>
      <w:tr w14:paraId="7E6C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ECE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332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“我和新时代国家安全”微视频创作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74A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全课程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F73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能用青年语言讲好国安故事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85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 3 min 短视频；② 上传 B 站/抖音；③ 播放量+教师评分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FB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视频链接+点赞数截图</w:t>
            </w:r>
          </w:p>
        </w:tc>
      </w:tr>
    </w:tbl>
    <w:p w14:paraId="15BD23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项目情境设计</w:t>
      </w:r>
    </w:p>
    <w:p w14:paraId="2206FD1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Chars="0" w:right="0" w:right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情境1：校园食品安全突发事件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背景：某高校食堂发生疑似食物中毒，网络出现“境外势力投毒”谣言。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任务：① 迅速启动校园应急预案；② 及时发布权威信息；③ 溯源并提交整改报告。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课程对应：项目4（人民安全）+ 项目5（政治安全）。</w:t>
      </w:r>
    </w:p>
    <w:p w14:paraId="5F9482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情境2：关键信息基础设施遭受境外网络攻击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背景：学校邮件系统被勒索病毒攻击，教学科研数据面临泄露。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任务：① 技术溯源；② 依法上报；③ 向师生开展警示教育。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课程对应：项目7（科技安全）+ 项目9（网络安全屏障）。</w:t>
      </w:r>
    </w:p>
    <w:p w14:paraId="5FEF27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七、课程进程表（8 次课，16 学时）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25"/>
        <w:gridCol w:w="525"/>
        <w:gridCol w:w="1150"/>
        <w:gridCol w:w="1544"/>
        <w:gridCol w:w="1048"/>
        <w:gridCol w:w="2265"/>
        <w:gridCol w:w="1024"/>
      </w:tblGrid>
      <w:tr w14:paraId="0553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6814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课次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084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周次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9B39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9ECB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教学单元（项目/任务）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12A6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知识目标（学生应知）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6554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能力目标（学生应会）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50F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师生活动设计（90 min 流程）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F4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考核与评价</w:t>
            </w:r>
          </w:p>
        </w:tc>
      </w:tr>
      <w:tr w14:paraId="7951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FE7F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C551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0C72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A438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项目1 总体国家安全观解读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56FA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①“五大要素”“十个坚持”；②国家安全法律框架；③新时代风险特征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F8E8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能区分传统与非传统安全，并举例说明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4910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①破冰分组（10）；②案例导入：俄乌冲突中的能源制裁（10）；③理论讲授+思维导图（25）；④雨课堂随堂测10题（10）；⑤布置“风险地图”任务（5）；⑥课堂小结（10）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4FA2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随堂测成绩计入“课堂表现”</w:t>
            </w:r>
          </w:p>
        </w:tc>
      </w:tr>
      <w:tr w14:paraId="0CB3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631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5DAB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B381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56A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项目2 党的全面领导与中国特色安全道路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4A8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①中央国安委运行机理；②“全国一盘棋”与西方三权分立差异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861B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能用3组数据说明中国安全治理效能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6F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①纪录片《领航》片段（8）；②教师对比讲授（25）；③小组辩论“集中统一 vs 分权制衡”（20）；④教师点评+投票最佳辩手（7）；⑤布置辩论反思作业（10）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5F51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辩论表现现场评分</w:t>
            </w:r>
          </w:p>
        </w:tc>
      </w:tr>
      <w:tr w14:paraId="174C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337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CD3D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416F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32A3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项目3 统筹发展与安全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1C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①“双轮驱动”理论；②产业链供应链安全内涵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501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能绘制“发展与安全”象限图并标注案例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D1B7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①案例：华为芯片断供（10）；②理论讲授（20）；③分组任务：把20个关键词贴进四象限（25）；④小组汇报+同伴互评（15）；⑤教师总结（10）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2F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象限图海报拍照上传学习通，计入“风险地图”项目</w:t>
            </w:r>
          </w:p>
        </w:tc>
      </w:tr>
      <w:tr w14:paraId="3A9D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AAA2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4607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59D6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CA0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项目4 以人民安全为宗旨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5E5B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①人民安全“六个维度”；②公共卫生应急体系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BD47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能完成校园食品安全突发事件桌面推演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7E87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①情境导入：高校食堂疑似中毒（5）；②角色分配与规则讲解（10）；③分组推演（35）；④观察员反馈（10）；⑤理论提升：人民安全与政治安全关联（15）；⑥布置微视频选题（5）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2F2E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推演表现计入“课堂表现”</w:t>
            </w:r>
          </w:p>
        </w:tc>
      </w:tr>
      <w:tr w14:paraId="0781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53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D2DB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E433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0DB3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项目5 政治安全为根本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7702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①政权安全、制度安全、意识形态安全；②颜色革命手段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0D4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能撰写1份网络舆情引导方案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26A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①案例：某港颜色革命纪录片（10）；②理论讲授（20）；③小组任务：写280字微博引导文案（20）；④现场模拟新闻发布会（30）；⑤教师点评+最佳文案奖励（10）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EAB1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文案+发布会表现计入“平时表现”</w:t>
            </w:r>
          </w:p>
        </w:tc>
      </w:tr>
      <w:tr w14:paraId="5DAC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E66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97FE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D592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176A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项目6 经济安全为基础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03A4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①粮食/能源/金融/产业链安全指标；②中美经贸摩擦复盘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4C7C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能运用沙盘模型完成粮食进口替代决策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AED6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①数据讲解（15）；②沙盘规则说明（10）；③分组对抗（40）；④结果公示+教师点评（15）；⑤布置小论文题目（10）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903A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沙盘决策报告计入“风险地图”项目</w:t>
            </w:r>
          </w:p>
        </w:tc>
      </w:tr>
      <w:tr w14:paraId="36A8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B765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3BD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F545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FB5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项目7 军事·科技·文化·社会安全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693A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①国防动员流程；②科技自立自强路线；③文化软实力与反邪教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FF69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能完成“科技安全”主题微视频脚本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73ED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①军事安全VR体验（10）；②科技安全案例：光刻机（15）；③文化安全快问快答（10）；④分组完成微视频脚本（30）；⑤脚本互评+教师反馈（20）；⑥布置期末复习范围（5）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EE6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脚本质量计入“微视频”项目</w:t>
            </w:r>
          </w:p>
        </w:tc>
      </w:tr>
      <w:tr w14:paraId="2CAA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7BB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241C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C7B9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CF80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项目8 国际安全与青年行动 + 课程总结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0F7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①全球安全倡议“六个坚持”；②中国海外利益保护机制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1F6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能完成“争做坚定践行者”3 min 演讲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EBA4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①国际安全案例：苏丹撤侨（10）；②学生演讲（每组3 min，共40）；③现场投票“最佳践行者”（5）；④知识竞答20题（15）；⑤课程复盘与成绩说明（10）；⑥合影与告别（10）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A79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演讲+竞答成绩计入“期末闭卷”平时部分</w:t>
            </w:r>
          </w:p>
        </w:tc>
      </w:tr>
    </w:tbl>
    <w:p w14:paraId="0667FF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八、第一次课设计（90 min）表格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807"/>
        <w:gridCol w:w="2947"/>
        <w:gridCol w:w="2503"/>
        <w:gridCol w:w="675"/>
      </w:tblGrid>
      <w:tr w14:paraId="1431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EF0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步骤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C96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内容/目标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4BD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教师活动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191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学生活动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9D2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</w:tr>
      <w:tr w14:paraId="3230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878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DE7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破冰与分组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303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随机拼图分组法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CB9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组建4—5人团队、选组长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41B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</w:tr>
      <w:tr w14:paraId="6F23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31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FB4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课程导入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E20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播放2023年“4·15”央视宣传片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F88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弹幕互动：印象最深的一句话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308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</w:tr>
      <w:tr w14:paraId="390A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858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F15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总体国家安全观速览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D00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思维导图讲授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A0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速记+即时Quiz（雨课堂）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74E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</w:tr>
      <w:tr w14:paraId="2143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CBF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3B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能力项目发布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550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发放“风险地图”任务书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068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小组讨论选题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9D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</w:tr>
      <w:tr w14:paraId="1D0A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CB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D33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考核方式说明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EB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解读评分量规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19C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提问答疑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7F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</w:tr>
      <w:tr w14:paraId="0E91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B8D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48A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课堂小结与预告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385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布置“安全金句”打卡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591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微信群连续7天打卡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53A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</w:tr>
    </w:tbl>
    <w:p w14:paraId="386C52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九、最后一次课设计（90 min）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66"/>
        <w:gridCol w:w="3857"/>
        <w:gridCol w:w="2075"/>
        <w:gridCol w:w="654"/>
      </w:tblGrid>
      <w:tr w14:paraId="4C1E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B47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步骤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8FA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内容/目标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85B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教师活动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79C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学生活动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E6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</w:tr>
      <w:tr w14:paraId="2B79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CF2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F18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课程回顾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AEF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8次课“一张图”串联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D5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学生补充遗漏关键词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017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</w:tr>
      <w:tr w14:paraId="36EE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C9C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49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微视频作品展映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D6C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播放Top5 优秀作品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4B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现场投票“最佳创意奖”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D1C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</w:tr>
      <w:tr w14:paraId="384A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311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BFD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情景模拟大通关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C35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随机抽取“粮食安全沙盘”最佳方案答辩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A6A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评委团（教师+学生）打分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008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</w:tr>
      <w:tr w14:paraId="3B0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B68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032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知识竞答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273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学习通在线竞答（20题）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4D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实时排行榜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B3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</w:tr>
      <w:tr w14:paraId="1290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FF9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490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课程满意度调查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09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发布电子问卷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821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手机填写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BD3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</w:tr>
      <w:tr w14:paraId="531F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CB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AD7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结束语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7FA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引用习近平总书记“国家安全是民族复兴的根基”寄语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551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集体合影、平台打卡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36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</w:tr>
    </w:tbl>
    <w:p w14:paraId="78626C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十、考核方案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2392"/>
        <w:gridCol w:w="684"/>
        <w:gridCol w:w="2526"/>
        <w:gridCol w:w="1946"/>
      </w:tblGrid>
      <w:tr w14:paraId="1F14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29C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考核类别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C75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1A4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权重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205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评价主体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CD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 w14:paraId="51FB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61A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形成性60%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D4C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风险地图+沙盘报告+微视频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814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E12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教师50%+小组互评25%+组内评25%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850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三次取平均</w:t>
            </w:r>
          </w:p>
        </w:tc>
      </w:tr>
      <w:tr w14:paraId="430A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511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形成性60%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309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课堂表现（签到、抢答、辩论）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B1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64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学习通数据+教师记录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10E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缺勤&gt;2次取消本项</w:t>
            </w:r>
          </w:p>
        </w:tc>
      </w:tr>
      <w:tr w14:paraId="64A4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C8C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形成性60%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2F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国家安全普法小论文（800字）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AE8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EA4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490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第6周布置，第7周提交</w:t>
            </w:r>
          </w:p>
        </w:tc>
      </w:tr>
      <w:tr w14:paraId="7A8A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189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终结性40%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F4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期末闭卷测验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E42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40%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1B4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题库机考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6A5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单选+多选+判断+简答</w:t>
            </w:r>
          </w:p>
        </w:tc>
      </w:tr>
    </w:tbl>
    <w:p w14:paraId="463745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十一、教学材料</w:t>
      </w:r>
    </w:p>
    <w:p w14:paraId="52113C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教材：《大学生国家安全教育教程》（高教社，2023版，马工程重点教材）</w:t>
      </w:r>
    </w:p>
    <w:p w14:paraId="70172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参考书：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《总体国家安全观干部读本》（人民出版社）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《国家安全学》（高等教育出版社）</w:t>
      </w:r>
    </w:p>
    <w:p w14:paraId="6020FF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数字资源：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① 国家智慧教育平台“国家安全”专题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② 学习通SPOC：题库210题、视频42段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③ 雨课堂实时互动PPT 8套</w:t>
      </w:r>
    </w:p>
    <w:p w14:paraId="78E5A4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十二、需要说明的其他问题</w:t>
      </w:r>
    </w:p>
    <w:p w14:paraId="77E56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课程思政：本课程为思政元素高度集成课程，不再单独设置“思政模块”，而是将政治安全、意识形态安全、文化安全等融入案例与讨论。</w:t>
      </w:r>
    </w:p>
    <w:p w14:paraId="2A291E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校外实践：依托本地“国家安全教育示范基地”安排1次 optional 参观（不占学时，自愿报名）。</w:t>
      </w:r>
    </w:p>
    <w:p w14:paraId="22EAF2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线上同步：每次课全程腾讯会议直播并生成回放，供因事请假学生补学。</w:t>
      </w:r>
    </w:p>
    <w:p w14:paraId="4D12D7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b/>
          <w:bCs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十三、相关理论</w:t>
      </w:r>
    </w:p>
    <w:p w14:paraId="5BFEAA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总体国家安全观“五大要素”“十个坚持”</w:t>
      </w:r>
    </w:p>
    <w:p w14:paraId="15E178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安全治理多元主体协同理论</w:t>
      </w:r>
    </w:p>
    <w:p w14:paraId="5FD09C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风险社会与复合相互依赖理论</w:t>
      </w:r>
    </w:p>
    <w:p w14:paraId="7C34DB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“灰色地带”竞争与混合战争理论</w:t>
      </w:r>
    </w:p>
    <w:p w14:paraId="33BA2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left"/>
        <w:textAlignment w:val="baseline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安全—发展关联（Security-Development Nexus）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8F248"/>
    <w:multiLevelType w:val="singleLevel"/>
    <w:tmpl w:val="4A38F24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33D6D"/>
    <w:rsid w:val="35203C0A"/>
    <w:rsid w:val="4FF926E4"/>
    <w:rsid w:val="64220BE9"/>
    <w:rsid w:val="7C86221B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2025-11-18T01:15:27Z</dcterms:created>
  <dc:creator>xnn</dc:creator>
  <cp:lastModifiedBy>WPS_1603247356</cp:lastModifiedBy>
  <dcterms:modified xsi:type="dcterms:W3CDTF">2025-11-18T01:26:10Z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eyJoZGlkIjoiZDhjZjdkNjIyZmY4MGYyMGVjMzk4NWZmMjhlMTMwNTYiLCJ1c2VySWQiOiIxMTM0NjU1MzAwIn0=</vt:lpwstr>
  </property>
  <property fmtid="{D5CDD505-2E9C-101B-9397-08002B2CF9AE}" pid="4" name="ICV">
    <vt:lpwstr>41CA89A52A9346FA9B98B3A16989F648_12</vt:lpwstr>
  </property>
</Properties>
</file>