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77E8604F" w:rsidR="007E2661" w:rsidRPr="007E2661" w:rsidRDefault="001A5D41" w:rsidP="005D313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理论联系影视：</w:t>
            </w:r>
            <w:r w:rsidRPr="001A5D41">
              <w:rPr>
                <w:rFonts w:ascii="宋体" w:eastAsia="宋体" w:hAnsi="宋体" w:hint="eastAsia"/>
                <w:sz w:val="24"/>
              </w:rPr>
              <w:t>电影赏析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444E660A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BF7EBF">
              <w:rPr>
                <w:rFonts w:ascii="宋体" w:eastAsia="宋体" w:hAnsi="宋体" w:hint="eastAsia"/>
                <w:sz w:val="24"/>
              </w:rPr>
              <w:t>1</w:t>
            </w:r>
            <w:r w:rsidR="00992C07">
              <w:rPr>
                <w:rFonts w:ascii="宋体" w:eastAsia="宋体" w:hAnsi="宋体" w:hint="eastAsia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5D233F">
              <w:rPr>
                <w:rFonts w:ascii="宋体" w:eastAsia="宋体" w:hAnsi="宋体" w:hint="eastAsia"/>
                <w:sz w:val="24"/>
              </w:rPr>
              <w:t>《</w:t>
            </w:r>
            <w:r w:rsidR="00992C07">
              <w:rPr>
                <w:rFonts w:ascii="宋体" w:eastAsia="宋体" w:hAnsi="宋体" w:hint="eastAsia"/>
                <w:sz w:val="24"/>
              </w:rPr>
              <w:t>怦然心动</w:t>
            </w:r>
            <w:r w:rsidR="005D233F">
              <w:rPr>
                <w:rFonts w:ascii="宋体" w:eastAsia="宋体" w:hAnsi="宋体" w:hint="eastAsia"/>
                <w:sz w:val="24"/>
              </w:rPr>
              <w:t>》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79008FEC" w14:textId="03CDDD76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Pr="000B7B06">
              <w:rPr>
                <w:rFonts w:ascii="宋体" w:eastAsia="宋体" w:hAnsi="宋体" w:hint="eastAsia"/>
                <w:sz w:val="24"/>
              </w:rPr>
              <w:t>电影主题深度解析：青春期自我意识与价值观形成、自尊自爱在亲密关系中的重要性、成长视角下的情感认知变化</w:t>
            </w:r>
          </w:p>
          <w:p w14:paraId="259E537C" w14:textId="562A21BB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Pr="000B7B06">
              <w:rPr>
                <w:rFonts w:ascii="宋体" w:eastAsia="宋体" w:hAnsi="宋体" w:hint="eastAsia"/>
                <w:sz w:val="24"/>
              </w:rPr>
              <w:t>爱情心理学理论在影片中的体现："整体大于部分之和"的价值观、双向视角下的情感认知差异、爱情三元论的渐进发展过程</w:t>
            </w:r>
          </w:p>
          <w:p w14:paraId="45F5948A" w14:textId="6C5D34C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Pr="000B7B06">
              <w:rPr>
                <w:rFonts w:ascii="宋体" w:eastAsia="宋体" w:hAnsi="宋体" w:hint="eastAsia"/>
                <w:sz w:val="24"/>
              </w:rPr>
              <w:t>关系互动模式分析：布莱斯的从众到独立的转变、朱莉的坚守原则与自尊自爱、家庭教养方式对情感观的影响</w:t>
            </w:r>
          </w:p>
          <w:p w14:paraId="7C08914A" w14:textId="03A8AC44" w:rsidR="005D5106" w:rsidRPr="007E2661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4.</w:t>
            </w:r>
            <w:r w:rsidRPr="000B7B06">
              <w:rPr>
                <w:rFonts w:ascii="宋体" w:eastAsia="宋体" w:hAnsi="宋体" w:hint="eastAsia"/>
                <w:sz w:val="24"/>
              </w:rPr>
              <w:t>成长与选择：价值观冲突与和解、独立思考与勇敢选择、真诚道歉与关系修复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0CCD7512" w14:textId="1855E93E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Pr="000B7B06">
              <w:rPr>
                <w:rFonts w:ascii="宋体" w:eastAsia="宋体" w:hAnsi="宋体" w:hint="eastAsia"/>
                <w:sz w:val="24"/>
              </w:rPr>
              <w:t>知识储备：学生已完成前14个项目的学习，具备系统的爱情心理学理论基础</w:t>
            </w:r>
          </w:p>
          <w:p w14:paraId="4110F0D5" w14:textId="18B50074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Pr="000B7B06">
              <w:rPr>
                <w:rFonts w:ascii="宋体" w:eastAsia="宋体" w:hAnsi="宋体" w:hint="eastAsia"/>
                <w:sz w:val="24"/>
              </w:rPr>
              <w:t>认知特点：对青春期情感话题有强烈共鸣，但对情感关系中的自尊与原则问题认识不足</w:t>
            </w:r>
          </w:p>
          <w:p w14:paraId="3267AC5A" w14:textId="76A2D9A8" w:rsidR="005D5106" w:rsidRPr="005F196C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Pr="000B7B06">
              <w:rPr>
                <w:rFonts w:ascii="宋体" w:eastAsia="宋体" w:hAnsi="宋体" w:hint="eastAsia"/>
                <w:sz w:val="24"/>
              </w:rPr>
              <w:t>发展需求：需要建立健康的情感价值观，学习在关系中保持自我又懂得包容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6C505919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1. 树立自尊自爱的情感态度，理解坚守原则的重要性</w:t>
            </w:r>
          </w:p>
          <w:p w14:paraId="71F6469F" w14:textId="6176F82F" w:rsidR="009A620D" w:rsidRPr="007E2661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2. 培养包容理解的胸怀，学会换位思考和尊重差异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559EEA0A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1. 掌握"整体大于部分之和"的情感价值观内涵</w:t>
            </w:r>
          </w:p>
          <w:p w14:paraId="218A7498" w14:textId="4C855E52" w:rsidR="009A620D" w:rsidRPr="007E2661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2. 理解双向视角下情感认知差异的形成机制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24F27FD7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1. 能够运用多角度分析法解读情感关系</w:t>
            </w:r>
          </w:p>
          <w:p w14:paraId="28ED1F0A" w14:textId="061F30D4" w:rsidR="009A620D" w:rsidRPr="007E2661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2. 能够撰写具有深度的影视心理分析报告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2750678E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1. 引导学生理解自尊自爱在情感关系中的核心价值</w:t>
            </w:r>
          </w:p>
          <w:p w14:paraId="1D621779" w14:textId="52A17100" w:rsidR="00B858D7" w:rsidRPr="007E2661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2. 帮助学生掌握多角度分析情感关系的方法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643482F8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1. 如何平衡理想坚持与现实包容的关系</w:t>
            </w:r>
          </w:p>
          <w:p w14:paraId="6696C7DC" w14:textId="4D9147E6" w:rsidR="00B858D7" w:rsidRPr="007E2661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2. 如何理解并实践"整体大于部分之和"的价值观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469EB9A8" w:rsidR="00B858D7" w:rsidRPr="007E2661" w:rsidRDefault="000B7B06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双视角分析法、价值观澄清法、案例研讨法、比较分析法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4ADEA087" w14:textId="433B332F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1.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7B06">
              <w:rPr>
                <w:rFonts w:ascii="宋体" w:eastAsia="宋体" w:hAnsi="宋体" w:hint="eastAsia"/>
                <w:sz w:val="24"/>
              </w:rPr>
              <w:t>双轨并行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7B06">
              <w:rPr>
                <w:rFonts w:ascii="宋体" w:eastAsia="宋体" w:hAnsi="宋体" w:hint="eastAsia"/>
                <w:sz w:val="24"/>
              </w:rPr>
              <w:t>观影策略：要求学生分别记录朱莉和布莱斯的情感发展轨迹</w:t>
            </w:r>
          </w:p>
          <w:p w14:paraId="59C14B0F" w14:textId="57D4F8CE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2.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7B06">
              <w:rPr>
                <w:rFonts w:ascii="宋体" w:eastAsia="宋体" w:hAnsi="宋体" w:hint="eastAsia"/>
                <w:sz w:val="24"/>
              </w:rPr>
              <w:t>价值观拍卖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7B06">
              <w:rPr>
                <w:rFonts w:ascii="宋体" w:eastAsia="宋体" w:hAnsi="宋体" w:hint="eastAsia"/>
                <w:sz w:val="24"/>
              </w:rPr>
              <w:t>澄清策略：通过价值选择活动理解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7B06">
              <w:rPr>
                <w:rFonts w:ascii="宋体" w:eastAsia="宋体" w:hAnsi="宋体" w:hint="eastAsia"/>
                <w:sz w:val="24"/>
              </w:rPr>
              <w:t>整体大于部分之和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7B06">
              <w:rPr>
                <w:rFonts w:ascii="宋体" w:eastAsia="宋体" w:hAnsi="宋体" w:hint="eastAsia"/>
                <w:sz w:val="24"/>
              </w:rPr>
              <w:t>的内涵</w:t>
            </w:r>
          </w:p>
          <w:p w14:paraId="67696D7E" w14:textId="09E409DF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7B06">
              <w:rPr>
                <w:rFonts w:ascii="宋体" w:eastAsia="宋体" w:hAnsi="宋体" w:hint="eastAsia"/>
                <w:sz w:val="24"/>
              </w:rPr>
              <w:t>成长轨迹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7B06">
              <w:rPr>
                <w:rFonts w:ascii="宋体" w:eastAsia="宋体" w:hAnsi="宋体" w:hint="eastAsia"/>
                <w:sz w:val="24"/>
              </w:rPr>
              <w:t>对比策略：对比分析两个主角的成长历程和转折点</w:t>
            </w:r>
          </w:p>
          <w:p w14:paraId="10F4001D" w14:textId="184CFAF7" w:rsidR="00B858D7" w:rsidRPr="00180D0C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4.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7B06">
              <w:rPr>
                <w:rFonts w:ascii="宋体" w:eastAsia="宋体" w:hAnsi="宋体" w:hint="eastAsia"/>
                <w:sz w:val="24"/>
              </w:rPr>
              <w:t>现实联结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7B06">
              <w:rPr>
                <w:rFonts w:ascii="宋体" w:eastAsia="宋体" w:hAnsi="宋体" w:hint="eastAsia"/>
                <w:sz w:val="24"/>
              </w:rPr>
              <w:t>应用策略：引导学生将影片启示应用于现实情感问题的思考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18597401" w14:textId="59F881B9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本项目秉承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B7B06">
              <w:rPr>
                <w:rFonts w:ascii="宋体" w:eastAsia="宋体" w:hAnsi="宋体" w:hint="eastAsia"/>
                <w:b/>
                <w:bCs/>
                <w:sz w:val="24"/>
              </w:rPr>
              <w:t>价值引领、双视角理解、成长导向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B7B06">
              <w:rPr>
                <w:rFonts w:ascii="宋体" w:eastAsia="宋体" w:hAnsi="宋体" w:hint="eastAsia"/>
                <w:sz w:val="24"/>
              </w:rPr>
              <w:t>的设计理念。</w:t>
            </w:r>
          </w:p>
          <w:p w14:paraId="3AC4093B" w14:textId="77777777" w:rsidR="000B7B06" w:rsidRPr="000B7B06" w:rsidRDefault="000B7B06" w:rsidP="000B7B06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B7B06">
              <w:rPr>
                <w:rFonts w:ascii="宋体" w:eastAsia="宋体" w:hAnsi="宋体" w:hint="eastAsia"/>
                <w:b/>
                <w:bCs/>
                <w:sz w:val="24"/>
              </w:rPr>
              <w:t>1.双视角切入：建立立体认知</w:t>
            </w:r>
          </w:p>
          <w:p w14:paraId="0DA2DF20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设计：观影前明确要求从朱莉和布莱斯双重视角记录情感变化</w:t>
            </w:r>
          </w:p>
          <w:p w14:paraId="3C567510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意图：培养多元视角，避免单一立场的情感判断，理解情感认知的个体差异</w:t>
            </w:r>
          </w:p>
          <w:p w14:paraId="5BD5C79E" w14:textId="77777777" w:rsidR="000B7B06" w:rsidRPr="000B7B06" w:rsidRDefault="000B7B06" w:rsidP="000B7B06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B7B06">
              <w:rPr>
                <w:rFonts w:ascii="宋体" w:eastAsia="宋体" w:hAnsi="宋体" w:hint="eastAsia"/>
                <w:b/>
                <w:bCs/>
                <w:sz w:val="24"/>
              </w:rPr>
              <w:t>2.价值观探索：深化核心主题</w:t>
            </w:r>
          </w:p>
          <w:p w14:paraId="3357EC50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设计：通过"价值观选择"活动，引导学生理解"整体大于部分之和"的深刻内涵</w:t>
            </w:r>
          </w:p>
          <w:p w14:paraId="4F1192D3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意图：澄清情感价值观，帮助学生建立超越表象的情感认知框架</w:t>
            </w:r>
          </w:p>
          <w:p w14:paraId="703A99B7" w14:textId="77777777" w:rsidR="000B7B06" w:rsidRPr="000B7B06" w:rsidRDefault="000B7B06" w:rsidP="000B7B06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B7B06">
              <w:rPr>
                <w:rFonts w:ascii="宋体" w:eastAsia="宋体" w:hAnsi="宋体" w:hint="eastAsia"/>
                <w:b/>
                <w:bCs/>
                <w:sz w:val="24"/>
              </w:rPr>
              <w:t>3.成长分析：解读转变过程</w:t>
            </w:r>
          </w:p>
          <w:p w14:paraId="1328055B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设计：重点分析两个主角的关键成长节点和转变动力</w:t>
            </w:r>
          </w:p>
          <w:p w14:paraId="016241EA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意图：理解成长规律，把握情感认知发展的动态性和可塑性</w:t>
            </w:r>
          </w:p>
          <w:p w14:paraId="318756EB" w14:textId="77777777" w:rsidR="000B7B06" w:rsidRPr="000B7B06" w:rsidRDefault="000B7B06" w:rsidP="000B7B06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B7B06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4.现实启迪：联结个人生活</w:t>
            </w:r>
          </w:p>
          <w:p w14:paraId="301E55F5" w14:textId="77777777" w:rsidR="000B7B06" w:rsidRPr="000B7B06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设计：引导学生思考影片对现实情感选择的启示意义</w:t>
            </w:r>
          </w:p>
          <w:p w14:paraId="0CA22189" w14:textId="16D45C27" w:rsidR="00B41343" w:rsidRPr="00AE3C99" w:rsidRDefault="000B7B06" w:rsidP="000B7B0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 w:hint="eastAsia"/>
                <w:sz w:val="24"/>
              </w:rPr>
              <w:t>意图：促进知识迁移，将影片智慧转化为生活智慧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46D7706C" w14:textId="77777777" w:rsidR="000B7B06" w:rsidRPr="000B7B06" w:rsidRDefault="000B7B06" w:rsidP="000B7B06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/>
                <w:sz w:val="24"/>
              </w:rPr>
              <w:t>制作双视角观影记录表</w:t>
            </w:r>
          </w:p>
          <w:p w14:paraId="5200CB6E" w14:textId="77777777" w:rsidR="000B7B06" w:rsidRPr="000B7B06" w:rsidRDefault="000B7B06" w:rsidP="000B7B06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/>
                <w:sz w:val="24"/>
              </w:rPr>
              <w:t>准备价值观选择卡片</w:t>
            </w:r>
          </w:p>
          <w:p w14:paraId="03891FE5" w14:textId="77777777" w:rsidR="000B7B06" w:rsidRPr="000B7B06" w:rsidRDefault="000B7B06" w:rsidP="000B7B06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/>
                <w:sz w:val="24"/>
              </w:rPr>
              <w:t>设计关键情节分析工作表</w:t>
            </w:r>
          </w:p>
          <w:p w14:paraId="11073ECA" w14:textId="2CBDCC40" w:rsidR="003F67B1" w:rsidRPr="000B7B06" w:rsidRDefault="000B7B06" w:rsidP="000B7B06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0B7B06">
              <w:rPr>
                <w:rFonts w:ascii="宋体" w:eastAsia="宋体" w:hAnsi="宋体"/>
                <w:sz w:val="24"/>
              </w:rPr>
              <w:t>准备成长轨迹对比图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5CAD755F" w:rsidR="00712C40" w:rsidRPr="00142775" w:rsidRDefault="000B7B06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导入：双视角预告，激发思考（10分钟）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3243B587" w:rsidR="00712C40" w:rsidRPr="004E2BCE" w:rsidRDefault="000B7B06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1. 背景介绍：简述影片独特的双线叙事结构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2. 发放记录表：说明观影任务：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朱莉的情感变化轨迹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布莱斯的认知转变过程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关键事件对两人的不同影响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3. 提出问题：当你喜欢的人不符合你的期待，你会怎么做？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75B96A54" w:rsidR="00712C40" w:rsidRPr="00564013" w:rsidRDefault="000B7B0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1. 理解任务：明确双视角观察要求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2. 建立框架：准备从两个角色角度记录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3. 初步思考：带着问题进入观影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3047E3DD" w:rsidR="00712C40" w:rsidRPr="00564013" w:rsidRDefault="000B7B0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建立分析框架，通过双视角任务培养学生多角度思考能力，提升观影的学术性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15DDBFBF" w:rsidR="00564013" w:rsidRPr="00142775" w:rsidRDefault="000B7B06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观影：沉浸体验，双轨记录（50分钟）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1B945108" w:rsidR="00564013" w:rsidRPr="00B0123F" w:rsidRDefault="000B7B06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1. 播放影片：完整播放《怦然心动》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2. 关键提示：在重要转折处简要提示：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梧桐树场景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鸡蛋事件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图书馆交谈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庭院植树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3. 维持氛围：确保沉浸式观影体验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4345EEC0" w:rsidR="00564013" w:rsidRPr="00564013" w:rsidRDefault="000B7B0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1. 双轨记录：分别记录两个主角的视角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2. 情感体验：感受角色的情感变化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3. 理论联结：自然联系课程所学知识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07DED836" w:rsidR="00564013" w:rsidRPr="00564013" w:rsidRDefault="000B7B0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积累分析素材，在情感共鸣中收集不同视角的观察资料，为深度讨论做准备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0BC891C2" w:rsidR="00564013" w:rsidRPr="00142775" w:rsidRDefault="000B7B06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分析：价值观探索，深度解读（20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lastRenderedPageBreak/>
              <w:t>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1D7A721F" w:rsidR="00564013" w:rsidRPr="00564013" w:rsidRDefault="000B7B06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lastRenderedPageBreak/>
              <w:t>1. 组织活动：开展</w:t>
            </w:r>
            <w:r w:rsidR="00286EAA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t>价值观探索</w:t>
            </w:r>
            <w:r w:rsidR="00286EAA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t>工作坊：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讨论</w:t>
            </w:r>
            <w:r w:rsidR="00286EAA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t>整体大于部分之和</w:t>
            </w:r>
            <w:r w:rsidR="00286EAA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t>的含义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分析朱莉的坚守与布莱斯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lastRenderedPageBreak/>
              <w:t>的转变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探讨家庭影响与个人选择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2. 引导分析：使用问题引导：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为什么朱莉能够坚持自己的原则？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布莱斯是如何学会独立思考的？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两个家庭的教养方式如何影响孩子？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37ABF28C" w:rsidR="00564013" w:rsidRPr="00564013" w:rsidRDefault="000B7B0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lastRenderedPageBreak/>
              <w:t>1. 小组讨论：深入探讨价值观问题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2. 观点分享：交流对影片主题的理解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3. 理论应用：运用心理学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lastRenderedPageBreak/>
              <w:t>知识分析人物行为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674F9DB0" w:rsidR="00564013" w:rsidRPr="00142775" w:rsidRDefault="000B7B0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lastRenderedPageBreak/>
              <w:t>深化价值认知，通过讨论帮助学生理解自尊、勇气、独立思考等重要品质在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lastRenderedPageBreak/>
              <w:t>情感关系中的意义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51EC3C5B" w:rsidR="007B711C" w:rsidRPr="00142775" w:rsidRDefault="000B7B06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lastRenderedPageBreak/>
              <w:t>升华：成长启示，现实联结（10分钟）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1BBAF308" w:rsidR="007B711C" w:rsidRPr="00564013" w:rsidRDefault="000B7B06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1. 引导反思：提出联结性问题：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影片中哪个情节最触动你？为什么？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朱莉的哪些品质值得学习？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如何在现实中实践'整体大于部分之和'的认知？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2. 总结提升：强调核心启示：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自尊自爱是健康关系的基础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勇气包括坚持和道歉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成长需要时间和反思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4B9A3ABF" w:rsidR="007B711C" w:rsidRPr="00564013" w:rsidRDefault="000B7B0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1. 个人反思：思考影片的个人启示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2. 收获分享：表达观影的核心收获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3. 现实规划：思考如何应用于现实生活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160F0A24" w:rsidR="007B711C" w:rsidRPr="00142775" w:rsidRDefault="000B7B0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促进知识内化，将影片的深刻启示转化为个人成长动力，建立影视与现实的联结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09C2B1B2" w:rsidR="007B711C" w:rsidRPr="00142775" w:rsidRDefault="000B7B06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延伸：分析报告，巩固提升（课后完成）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31C3CFE5" w:rsidR="007B711C" w:rsidRPr="007B711C" w:rsidRDefault="000B7B06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1. 布置作业：撰写深度分析报告，要求：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分析一个人物的成长轨迹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运用至少两个心理学理论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- 阐述对个人情感观的启发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2. 提供范例：分享优秀分析报告框架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3. 鼓励创新：支持个性化的分析视角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6E8D4666" w:rsidR="007B711C" w:rsidRPr="007B711C" w:rsidRDefault="000B7B0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1. 明确要求：理解作业标准和期待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2. 规划完成：制定作业完成计划</w:t>
            </w:r>
            <w:r w:rsidRPr="000B7B06">
              <w:rPr>
                <w:rFonts w:ascii="宋体" w:eastAsia="宋体" w:hAnsi="宋体"/>
                <w:sz w:val="21"/>
                <w:szCs w:val="21"/>
              </w:rPr>
              <w:br/>
              <w:t>3. 持续思考：将课堂收获延伸到课后研究中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2A8C5174" w:rsidR="007B711C" w:rsidRPr="00142775" w:rsidRDefault="000B7B06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B7B06">
              <w:rPr>
                <w:rFonts w:ascii="宋体" w:eastAsia="宋体" w:hAnsi="宋体"/>
                <w:sz w:val="21"/>
                <w:szCs w:val="21"/>
              </w:rPr>
              <w:t>深化学习效果，通过系统的分析报告促进学生深度思考，培养学术分析能力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2FECB495" w14:textId="77777777" w:rsidR="000A5ED4" w:rsidRDefault="000B7B06" w:rsidP="008C7E45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B7B06">
              <w:rPr>
                <w:rFonts w:ascii="宋体" w:eastAsia="宋体" w:hAnsi="宋体" w:hint="eastAsia"/>
                <w:sz w:val="21"/>
                <w:szCs w:val="21"/>
              </w:rPr>
              <w:t>采用双视角分析方法，培养学生的立体思维；通过价值观澄清活动，深化对核心主题的理解；强调情感发展的时间维度，理解成长的动态过程。</w:t>
            </w:r>
          </w:p>
          <w:p w14:paraId="5CB25A57" w14:textId="70E9ADC4" w:rsidR="0056119E" w:rsidRPr="00387E65" w:rsidRDefault="0056119E" w:rsidP="008C7E45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56119E">
              <w:rPr>
                <w:rFonts w:ascii="宋体" w:eastAsia="宋体" w:hAnsi="宋体"/>
                <w:sz w:val="21"/>
                <w:szCs w:val="21"/>
              </w:rPr>
              <w:t>应重点把握几个关键场景的讨论引导，特别是梧桐树象征意义、鸡蛋事件的情感冲突、最终和解的情感成熟等核心情节的分析指导。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2BB30" w14:textId="77777777" w:rsidR="00833567" w:rsidRDefault="00833567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5ADBB2" w14:textId="77777777" w:rsidR="00833567" w:rsidRDefault="00833567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F29C1" w14:textId="77777777" w:rsidR="00833567" w:rsidRDefault="00833567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F6F936D" w14:textId="77777777" w:rsidR="00833567" w:rsidRDefault="00833567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94219"/>
    <w:multiLevelType w:val="multilevel"/>
    <w:tmpl w:val="E7A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17401"/>
    <w:multiLevelType w:val="multilevel"/>
    <w:tmpl w:val="16925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1"/>
  </w:num>
  <w:num w:numId="2" w16cid:durableId="208880614">
    <w:abstractNumId w:val="6"/>
  </w:num>
  <w:num w:numId="3" w16cid:durableId="1963346744">
    <w:abstractNumId w:val="3"/>
  </w:num>
  <w:num w:numId="4" w16cid:durableId="728503826">
    <w:abstractNumId w:val="4"/>
  </w:num>
  <w:num w:numId="5" w16cid:durableId="2005089705">
    <w:abstractNumId w:val="5"/>
  </w:num>
  <w:num w:numId="6" w16cid:durableId="1339768060">
    <w:abstractNumId w:val="0"/>
  </w:num>
  <w:num w:numId="7" w16cid:durableId="1086420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24C6B"/>
    <w:rsid w:val="0002656F"/>
    <w:rsid w:val="00046299"/>
    <w:rsid w:val="00064CAF"/>
    <w:rsid w:val="000679DA"/>
    <w:rsid w:val="00071E6C"/>
    <w:rsid w:val="000A06B0"/>
    <w:rsid w:val="000A5ED4"/>
    <w:rsid w:val="000B7B06"/>
    <w:rsid w:val="000C0538"/>
    <w:rsid w:val="000D4AF9"/>
    <w:rsid w:val="000F7A1A"/>
    <w:rsid w:val="0013021C"/>
    <w:rsid w:val="00142775"/>
    <w:rsid w:val="00152E9E"/>
    <w:rsid w:val="00174D4A"/>
    <w:rsid w:val="00180B5C"/>
    <w:rsid w:val="00180D0C"/>
    <w:rsid w:val="001912A5"/>
    <w:rsid w:val="001967F8"/>
    <w:rsid w:val="001A5D41"/>
    <w:rsid w:val="001E4CB4"/>
    <w:rsid w:val="0023347A"/>
    <w:rsid w:val="00286EAA"/>
    <w:rsid w:val="002C37A1"/>
    <w:rsid w:val="00332E5D"/>
    <w:rsid w:val="00380445"/>
    <w:rsid w:val="00387E65"/>
    <w:rsid w:val="003F67B1"/>
    <w:rsid w:val="00420871"/>
    <w:rsid w:val="00455312"/>
    <w:rsid w:val="00464AB1"/>
    <w:rsid w:val="0048437C"/>
    <w:rsid w:val="004859E2"/>
    <w:rsid w:val="004D4488"/>
    <w:rsid w:val="004E2BCE"/>
    <w:rsid w:val="00504728"/>
    <w:rsid w:val="0056119E"/>
    <w:rsid w:val="005633DD"/>
    <w:rsid w:val="00564013"/>
    <w:rsid w:val="00584E4B"/>
    <w:rsid w:val="00597DDB"/>
    <w:rsid w:val="005D233F"/>
    <w:rsid w:val="005D3132"/>
    <w:rsid w:val="005D5106"/>
    <w:rsid w:val="005F196C"/>
    <w:rsid w:val="00653032"/>
    <w:rsid w:val="00660083"/>
    <w:rsid w:val="00681333"/>
    <w:rsid w:val="006908AA"/>
    <w:rsid w:val="00691B99"/>
    <w:rsid w:val="006D09E3"/>
    <w:rsid w:val="006F71CC"/>
    <w:rsid w:val="00712C40"/>
    <w:rsid w:val="00725357"/>
    <w:rsid w:val="00782AE9"/>
    <w:rsid w:val="007B711C"/>
    <w:rsid w:val="007D49EB"/>
    <w:rsid w:val="007E2661"/>
    <w:rsid w:val="007F1525"/>
    <w:rsid w:val="00833567"/>
    <w:rsid w:val="008952FD"/>
    <w:rsid w:val="008C7E45"/>
    <w:rsid w:val="008E0C75"/>
    <w:rsid w:val="00990596"/>
    <w:rsid w:val="009916AA"/>
    <w:rsid w:val="00992C07"/>
    <w:rsid w:val="00995FC0"/>
    <w:rsid w:val="009A53C7"/>
    <w:rsid w:val="009A620D"/>
    <w:rsid w:val="009D1311"/>
    <w:rsid w:val="009D6BEB"/>
    <w:rsid w:val="00A32989"/>
    <w:rsid w:val="00A460A2"/>
    <w:rsid w:val="00A55596"/>
    <w:rsid w:val="00A57141"/>
    <w:rsid w:val="00A658C6"/>
    <w:rsid w:val="00A81164"/>
    <w:rsid w:val="00A92BB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B4514"/>
    <w:rsid w:val="00BC5A4B"/>
    <w:rsid w:val="00BD3E30"/>
    <w:rsid w:val="00BD513A"/>
    <w:rsid w:val="00BF7EBF"/>
    <w:rsid w:val="00C049DB"/>
    <w:rsid w:val="00C23452"/>
    <w:rsid w:val="00C331B6"/>
    <w:rsid w:val="00C54D4B"/>
    <w:rsid w:val="00C5572D"/>
    <w:rsid w:val="00CA6F2B"/>
    <w:rsid w:val="00CD1BC6"/>
    <w:rsid w:val="00CE6844"/>
    <w:rsid w:val="00CE7E38"/>
    <w:rsid w:val="00D070A6"/>
    <w:rsid w:val="00D40303"/>
    <w:rsid w:val="00D8758F"/>
    <w:rsid w:val="00DD073E"/>
    <w:rsid w:val="00DD195C"/>
    <w:rsid w:val="00E114CD"/>
    <w:rsid w:val="00E11DB8"/>
    <w:rsid w:val="00E47F4F"/>
    <w:rsid w:val="00EA30E2"/>
    <w:rsid w:val="00EA7A86"/>
    <w:rsid w:val="00F3678C"/>
    <w:rsid w:val="00F575AB"/>
    <w:rsid w:val="00F67E40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71</cp:revision>
  <dcterms:created xsi:type="dcterms:W3CDTF">2025-11-01T14:13:00Z</dcterms:created>
  <dcterms:modified xsi:type="dcterms:W3CDTF">2025-11-05T02:04:00Z</dcterms:modified>
</cp:coreProperties>
</file>