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任务一 “三孔”景区讲解训练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803775" cy="3717290"/>
                  <wp:effectExtent l="0" t="0" r="15875" b="1651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775" cy="371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"三孔"景区概况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大景区导览图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33825" cy="3288665"/>
                  <wp:effectExtent l="0" t="0" r="9525" b="698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32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各位游客朋友，大家好！欢迎来到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“三孔”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旅游区。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“三孔”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位于曲阜，曲阜是孔子的故乡，也是因孔子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而名扬海内外的东方圣城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是一座以儒家思想而泽被后世的历史文化名城。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br w:type="textWrapping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孔庙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孔府、孔林1994年</w:t>
            </w:r>
            <w:r>
              <w:rPr>
                <w:rFonts w:hint="default" w:ascii="仿宋" w:hAnsi="仿宋" w:eastAsia="仿宋" w:cs="仿宋"/>
                <w:sz w:val="21"/>
                <w:szCs w:val="21"/>
              </w:rPr>
              <w:t>被联合国教科文组织列入世界遗产名录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2007年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曲阜明故城（三孔）旅游区被评为中国首批5A级景区，祭孔大典被列为国家首批非物质文化遗产。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“三孔”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由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孔庙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孔府、孔林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三部分组成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。气势宏伟的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孔庙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古建筑群，是我国古代封建王朝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祭祀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孔子、表彰儒学的礼制庙宇，被称为天下第一庙。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孔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府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是孔子嫡系子孙世代居住的地方，也是中国封建社会官衙与内宅合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的典型建筑;孔府藏有大量珍贵的历史档案和服饰，库藏文物11万多件，组成一幅展示中华民族璀璨历史文化的画卷;孔府是中国封建历史上保存年代最久远、面积最大、特权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最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贵族庄园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被称为天下第一家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作为丧葬文化研究基地的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孔林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，是孔子及其家族的专用墓地，也是世界上延续时代最久远，规模最宏大，保存最完整的人造园林。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各位游客朋友，接下来让我们一起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走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近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1"/>
                <w:szCs w:val="21"/>
              </w:rPr>
              <w:t>孔子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感悟人生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走进曲阜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通晓天下。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2 孔庙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363085" cy="4531995"/>
                  <wp:effectExtent l="0" t="0" r="18415" b="1905"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453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各位游客朋友，我们首先来到的孔庙。孔庙是祭祀我国春秋末期著名思想家、教育家、儒家学派创始人孔子的庙宇。在世界众多祭祀孔子的庙堂中，孔庙是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规模最大、最为古老的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它与北京故宫、河北承德避暑山庄并称为中国三大古建筑群。孔庙占地面积约15万平方米。整个建筑群分九进院落，左右对称排列，共有五殿、一祠、一阁、一坛、两庑、两堂、17座碑亭、53座门坊，共460余间。孔庙这组具有东方特色的庞大建筑群，面积之大，时间之久，保存之完整，被古建筑学家称为“世界建筑史上的孤例”。它集历史、建筑、文化、艺术、书法、石刻、古木等文物遗迹于一体，是我国古代劳动人民智慧的结晶，是珍贵的历史文化遗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1961年，孔庙被国务院公布为第一批全国重点文物保护单位，1994年被联合国教科文组织列入世界文化遗产名录，2007年被国家旅游局首批为全国5A景区。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3 万仞宫墙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658870" cy="3113405"/>
                  <wp:effectExtent l="0" t="0" r="17780" b="10795"/>
                  <wp:docPr id="1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70" cy="311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所在的是曲阜明故城的正南门仰圣门，城门的正上方有“万仞宫墙”四个大字。这四个字源于《论语·子张》，据记载，鲁国大夫在朝廷中夸赞子贡说：“子贡的学问很深，比他的老师仲尼还要强些。”子贡听说以后，就打了个比方说：“人的学问好比宫墙，我家的围墙只有肩膀那么高，谁都可以探望到房屋的美好。我老师的这道墙有好几仞，如果找不到大门走进去，就无法看到他那宗庙的雄伟、屋舍的多种多样。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“仞”是古代的计量单位，一仞约等于周制8尺，汉制7尺，相当于现在的1.6米左右。子贡以数仞来比喻孔子的学问，后人又增至万仞以称颂孔子的思想博大精深。为表达对孔子的敬仰，明代胡缵（zuan 三声）宗就写了“仰圣门”三个字镶在城门上，清代乾隆皇帝为了显示自己对孔子的崇敬，把胡碑取下，换上了自己写的“万仞官墙”四个大字。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4 奎文阁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正殿全景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753485" cy="3351530"/>
                  <wp:effectExtent l="0" t="0" r="18415" b="1270"/>
                  <wp:docPr id="1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485" cy="33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各位游客朋友，我们现在所在的是奎文阁，它是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"https://baike.baidu.com/item/%E5%AD%94%E5%BA%99/63073?fromModule=lemma_inlink" \t "https://baike.baidu.com/item/%E5%A5%8E%E6%96%87%E9%98%81/_blank" </w:instrTex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孔庙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三大主体建筑之一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。奎文阁始建于宋天禧二年。古代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"https://baike.baidu.com/item/%E5%A5%8E%E6%98%9F/9251232?fromModule=lemma_inlink" \t "https://baike.baidu.com/item/%E5%A5%8E%E6%96%87%E9%98%81/_blank"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奎星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为二十八星宿之一，主文章，古人把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"https://baike.baidu.com/item/%E5%AD%94%E5%AD%90?fromModule=lemma_inlink" \t "https://baike.baidu.com/item/%E5%A5%8E%E6%96%87%E9%98%81/_blank"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孔子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比作天上奎星，故以此为名之。奎文阁为历代帝王赐书、墨迹收藏之处，它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以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独特的建筑结构，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被列入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中国古代著名楼阁之一。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奎文阁高23.35米，阔30.1米，深17.62米，黄瓦歇山顶，三重飞檐，四层斗栱。内部两层，中夹暗层，层叠式构架，底层木柱上施斗栱，斗栱上再立上层木柱。奎文阁结构合理，固坚异常，自明弘治十七年（公元1504年）重修以来，经受了几百年风风雨雨的侵袭和多次地震的摇撼，虽然康熙年间的大地震使曲阜“人间房屋倾者九，存者一”，而奎文阁坚固的旁证仍然无恙，岿然屹立，不愧为中国著名的古代木结构建筑之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5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十三碑亭院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俯瞰全景图                            康熙碑亭全景图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27655" cy="2406650"/>
                  <wp:effectExtent l="0" t="0" r="10795" b="12700"/>
                  <wp:docPr id="1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88540" cy="2427605"/>
                  <wp:effectExtent l="0" t="0" r="16510" b="10795"/>
                  <wp:docPr id="1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242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各位游客朋友，我们过了奎文阁便是十三碑亭院了。十三碑亭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习称“御碑亭”，南八北五，东西排列。形制大同小异，重檐歇山，黄琉璃瓦顶。亭内存唐、宋、金、元、明、清、民国石碑55块。其中金代碑亭2座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元代碑亭2座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清代碑亭9座，分别建于康熙、雍正、乾隆年间。十三碑亭内碑文的内容均为历代帝王、大臣们修庙、祭庙、告庙之类的记录，极具史料价值。其中有蒙古文、满文与汉文对照碑，通过十三碑亭可窥见出历代帝王豪门的尊孔祭祀、孔庙修建沿革发展的历史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大家看，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清代碑亭拥挤在各碑亭之前，在院内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就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出现了双檐穿插交错的拥挤现象。因此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有人说这种犬牙交错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两角相顶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巨檐相交的建筑结构，是古建筑学上所讲的“勾心斗角”。此处的建筑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之所以出现这种现象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，实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在是因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为地域狭窄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建筑拥挤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的缘故所致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。在孔庙内1172块碑刻中，按其重量来说，最重的一块碑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就是大家眼前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的康熙御制碑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了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，该碑重35吨，连同赑屃水盘共达65吨之重。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6 杏坛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78" w:firstLineChars="3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亭内《杏坛赞》              亭内杏坛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drawing>
                <wp:inline distT="0" distB="0" distL="114300" distR="114300">
                  <wp:extent cx="1808480" cy="1645285"/>
                  <wp:effectExtent l="0" t="0" r="1270" b="12065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80845" cy="2240915"/>
                  <wp:effectExtent l="0" t="0" r="14605" b="6985"/>
                  <wp:docPr id="1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24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73860" cy="2232660"/>
                  <wp:effectExtent l="0" t="0" r="2540" b="15240"/>
                  <wp:docPr id="20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各位游客朋友，我们现在来到的是杏坛。相传此处是孔子讲学之处。《庄子·渔父篇》载：“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"https://baike.baidu.com/item/%E5%AD%94%E5%AD%90?fromModule=lemma_inlink"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孔子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游于缁帷之林，休坐乎杏坛之上。弟子读书，孔子弦歌鼓琴。”宋代以前此处为大成殿，天圣二年（1024年）孔子45代孙孔道辅监修孔庙时，在正殿旧址“除地为坛，环植以杏，名曰杏坛”。于是，“杏坛”，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也就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成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了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教育圣地的代名词。 金代于杏坛上建亭，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"https://baike.baidu.com/item/%E5%85%83%E4%B8%96%E7%A5%96?fromModule=lemma_inlink"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元世祖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至元四年（1267年）重修，明代隆庆三年（1569年）改造重檐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"https://baike.baidu.com/item/%E6%96%B9%E4%BA%AD?fromModule=lemma_inlink"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方亭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，清代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"https://baike.baidu.com/item/%E4%B9%BE%E9%9A%86?fromModule=lemma_inlink"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乾隆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皇帝题匾。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大家看，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杏坛方亭重檐，黄瓦朱柱，十字结脊。亭内藻井以细小斗拱装饰，彩绘金龙，绚丽多姿。亭下有党怀英篆书“杏坛”二字碑及乾隆“杏坛赞碑”。亭四周有石栏围护，四方有甬道可通。亭前石炉，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"https://baike.baidu.com/item/%E9%9B%95%E5%88%BB?fromModule=lemma_inlink"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雕刻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精美，是金代文物。亭四周遍植杏树，每到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"https://baike.baidu.com/item/%E6%98%A5%E5%92%8C%E6%99%AF%E6%98%8E?fromModule=lemma_inlink"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春和景明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，杏花盛开，灿然如火。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景点名称7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大成殿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正殿全景图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殿内正面全景图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72410" cy="1717675"/>
                  <wp:effectExtent l="0" t="0" r="8890" b="15875"/>
                  <wp:docPr id="23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54885" cy="2598420"/>
                  <wp:effectExtent l="0" t="0" r="12065" b="11430"/>
                  <wp:docPr id="24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259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孔庙的主体建筑—大成殿。它和北京故宫太和殿、泰安岱庙天贶殿并称“东方三大殿”，这里是祭祀孔子的中心场所。据《孟子》“孔子之谓集大成”语意，赞颂孔子的思想空前绝后，学识渊博，乃集古圣贤之大成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成殿始建于宋天禧二年，现在大家看到的是清雍正时期重建的。大成殿是全庙最高的建筑，屋顶是重檐九脊、黄瓦歇山顶。它面阔九间，深五间，主殿高24.8米，阔45.8米，深24.9米。檩坊上的彩画，是和玺彩画中的金龙和玺，和玺彩画是彩画等级中最高的种类，主要用于装饰宫殿、坛庙等大建筑物的主殿。大成殿四周环有28根用整个石头雕成的龙柱，工艺精湛，造诣很深。尤其殿前廊这10根深浮雕的滚龙柱实为世之罕见，柱高6米，直径0.8米，每根柱子上两条龙上下对翔，升腾盘绕共戏一珠，神态各异，无一雷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走进大殿，殿内有9座大型神龛，17尊塑像，还有10方巨匾，正中是康熙皇帝的手书“万世师表”，光绪皇帝的手书“斯文在兹”以及雍正皇帝的手书“生民未有”。大殿正中供奉的是至圣先师孔子。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8 孔府概况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95270" cy="3419475"/>
                  <wp:effectExtent l="0" t="0" r="5080" b="9525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各位游客朋友，我们现在所看到的是孔府的景区导览图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。孔府，又称衍圣公府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，衍圣公是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"https://baike.baidu.com/item/%E5%AD%94%E5%AD%90/1584?fromModule=lemma_inlink" \t "https://baike.baidu.com/item/_blank" </w:instrTex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孔子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嫡长子孙的世袭封号，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那么孔府也就是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是孔子的世袭衍圣公的后代居住的府第。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孔府是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洪武十年（1377年）始建，弘治十六年（1503年）重修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，占地240亩。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孔府共有厅、堂、楼、房463间。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我们从景区导览图上可以看到，它有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九进庭院，三路布局：东路即东学，建一贯堂、慕恩堂、孔氏家庙及作坊等；西路即西学，有红萼轩、忠恕堂、安怀堂及花厅等；孔府的主体部分在中路，前为官衙，有三堂六厅，后为内宅，有前上房、前后堂楼、配楼、后六间等，最后为花园。孔府仿照封建王朝的六部而设六厅，在二门以内两侧，分别为管勾厅、百户厅、典籍厅、司乐厅、知印厅、掌书厅、公共管理孔府事务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9 孔府大门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54145" cy="2628900"/>
                  <wp:effectExtent l="0" t="0" r="8255" b="0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14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各位游客朋友，我们现在看到的是孔府大门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门正中高悬的是“圣府”金字匾额；门两旁的楹联，上联是：“与国咸休安富尊荣公府第”，写孔府安富尊荣，富荣同国盛大，气魄非凡；下联是：“同天并老文章道德圣人家”，赞孔子的文章流传千古，同天并老。这副对联相传是清代大学士纪晓岚所书。大家看，这幅楹联的上、下联各有一个字的写法非常特别。上联中的“富”字少了一点，下联中的“章”字成了破日之状。“富”字无头，寓意孔府的富贵世代相传，永无止境。“章”字通天，是孔府的文章可以通天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进入孔府大门，由此向后分为三路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布局：东路即东学，建一贯堂、慕恩堂、孔氏家庙及作坊等；西路即西学，有红萼轩、忠恕堂、安怀堂及花厅等；孔府的主体部分在中路，前为官衙，有三堂六厅，后为内宅，有前上房、前后堂楼、配楼、后六间等，最后为花园。孔府仿照封建王朝的六部而设六厅，在二门以内两侧，分别为管勾厅、百户厅、典籍厅、司乐厅、知印厅、掌书厅、公共管理孔府事务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（此段可与孔府概况重）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景点名称10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孔府大堂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堂内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93340" cy="2017395"/>
                  <wp:effectExtent l="0" t="0" r="16510" b="1905"/>
                  <wp:docPr id="2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201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62530" cy="2023110"/>
                  <wp:effectExtent l="0" t="0" r="13970" b="15240"/>
                  <wp:docPr id="22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202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孔府大堂。大堂是当年衍圣公宣读圣旨、接见官员、审理重大案件以及节日、寿辰举行仪式的地方。堂内陈列着正一品爵位的仪仗：如金瓜、朝天镫、曲枪、雀枪、云牌、龙旗、凤旗、虎旗等，还有一些象征其封爵和特权的红底金字官衔牌，如“袭封衍圣公”、“光禄寺大夫”、“赏戴双眼花翎”、“奉旨稽查山东全省学务”等，历代“衍圣公”持牌进京，可以畅行无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“衍圣”的意思是“圣道、圣裔能繁衍接续，其子孙可世代相袭、辈辈相衍”。“衍圣公”是宋仁宗赐给孔子第四十六代孙孔宗愿的封号，历经宋、金、元、明、清、民国共三十二代880余年之久，前后共有43人受封了这一爵位。“衍圣公”在宋代相当于五品官，元代升为三品，明代上升为一品文官，到了清代，这一爵位不仅班列阁臣之上，还特许在紫禁城骑马，在官中御道上行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孔府内宅门及戒贪图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门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背面戒贪图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50490" cy="1988820"/>
                  <wp:effectExtent l="0" t="0" r="16510" b="11430"/>
                  <wp:docPr id="2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92045" cy="1985645"/>
                  <wp:effectExtent l="0" t="0" r="8255" b="14605"/>
                  <wp:docPr id="30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各位游客朋友，我们现在来到的是孔府内宅门。内宅门是明代建筑，是典型的明代建筑风格。这里是官衙与内宅的分界线，从此处开始进入孔府的内宅。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家看，孔府内宅门壁上这幅彩色壁画叫做戒贪图。这幅戒贪图上，醒目地画着一种动物，从外部形状上看，这动物狮头、鹿角、虎眼、麋身、龙鳞、牛尾，酷似麒麟，但本质上与麒麟有天壤之别。它便是传说中的另类神兽。它不吃五谷杂粮，专吃金银财宝，并且贪得无厌，所以此图称为《戒贪图》。大家看这幅图，神兽四周的彩云中，全是被其占有的宝物，甚至“八仙过海”中的八位神仙赖以漂洋过海的宝贝。但它并不满足，仍对着太阳张开血盆大口，妄图将太阳吞入腹中，占为己有。可谓野心极大，欲壑难填。最后这只贪得无厌的神兽落了个葬身大海的可悲下场。衍圣公将此图制作在宅门附近，这里是外出的必经之路，可以提醒衍圣公及其他的孔氏裔孙牢记孔子教诲，不贪赃枉法、不贪得无厌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景点名称12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孔府前堂楼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面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堂内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面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9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46020" cy="1875790"/>
                  <wp:effectExtent l="0" t="0" r="11430" b="10160"/>
                  <wp:docPr id="35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05710" cy="1873885"/>
                  <wp:effectExtent l="0" t="0" r="8890" b="12065"/>
                  <wp:docPr id="36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87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孔府前堂楼。现存的前堂楼是清光绪十二年（1886年）重建的，它七间二层，高13.1米，长30.9米，宽11.3米。楼两侧有东西配楼，也是清代建筑，三间二层。这里是孔子第七十六代孙，衍圣公孔令贻及夫人的住室。我们看到的复原陈列是他们生活居住的场景。二层原是收藏珍贵物品的储藏室，现已清理，存放在孔府文物档案馆。堂中间设明代一铜制暖炉，是当年取暖的用具。正面上方悬挂孔令贻书写的“松筠永春”巨匾，意为孔氏家族长盛不衰，永远保持旺盛的生命活力。匾的下面有一副对联：“天下文章莫大乎是，一时贤者皆从之游。”是著名书法家冯恕给孔令贻的，体现了儒家文化的博大精深。冯、孔两家是亲家，孔令贻的长女孔德齐嫁给了冯恕的儿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13 孔林概况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孔林景区导览图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3757930" cy="3604895"/>
                  <wp:effectExtent l="0" t="0" r="13970" b="14605"/>
                  <wp:docPr id="53" name="图片 53" descr="mmexport1573217328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mmexport157321732889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930" cy="36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各位游客朋友，我们现在来到了孔林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孔林是孔子及其家族的专用墓地，也是世界上延时最久、规模最大的家庭墓地。它位于曲阜城北泗水之上，占地三千多亩，周围垣墙高3米，厚1.5米，长14.5华里。中国古典建筑文化，最具代表性的有四大类型，即宫殿、寺庙、园林和陵墓。孔庙、孔府集中体现了宫殿、寺庙的特色，而孔林则兼具了陵墓的功能和园林的特色。孔庙和孔府显示了孔子思想的博大精深和大家族的庄严，而孔林则体现了孔子及后裔子孙过世后的荣耀。孔子死后与妻合葬于泗上，弟子们筑坟植树，为“孔林”之始。孔子以后，其子孙围绕孔子墓接冢而葬，经过两千多年、七十多代的不断延续拓展，逐渐形成了面积广大的孔氏家族专用墓地——孔林。孔林是中国乃至世界上规模最大、持续最长、保存最完整的一处家族墓葬群，也是一座少有的人造大园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14孔子墓甬道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5267325" cy="3530600"/>
                  <wp:effectExtent l="0" t="0" r="9525" b="12700"/>
                  <wp:docPr id="54" name="图片 54" descr="mmexport157321733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mmexport157321733117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各位游客朋友，我们现在看到孔子墓甬道两旁，有四对八件石仪，石仪作为一种威慑力量的石刻，始于西汉，主要陈列于陵墓之前。石人用作墓主的守卫或侍从，石兽则象征吉祥并驱逐鬼怪。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这四对八件石仪，从南往北依次是望柱、文豹、 甪(lù)端、翁仲。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望柱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，实为华表的延伸。它经过历史的演变成为权力地位之标，是一种高贵的象征。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文豹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，亦称瑞兽，是石虎的一种人为变异。据说它腋下能喷火，性情温顺，用来守墓，以示灵异。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甪端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，是在宋代陵墓中开始出现的一种臆造神兽，是识贤慧聪的神兽。把它们置于孔子墓神道，寓意孔子德高盖世，贤可比君。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翁仲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史传为秦时的一名武将，他高大武猛，成为人们钟爱的守护神。这里原是一对宋宣和年间雕刻的翁仲，清雍正帝重修孔林时，嫌其体小不够壮观，与甬道的望柱、文豹、角端等其他石雕也不协调，便将其移至孔伋墓前，重新雕刻了一对翁仲石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这组石仪布局疏密得当，富有气度。雕刻集圆雕、浮雕、线刻多种技法于一体，刀法洗练，简洁严整。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15 孔子墓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506595" cy="3003550"/>
                  <wp:effectExtent l="0" t="0" r="8255" b="6350"/>
                  <wp:docPr id="55" name="图片 55" descr="mmexport1573217337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mmexport15732173376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595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就是孔子祖孙三代的墓地。大家看，孔子墓像一隆起的马背，称“马鬣封”，是一种特殊尊贵的筑墓形式。墓前石碑篆刻“大成至圣文宣王墓”是明正统八年（1443年）黄养正书。孔子于公元前479年去世，当时的鲁国国君称他为“尼父”，这是有别于封号的最尊贵的称号。孔子有封号始于公元元年，汉平帝追封孔子为公爵，称“褒成宣尼公”。此后帝王纷纷赐予孔子封号，唐开元二十七年（739年）唐玄宗李隆基给孔子谥号“文宣”，始称“文宣王”。到元武帝于大德十一年（1007年）加封为“大成至圣文宣王”后又称“至圣先师”“大成至圣先师”等。历代王朝都为孔子的封号选择了最高的赞誉之词，可见孔子的思想学说对历代统治的重要性。孔子墓东为其子孔鲤墓，南为其孔伋墓，形成“携子抱孙”的墓葬格局，象征着孔家人丁兴旺。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5MTY4MDhlZTc1MGQ3MjE3OTYyYmZhYWE2OGExOTEifQ=="/>
  </w:docVars>
  <w:rsids>
    <w:rsidRoot w:val="00000000"/>
    <w:rsid w:val="147321EF"/>
    <w:rsid w:val="14ED3CBA"/>
    <w:rsid w:val="19467ED2"/>
    <w:rsid w:val="1D570900"/>
    <w:rsid w:val="1E4A3B86"/>
    <w:rsid w:val="23867849"/>
    <w:rsid w:val="283A6E54"/>
    <w:rsid w:val="28E219C5"/>
    <w:rsid w:val="2E3F3416"/>
    <w:rsid w:val="32C326F3"/>
    <w:rsid w:val="363475D8"/>
    <w:rsid w:val="36E631BE"/>
    <w:rsid w:val="370068A7"/>
    <w:rsid w:val="3747333B"/>
    <w:rsid w:val="3E1B3EA2"/>
    <w:rsid w:val="44EE129A"/>
    <w:rsid w:val="50306C0B"/>
    <w:rsid w:val="51655545"/>
    <w:rsid w:val="551B5793"/>
    <w:rsid w:val="553D1BAE"/>
    <w:rsid w:val="65F22540"/>
    <w:rsid w:val="682C160E"/>
    <w:rsid w:val="69BB0E9B"/>
    <w:rsid w:val="6F563B40"/>
    <w:rsid w:val="7CEC1640"/>
    <w:rsid w:val="7ED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  <w:rPr>
      <w:kern w:val="0"/>
      <w:sz w:val="20"/>
      <w:szCs w:val="20"/>
    </w:rPr>
  </w:style>
  <w:style w:type="paragraph" w:styleId="3">
    <w:name w:val="Body Text First Indent 2"/>
    <w:basedOn w:val="2"/>
    <w:qFormat/>
    <w:uiPriority w:val="0"/>
    <w:pPr>
      <w:ind w:firstLine="420" w:firstLineChars="20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Emphasis"/>
    <w:basedOn w:val="6"/>
    <w:qFormat/>
    <w:uiPriority w:val="0"/>
    <w:rPr>
      <w:i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2022-09-01T07:23:00Z</dcterms:created>
  <dc:creator>air</dc:creator>
  <cp:lastModifiedBy>王大利</cp:lastModifiedBy>
  <dcterms:modified xsi:type="dcterms:W3CDTF">2023-03-01T08:36:35Z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FA1FFFEF35794E48BCEB58E2DB83F5D7</vt:lpwstr>
  </property>
</Properties>
</file>