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2"/>
        <w:gridCol w:w="7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jc w:val="center"/>
              <w:rPr>
                <w:rFonts w:ascii="宋体" w:hAnsi="宋体" w:eastAsia="宋体"/>
              </w:rPr>
            </w:pPr>
            <w:bookmarkStart w:id="0" w:name="_GoBack"/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十</w:t>
            </w:r>
            <w:r>
              <w:rPr>
                <w:rFonts w:hint="eastAsia" w:ascii="宋体" w:hAnsi="宋体" w:eastAsia="宋体"/>
              </w:rPr>
              <w:t>章 短视频运营经典案例分析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教学内容</w:t>
            </w:r>
          </w:p>
        </w:tc>
        <w:tc>
          <w:tcPr>
            <w:tcW w:w="7167" w:type="dxa"/>
            <w:gridSpan w:val="2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了解短视频运营经典案例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尝试创建知识类短视频账号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</w:t>
            </w:r>
          </w:p>
        </w:tc>
        <w:tc>
          <w:tcPr>
            <w:tcW w:w="7167" w:type="dxa"/>
            <w:gridSpan w:val="2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了解社交媒体平台与短视频运营之间的关系；</w:t>
            </w:r>
          </w:p>
          <w:p>
            <w:pPr>
              <w:numPr>
                <w:ilvl w:val="0"/>
                <w:numId w:val="1"/>
              </w:numPr>
              <w:spacing w:line="300" w:lineRule="auto"/>
              <w:ind w:left="0" w:leftChars="0" w:firstLine="0" w:firstLineChars="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掌握短视频线上线下运营相结合的品牌塑造模式；</w:t>
            </w:r>
          </w:p>
          <w:p>
            <w:pPr>
              <w:numPr>
                <w:numId w:val="0"/>
              </w:numPr>
              <w:spacing w:line="300" w:lineRule="auto"/>
              <w:ind w:leftChars="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3．了解知识分享类短视频在运营方法上的特点。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教学重点</w:t>
            </w:r>
          </w:p>
        </w:tc>
        <w:tc>
          <w:tcPr>
            <w:tcW w:w="7167" w:type="dxa"/>
            <w:gridSpan w:val="2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  <w:lang w:val="en-US" w:eastAsia="zh-CN"/>
              </w:rPr>
              <w:t>尝试</w:t>
            </w:r>
            <w:r>
              <w:rPr>
                <w:rFonts w:hint="eastAsia" w:ascii="宋体" w:hAnsi="宋体" w:eastAsia="宋体"/>
              </w:rPr>
              <w:t>自己创建一个类似的知识类短视频账号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  <w:lang w:val="en-US" w:eastAsia="zh-CN"/>
              </w:rPr>
              <w:t>分析</w:t>
            </w:r>
            <w:r>
              <w:rPr>
                <w:rFonts w:hint="eastAsia" w:ascii="宋体" w:hAnsi="宋体" w:eastAsia="宋体"/>
              </w:rPr>
              <w:t>知识类短视频账号</w:t>
            </w:r>
            <w:r>
              <w:rPr>
                <w:rFonts w:hint="eastAsia" w:ascii="宋体" w:hAnsi="宋体" w:eastAsia="宋体"/>
                <w:lang w:val="en-US" w:eastAsia="zh-CN"/>
              </w:rPr>
              <w:t>的</w:t>
            </w:r>
            <w:r>
              <w:rPr>
                <w:rFonts w:hint="eastAsia" w:ascii="宋体" w:hAnsi="宋体" w:eastAsia="宋体"/>
              </w:rPr>
              <w:t>市场痛点</w:t>
            </w:r>
            <w:r>
              <w:rPr>
                <w:rFonts w:hint="eastAsia" w:ascii="宋体" w:hAnsi="宋体" w:eastAsia="宋体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</w:rPr>
              <w:t>其主要的运营模式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教学难点</w:t>
            </w:r>
          </w:p>
        </w:tc>
        <w:tc>
          <w:tcPr>
            <w:tcW w:w="7167" w:type="dxa"/>
            <w:gridSpan w:val="2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.</w:t>
            </w:r>
            <w:r>
              <w:rPr>
                <w:rFonts w:hint="eastAsia" w:ascii="宋体" w:hAnsi="宋体" w:eastAsia="宋体"/>
              </w:rPr>
              <w:t>深入理解知识类短视频账号的内容传播和运营策略总结经验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教学方法</w:t>
            </w:r>
          </w:p>
        </w:tc>
        <w:tc>
          <w:tcPr>
            <w:tcW w:w="7167" w:type="dxa"/>
            <w:gridSpan w:val="2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讲授法、案例法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课时数</w:t>
            </w:r>
          </w:p>
        </w:tc>
        <w:tc>
          <w:tcPr>
            <w:tcW w:w="7167" w:type="dxa"/>
            <w:gridSpan w:val="2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樊登读书的发展历程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第一阶段：线上线下垂直运营，开发核心用户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微信群直播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线下读书会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第二阶段：通过爆款视频来涨粉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第三阶段：多元化变现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樊登读书运营分析</w:t>
            </w:r>
          </w:p>
          <w:p>
            <w:pPr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账号运营：围绕运营逻辑设计账号细节</w:t>
            </w:r>
          </w:p>
          <w:p>
            <w:pPr>
              <w:numPr>
                <w:ilvl w:val="0"/>
                <w:numId w:val="6"/>
              </w:numPr>
              <w:ind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确定账号运营逻辑</w:t>
            </w:r>
          </w:p>
          <w:p>
            <w:pPr>
              <w:numPr>
                <w:ilvl w:val="0"/>
                <w:numId w:val="6"/>
              </w:numPr>
              <w:ind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设置醒目的名称以及Slogan</w:t>
            </w:r>
          </w:p>
          <w:p>
            <w:pPr>
              <w:numPr>
                <w:ilvl w:val="0"/>
                <w:numId w:val="6"/>
              </w:numPr>
              <w:ind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打造账号的垂直定位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内容运营：内容走心，打造情感共鸣</w:t>
            </w:r>
          </w:p>
          <w:p>
            <w:pPr>
              <w:numPr>
                <w:ilvl w:val="0"/>
                <w:numId w:val="7"/>
              </w:numPr>
              <w:ind w:leftChars="0"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策划内容要走心，实现运营效果</w:t>
            </w:r>
          </w:p>
          <w:p>
            <w:pPr>
              <w:numPr>
                <w:ilvl w:val="0"/>
                <w:numId w:val="7"/>
              </w:numPr>
              <w:ind w:leftChars="0"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持续输出高质量内容，打造话语体系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IP运营：专属人设深耕垂直领域</w:t>
            </w:r>
          </w:p>
          <w:p>
            <w:pPr>
              <w:numPr>
                <w:ilvl w:val="0"/>
                <w:numId w:val="8"/>
              </w:numPr>
              <w:ind w:leftChars="0"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打造IP人设标签，形成专属特色</w:t>
            </w:r>
          </w:p>
          <w:p>
            <w:pPr>
              <w:numPr>
                <w:ilvl w:val="0"/>
                <w:numId w:val="8"/>
              </w:numPr>
              <w:ind w:leftChars="0"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设计IP内容，固定生产模式</w:t>
            </w:r>
          </w:p>
          <w:p>
            <w:pPr>
              <w:numPr>
                <w:ilvl w:val="0"/>
                <w:numId w:val="8"/>
              </w:numPr>
              <w:ind w:leftChars="0"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根据资源定位，策划出圈活动</w:t>
            </w:r>
          </w:p>
          <w:p>
            <w:pPr>
              <w:numPr>
                <w:ilvl w:val="0"/>
                <w:numId w:val="8"/>
              </w:numPr>
              <w:ind w:leftChars="0"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探索IP深度开发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流量运营：通过内容和品牌带动流量规模</w:t>
            </w:r>
          </w:p>
          <w:p>
            <w:pPr>
              <w:numPr>
                <w:ilvl w:val="0"/>
                <w:numId w:val="9"/>
              </w:numPr>
              <w:ind w:leftChars="0"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内容即流量</w:t>
            </w:r>
          </w:p>
          <w:p>
            <w:pPr>
              <w:numPr>
                <w:ilvl w:val="0"/>
                <w:numId w:val="9"/>
              </w:numPr>
              <w:ind w:leftChars="0"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品牌是最稳定的流量池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变现运营：线上线下联合发力盘活资源</w:t>
            </w:r>
          </w:p>
          <w:p>
            <w:pPr>
              <w:numPr>
                <w:ilvl w:val="0"/>
                <w:numId w:val="10"/>
              </w:numPr>
              <w:ind w:leftChars="0"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内容变现</w:t>
            </w:r>
          </w:p>
          <w:p>
            <w:pPr>
              <w:numPr>
                <w:ilvl w:val="0"/>
                <w:numId w:val="10"/>
              </w:numPr>
              <w:ind w:leftChars="0"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社群变现</w:t>
            </w:r>
          </w:p>
          <w:p>
            <w:pPr>
              <w:numPr>
                <w:ilvl w:val="0"/>
                <w:numId w:val="10"/>
              </w:numPr>
              <w:ind w:leftChars="0"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品牌变现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矩阵运营：复制账号地毯式推广</w:t>
            </w:r>
          </w:p>
          <w:p>
            <w:pPr>
              <w:numPr>
                <w:ilvl w:val="0"/>
                <w:numId w:val="11"/>
              </w:numPr>
              <w:ind w:leftChars="0"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制定矩阵的布局策略</w:t>
            </w:r>
          </w:p>
          <w:p>
            <w:pPr>
              <w:numPr>
                <w:ilvl w:val="0"/>
                <w:numId w:val="11"/>
              </w:numPr>
              <w:ind w:leftChars="0"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完善矩阵的内容生态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樊登读书运营理念的启示</w:t>
            </w:r>
          </w:p>
          <w:p>
            <w:pPr>
              <w:numPr>
                <w:ilvl w:val="0"/>
                <w:numId w:val="12"/>
              </w:numPr>
              <w:ind w:left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重视社交媒体，把社会痛点转化为市场盈利点</w:t>
            </w:r>
          </w:p>
          <w:p>
            <w:pPr>
              <w:numPr>
                <w:ilvl w:val="0"/>
                <w:numId w:val="12"/>
              </w:numPr>
              <w:ind w:left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线上线下形成闭环，塑造品牌影响力</w:t>
            </w:r>
          </w:p>
          <w:p>
            <w:pPr>
              <w:numPr>
                <w:ilvl w:val="0"/>
                <w:numId w:val="12"/>
              </w:numPr>
              <w:ind w:left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短视频制作简洁大方，注重高质量内容输出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教学反思</w:t>
            </w:r>
          </w:p>
        </w:tc>
        <w:tc>
          <w:tcPr>
            <w:tcW w:w="7025" w:type="dxa"/>
          </w:tcPr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C9DE6B"/>
    <w:multiLevelType w:val="singleLevel"/>
    <w:tmpl w:val="80C9DE6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2BF3D9E"/>
    <w:multiLevelType w:val="singleLevel"/>
    <w:tmpl w:val="92BF3D9E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A5F3E674"/>
    <w:multiLevelType w:val="singleLevel"/>
    <w:tmpl w:val="A5F3E67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C33A4CA4"/>
    <w:multiLevelType w:val="singleLevel"/>
    <w:tmpl w:val="C33A4C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55802C3"/>
    <w:multiLevelType w:val="singleLevel"/>
    <w:tmpl w:val="F55802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DF4CF4B"/>
    <w:multiLevelType w:val="singleLevel"/>
    <w:tmpl w:val="0DF4CF4B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19E860FA"/>
    <w:multiLevelType w:val="singleLevel"/>
    <w:tmpl w:val="19E860FA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2C93D01B"/>
    <w:multiLevelType w:val="singleLevel"/>
    <w:tmpl w:val="2C93D01B"/>
    <w:lvl w:ilvl="0" w:tentative="0">
      <w:start w:val="1"/>
      <w:numFmt w:val="decimal"/>
      <w:suff w:val="nothing"/>
      <w:lvlText w:val="（%1）"/>
      <w:lvlJc w:val="left"/>
    </w:lvl>
  </w:abstractNum>
  <w:abstractNum w:abstractNumId="8">
    <w:nsid w:val="2ECA523D"/>
    <w:multiLevelType w:val="singleLevel"/>
    <w:tmpl w:val="2ECA52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4E7C7CB5"/>
    <w:multiLevelType w:val="singleLevel"/>
    <w:tmpl w:val="4E7C7CB5"/>
    <w:lvl w:ilvl="0" w:tentative="0">
      <w:start w:val="1"/>
      <w:numFmt w:val="decimal"/>
      <w:suff w:val="nothing"/>
      <w:lvlText w:val="（%1）"/>
      <w:lvlJc w:val="left"/>
    </w:lvl>
  </w:abstractNum>
  <w:abstractNum w:abstractNumId="10">
    <w:nsid w:val="700042BF"/>
    <w:multiLevelType w:val="singleLevel"/>
    <w:tmpl w:val="700042BF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1">
    <w:nsid w:val="79E66AC9"/>
    <w:multiLevelType w:val="singleLevel"/>
    <w:tmpl w:val="79E66A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62"/>
    <w:rsid w:val="006B5862"/>
    <w:rsid w:val="00935A73"/>
    <w:rsid w:val="00DC4E52"/>
    <w:rsid w:val="3C25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rFonts w:ascii="宋体" w:eastAsia="宋体"/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uiPriority w:val="99"/>
    <w:rPr>
      <w:rFonts w:ascii="宋体" w:eastAsia="宋体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766</Characters>
  <Lines>6</Lines>
  <Paragraphs>1</Paragraphs>
  <TotalTime>36</TotalTime>
  <ScaleCrop>false</ScaleCrop>
  <LinksUpToDate>false</LinksUpToDate>
  <CharactersWithSpaces>899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2022-03-20T15:17:00Z</dcterms:created>
  <dc:creator>pl0325</dc:creator>
  <cp:lastModifiedBy>.</cp:lastModifiedBy>
  <dcterms:modified xsi:type="dcterms:W3CDTF">2022-03-21T09:08:19Z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