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B5F83">
      <w:pPr>
        <w:spacing w:line="720" w:lineRule="auto"/>
        <w:jc w:val="center"/>
        <w:rPr>
          <w:rFonts w:hint="eastAsia" w:ascii="黑体" w:hAnsi="黑体" w:eastAsia="黑体" w:cs="仿宋"/>
          <w:color w:val="auto"/>
          <w:sz w:val="48"/>
          <w:szCs w:val="48"/>
          <w:lang w:eastAsia="zh-CN"/>
        </w:rPr>
      </w:pPr>
    </w:p>
    <w:p w14:paraId="4DBFAD99">
      <w:pPr>
        <w:spacing w:line="720" w:lineRule="auto"/>
        <w:jc w:val="center"/>
        <w:rPr>
          <w:rFonts w:ascii="黑体" w:hAnsi="黑体" w:eastAsia="黑体" w:cs="仿宋"/>
          <w:color w:val="auto"/>
          <w:sz w:val="48"/>
          <w:szCs w:val="48"/>
          <w:lang w:eastAsia="zh-CN"/>
        </w:rPr>
      </w:pPr>
      <w:r>
        <w:rPr>
          <w:rFonts w:hint="eastAsia" w:ascii="黑体" w:hAnsi="黑体" w:eastAsia="黑体" w:cs="仿宋"/>
          <w:color w:val="auto"/>
          <w:sz w:val="48"/>
          <w:szCs w:val="48"/>
          <w:lang w:eastAsia="zh-CN"/>
        </w:rPr>
        <w:t>《财务管理》课程思政</w:t>
      </w:r>
    </w:p>
    <w:p w14:paraId="29E46593">
      <w:pPr>
        <w:spacing w:line="720" w:lineRule="auto"/>
        <w:jc w:val="center"/>
        <w:rPr>
          <w:rFonts w:ascii="黑体" w:hAnsi="黑体" w:eastAsia="黑体" w:cs="仿宋"/>
          <w:b/>
          <w:bCs/>
          <w:color w:val="auto"/>
          <w:sz w:val="48"/>
          <w:szCs w:val="48"/>
          <w:lang w:eastAsia="zh-CN"/>
        </w:rPr>
      </w:pPr>
      <w:r>
        <w:rPr>
          <w:rFonts w:hint="eastAsia" w:ascii="黑体" w:hAnsi="黑体" w:eastAsia="黑体" w:cs="仿宋"/>
          <w:color w:val="auto"/>
          <w:sz w:val="48"/>
          <w:szCs w:val="48"/>
          <w:lang w:eastAsia="zh-CN"/>
        </w:rPr>
        <w:t>教学设计方案</w:t>
      </w:r>
    </w:p>
    <w:p w14:paraId="06631A04">
      <w:pPr>
        <w:spacing w:line="360" w:lineRule="auto"/>
        <w:jc w:val="center"/>
        <w:rPr>
          <w:color w:val="auto"/>
          <w:sz w:val="36"/>
          <w:szCs w:val="36"/>
          <w:lang w:eastAsia="zh-CN"/>
        </w:rPr>
      </w:pPr>
    </w:p>
    <w:p w14:paraId="7634A3CA">
      <w:pPr>
        <w:spacing w:line="720" w:lineRule="exact"/>
        <w:ind w:firstLine="1800" w:firstLineChars="500"/>
        <w:rPr>
          <w:color w:val="auto"/>
          <w:sz w:val="36"/>
          <w:szCs w:val="36"/>
          <w:u w:val="single"/>
          <w:lang w:eastAsia="zh-CN"/>
        </w:rPr>
      </w:pPr>
      <w:r>
        <w:rPr>
          <w:rFonts w:hint="eastAsia"/>
          <w:color w:val="auto"/>
          <w:sz w:val="36"/>
          <w:szCs w:val="36"/>
          <w:lang w:eastAsia="zh-CN"/>
        </w:rPr>
        <w:t>课程名称：</w:t>
      </w:r>
      <w:r>
        <w:rPr>
          <w:rFonts w:hint="eastAsia"/>
          <w:color w:val="auto"/>
          <w:sz w:val="36"/>
          <w:szCs w:val="36"/>
          <w:u w:val="single"/>
          <w:lang w:eastAsia="zh-CN"/>
        </w:rPr>
        <w:t xml:space="preserve">     </w:t>
      </w:r>
      <w:r>
        <w:rPr>
          <w:rFonts w:hint="eastAsia" w:ascii="宋体" w:hAnsi="宋体" w:eastAsia="宋体" w:cs="宋体"/>
          <w:color w:val="auto"/>
          <w:sz w:val="36"/>
          <w:szCs w:val="36"/>
          <w:u w:val="single"/>
          <w:lang w:eastAsia="zh-CN"/>
        </w:rPr>
        <w:t>财务管理实务</w:t>
      </w:r>
      <w:r>
        <w:rPr>
          <w:rFonts w:hint="eastAsia"/>
          <w:color w:val="auto"/>
          <w:sz w:val="36"/>
          <w:szCs w:val="36"/>
          <w:u w:val="single"/>
          <w:lang w:eastAsia="zh-CN"/>
        </w:rPr>
        <w:t xml:space="preserve">    </w:t>
      </w:r>
    </w:p>
    <w:p w14:paraId="16DA50D0">
      <w:pPr>
        <w:spacing w:line="720" w:lineRule="exact"/>
        <w:ind w:firstLine="1800" w:firstLineChars="500"/>
        <w:rPr>
          <w:color w:val="auto"/>
          <w:sz w:val="36"/>
          <w:szCs w:val="36"/>
          <w:lang w:eastAsia="zh-CN"/>
        </w:rPr>
      </w:pPr>
      <w:r>
        <w:rPr>
          <w:rFonts w:hint="eastAsia"/>
          <w:color w:val="auto"/>
          <w:sz w:val="36"/>
          <w:szCs w:val="36"/>
          <w:lang w:eastAsia="zh-CN"/>
        </w:rPr>
        <w:t>授课专业：</w:t>
      </w:r>
      <w:r>
        <w:rPr>
          <w:rFonts w:hint="eastAsia"/>
          <w:color w:val="auto"/>
          <w:sz w:val="36"/>
          <w:szCs w:val="36"/>
          <w:u w:val="single"/>
          <w:lang w:eastAsia="zh-CN"/>
        </w:rPr>
        <w:t xml:space="preserve">    </w:t>
      </w:r>
      <w:r>
        <w:rPr>
          <w:rFonts w:hint="eastAsia" w:eastAsiaTheme="minorEastAsia"/>
          <w:color w:val="auto"/>
          <w:sz w:val="36"/>
          <w:szCs w:val="36"/>
          <w:u w:val="single"/>
          <w:lang w:val="en-US" w:eastAsia="zh-CN"/>
        </w:rPr>
        <w:t>工商企业管理</w:t>
      </w:r>
      <w:r>
        <w:rPr>
          <w:rFonts w:hint="eastAsia"/>
          <w:color w:val="auto"/>
          <w:sz w:val="36"/>
          <w:szCs w:val="36"/>
          <w:u w:val="single"/>
          <w:lang w:eastAsia="zh-CN"/>
        </w:rPr>
        <w:t xml:space="preserve"> </w:t>
      </w:r>
    </w:p>
    <w:p w14:paraId="679FA17E">
      <w:pPr>
        <w:spacing w:line="720" w:lineRule="exact"/>
        <w:ind w:firstLine="1800" w:firstLineChars="500"/>
        <w:rPr>
          <w:color w:val="auto"/>
          <w:sz w:val="36"/>
          <w:szCs w:val="36"/>
          <w:u w:val="single"/>
          <w:lang w:eastAsia="zh-CN"/>
        </w:rPr>
      </w:pPr>
      <w:r>
        <w:rPr>
          <w:rFonts w:hint="eastAsia"/>
          <w:color w:val="auto"/>
          <w:sz w:val="36"/>
          <w:szCs w:val="36"/>
          <w:lang w:eastAsia="zh-CN"/>
        </w:rPr>
        <w:t>课程性质：</w:t>
      </w:r>
      <w:r>
        <w:rPr>
          <w:rFonts w:hint="eastAsia" w:ascii="宋体" w:hAnsi="宋体"/>
          <w:b/>
          <w:color w:val="auto"/>
          <w:sz w:val="28"/>
          <w:szCs w:val="28"/>
          <w:u w:val="single"/>
          <w:lang w:eastAsia="zh-CN"/>
        </w:rPr>
        <w:t xml:space="preserve"> </w:t>
      </w:r>
      <w:r>
        <w:rPr>
          <w:rFonts w:ascii="宋体" w:hAnsi="宋体"/>
          <w:b/>
          <w:color w:val="auto"/>
          <w:sz w:val="28"/>
          <w:szCs w:val="28"/>
          <w:u w:val="single"/>
          <w:lang w:eastAsia="zh-CN"/>
        </w:rPr>
        <w:t xml:space="preserve">   </w:t>
      </w:r>
      <w:r>
        <w:rPr>
          <w:rFonts w:hint="eastAsia" w:ascii="宋体" w:hAnsi="宋体"/>
          <w:b/>
          <w:color w:val="auto"/>
          <w:sz w:val="28"/>
          <w:szCs w:val="28"/>
          <w:u w:val="single"/>
          <w:lang w:val="en-US" w:eastAsia="zh-CN"/>
        </w:rPr>
        <w:t xml:space="preserve">  </w:t>
      </w:r>
      <w:r>
        <w:rPr>
          <w:rFonts w:hint="eastAsia" w:eastAsiaTheme="minorEastAsia"/>
          <w:color w:val="auto"/>
          <w:sz w:val="36"/>
          <w:szCs w:val="36"/>
          <w:u w:val="single"/>
          <w:lang w:eastAsia="zh-CN"/>
        </w:rPr>
        <w:t xml:space="preserve">专业课 </w:t>
      </w:r>
      <w:r>
        <w:rPr>
          <w:rFonts w:eastAsiaTheme="minorEastAsia"/>
          <w:color w:val="auto"/>
          <w:sz w:val="36"/>
          <w:szCs w:val="36"/>
          <w:u w:val="single"/>
          <w:lang w:eastAsia="zh-CN"/>
        </w:rPr>
        <w:t xml:space="preserve">         </w:t>
      </w:r>
    </w:p>
    <w:p w14:paraId="48DF4ACE">
      <w:pPr>
        <w:spacing w:line="720" w:lineRule="exact"/>
        <w:ind w:firstLine="1800" w:firstLineChars="500"/>
        <w:rPr>
          <w:color w:val="auto"/>
          <w:sz w:val="36"/>
          <w:szCs w:val="36"/>
          <w:lang w:eastAsia="zh-CN"/>
        </w:rPr>
      </w:pPr>
      <w:r>
        <w:rPr>
          <w:rFonts w:hint="eastAsia"/>
          <w:color w:val="auto"/>
          <w:sz w:val="36"/>
          <w:szCs w:val="36"/>
          <w:lang w:eastAsia="zh-CN"/>
        </w:rPr>
        <w:t>学 时 数：</w:t>
      </w:r>
      <w:r>
        <w:rPr>
          <w:rFonts w:hint="eastAsia"/>
          <w:color w:val="auto"/>
          <w:sz w:val="36"/>
          <w:szCs w:val="36"/>
          <w:u w:val="single"/>
          <w:lang w:eastAsia="zh-CN"/>
        </w:rPr>
        <w:t xml:space="preserve">        </w:t>
      </w:r>
      <w:r>
        <w:rPr>
          <w:rFonts w:hint="eastAsia"/>
          <w:color w:val="auto"/>
          <w:sz w:val="36"/>
          <w:szCs w:val="36"/>
          <w:u w:val="single"/>
          <w:lang w:val="en-US" w:eastAsia="zh-CN"/>
        </w:rPr>
        <w:t>48</w:t>
      </w:r>
      <w:r>
        <w:rPr>
          <w:color w:val="auto"/>
          <w:sz w:val="36"/>
          <w:szCs w:val="36"/>
          <w:u w:val="single"/>
          <w:lang w:eastAsia="zh-CN"/>
        </w:rPr>
        <w:t xml:space="preserve">  </w:t>
      </w:r>
      <w:r>
        <w:rPr>
          <w:rFonts w:hint="eastAsia"/>
          <w:color w:val="auto"/>
          <w:sz w:val="36"/>
          <w:szCs w:val="36"/>
          <w:u w:val="single"/>
          <w:lang w:eastAsia="zh-CN"/>
        </w:rPr>
        <w:t xml:space="preserve">  </w:t>
      </w:r>
      <w:r>
        <w:rPr>
          <w:color w:val="auto"/>
          <w:sz w:val="36"/>
          <w:szCs w:val="36"/>
          <w:u w:val="single"/>
          <w:lang w:eastAsia="zh-CN"/>
        </w:rPr>
        <w:t xml:space="preserve"> </w:t>
      </w:r>
      <w:r>
        <w:rPr>
          <w:rFonts w:hint="eastAsia"/>
          <w:color w:val="auto"/>
          <w:sz w:val="36"/>
          <w:szCs w:val="36"/>
          <w:u w:val="single"/>
          <w:lang w:eastAsia="zh-CN"/>
        </w:rPr>
        <w:t xml:space="preserve">     </w:t>
      </w:r>
    </w:p>
    <w:p w14:paraId="06759E4D">
      <w:pPr>
        <w:pStyle w:val="7"/>
        <w:spacing w:before="0" w:beforeAutospacing="0" w:after="0" w:afterAutospacing="0" w:line="420" w:lineRule="atLeast"/>
        <w:ind w:firstLine="640" w:firstLineChars="200"/>
        <w:jc w:val="center"/>
        <w:rPr>
          <w:color w:val="auto"/>
          <w:kern w:val="2"/>
          <w:sz w:val="32"/>
          <w:szCs w:val="32"/>
        </w:rPr>
      </w:pPr>
    </w:p>
    <w:p w14:paraId="56B99D0F">
      <w:pPr>
        <w:pStyle w:val="7"/>
        <w:spacing w:before="0" w:beforeAutospacing="0" w:after="0" w:afterAutospacing="0" w:line="420" w:lineRule="atLeast"/>
        <w:ind w:firstLine="640" w:firstLineChars="200"/>
        <w:jc w:val="center"/>
        <w:rPr>
          <w:color w:val="auto"/>
          <w:kern w:val="2"/>
          <w:sz w:val="32"/>
          <w:szCs w:val="32"/>
        </w:rPr>
      </w:pPr>
    </w:p>
    <w:p w14:paraId="3BF01FB7">
      <w:pPr>
        <w:pStyle w:val="7"/>
        <w:spacing w:before="0" w:beforeAutospacing="0" w:after="0" w:afterAutospacing="0" w:line="420" w:lineRule="atLeast"/>
        <w:ind w:firstLine="640" w:firstLineChars="200"/>
        <w:jc w:val="center"/>
        <w:rPr>
          <w:color w:val="auto"/>
          <w:kern w:val="2"/>
          <w:sz w:val="32"/>
          <w:szCs w:val="32"/>
        </w:rPr>
      </w:pPr>
    </w:p>
    <w:p w14:paraId="7F3E1EE9">
      <w:pPr>
        <w:pStyle w:val="7"/>
        <w:spacing w:before="0" w:beforeAutospacing="0" w:after="0" w:afterAutospacing="0" w:line="420" w:lineRule="atLeast"/>
        <w:ind w:firstLine="640" w:firstLineChars="200"/>
        <w:jc w:val="center"/>
        <w:rPr>
          <w:color w:val="auto"/>
          <w:kern w:val="2"/>
          <w:sz w:val="32"/>
          <w:szCs w:val="32"/>
        </w:rPr>
      </w:pPr>
      <w:r>
        <w:rPr>
          <w:rFonts w:hint="eastAsia"/>
          <w:color w:val="auto"/>
          <w:kern w:val="2"/>
          <w:sz w:val="32"/>
          <w:szCs w:val="32"/>
        </w:rPr>
        <w:t>202</w:t>
      </w:r>
      <w:r>
        <w:rPr>
          <w:rFonts w:hint="eastAsia" w:eastAsia="宋体"/>
          <w:color w:val="auto"/>
          <w:kern w:val="2"/>
          <w:sz w:val="32"/>
          <w:szCs w:val="32"/>
          <w:lang w:val="en-US" w:eastAsia="zh-CN"/>
        </w:rPr>
        <w:t>5</w:t>
      </w:r>
      <w:r>
        <w:rPr>
          <w:color w:val="auto"/>
          <w:kern w:val="2"/>
          <w:sz w:val="32"/>
          <w:szCs w:val="32"/>
        </w:rPr>
        <w:t xml:space="preserve"> </w:t>
      </w:r>
      <w:r>
        <w:rPr>
          <w:rFonts w:hint="eastAsia"/>
          <w:color w:val="auto"/>
          <w:kern w:val="2"/>
          <w:sz w:val="32"/>
          <w:szCs w:val="32"/>
        </w:rPr>
        <w:t>年</w:t>
      </w:r>
      <w:r>
        <w:rPr>
          <w:color w:val="auto"/>
          <w:kern w:val="2"/>
          <w:sz w:val="32"/>
          <w:szCs w:val="32"/>
        </w:rPr>
        <w:t xml:space="preserve"> </w:t>
      </w:r>
      <w:r>
        <w:rPr>
          <w:rFonts w:hint="eastAsia" w:eastAsia="宋体"/>
          <w:color w:val="auto"/>
          <w:kern w:val="2"/>
          <w:sz w:val="32"/>
          <w:szCs w:val="32"/>
          <w:lang w:val="en-US" w:eastAsia="zh-CN"/>
        </w:rPr>
        <w:t>8</w:t>
      </w:r>
      <w:r>
        <w:rPr>
          <w:rFonts w:hint="eastAsia"/>
          <w:color w:val="auto"/>
          <w:kern w:val="2"/>
          <w:sz w:val="32"/>
          <w:szCs w:val="32"/>
        </w:rPr>
        <w:t>月</w:t>
      </w:r>
      <w:bookmarkStart w:id="4" w:name="_GoBack"/>
      <w:bookmarkEnd w:id="4"/>
    </w:p>
    <w:p w14:paraId="5D0B2F04">
      <w:pPr>
        <w:widowControl/>
        <w:rPr>
          <w:rFonts w:eastAsiaTheme="minorEastAsia"/>
          <w:b/>
          <w:bCs/>
          <w:color w:val="auto"/>
          <w:sz w:val="28"/>
          <w:szCs w:val="28"/>
          <w:lang w:eastAsia="zh-CN"/>
        </w:rPr>
      </w:pPr>
      <w:r>
        <w:rPr>
          <w:rFonts w:eastAsiaTheme="minorEastAsia"/>
          <w:b/>
          <w:bCs/>
          <w:color w:val="auto"/>
          <w:sz w:val="28"/>
          <w:szCs w:val="28"/>
          <w:lang w:eastAsia="zh-CN"/>
        </w:rPr>
        <w:br w:type="page"/>
      </w:r>
    </w:p>
    <w:p w14:paraId="301D6F66">
      <w:pPr>
        <w:spacing w:before="120" w:beforeLines="50" w:after="120" w:afterLines="50" w:line="360" w:lineRule="auto"/>
        <w:ind w:firstLine="562" w:firstLineChars="200"/>
        <w:rPr>
          <w:rFonts w:asciiTheme="majorEastAsia" w:hAnsiTheme="majorEastAsia" w:eastAsiaTheme="majorEastAsia"/>
          <w:b/>
          <w:bCs/>
          <w:color w:val="auto"/>
          <w:sz w:val="28"/>
          <w:szCs w:val="28"/>
          <w:lang w:eastAsia="zh-CN"/>
        </w:rPr>
      </w:pPr>
      <w:r>
        <w:rPr>
          <w:rFonts w:hint="eastAsia" w:asciiTheme="majorEastAsia" w:hAnsiTheme="majorEastAsia" w:eastAsiaTheme="majorEastAsia"/>
          <w:b/>
          <w:bCs/>
          <w:color w:val="auto"/>
          <w:sz w:val="28"/>
          <w:szCs w:val="28"/>
          <w:lang w:eastAsia="zh-CN"/>
        </w:rPr>
        <w:t>一、课程概述</w:t>
      </w:r>
    </w:p>
    <w:p w14:paraId="7910F093">
      <w:pPr>
        <w:spacing w:line="360" w:lineRule="auto"/>
        <w:ind w:firstLine="602" w:firstLineChars="200"/>
        <w:rPr>
          <w:rStyle w:val="23"/>
          <w:rFonts w:ascii="仿宋" w:hAnsi="仿宋" w:eastAsia="仿宋"/>
          <w:b/>
          <w:bCs/>
          <w:sz w:val="30"/>
          <w:szCs w:val="30"/>
          <w:lang w:eastAsia="zh-CN"/>
        </w:rPr>
      </w:pPr>
      <w:r>
        <w:rPr>
          <w:rStyle w:val="23"/>
          <w:rFonts w:hint="eastAsia" w:ascii="仿宋" w:hAnsi="仿宋" w:eastAsia="仿宋"/>
          <w:b/>
          <w:bCs/>
          <w:sz w:val="30"/>
          <w:szCs w:val="30"/>
          <w:lang w:eastAsia="zh-CN"/>
        </w:rPr>
        <w:t>1.知识目标</w:t>
      </w:r>
    </w:p>
    <w:p w14:paraId="5F8B4DC7">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（1）熟悉并理解企业财务管理实务的内容和目标。</w:t>
      </w:r>
    </w:p>
    <w:p w14:paraId="5FFD9D53">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（2）理解掌握资金时间价值和投资风险价值。</w:t>
      </w:r>
    </w:p>
    <w:p w14:paraId="4D79B953">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（3）熟悉筹资渠道和筹资方式。</w:t>
      </w:r>
    </w:p>
    <w:p w14:paraId="2EE9CD54">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（4）掌握资金成本、杠杆原理、资金结构。</w:t>
      </w:r>
    </w:p>
    <w:p w14:paraId="5395325C">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（5）掌握项目投资的现金流量、评价指标、决策方法。</w:t>
      </w:r>
    </w:p>
    <w:p w14:paraId="6B507131">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（6）掌握证券价值及投资收益的计算方法。</w:t>
      </w:r>
    </w:p>
    <w:p w14:paraId="3F0A6BE1">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（7）掌握现金、应收账款和存货最佳持有量的决策方法。</w:t>
      </w:r>
    </w:p>
    <w:p w14:paraId="2B9C109D">
      <w:pPr>
        <w:spacing w:line="360" w:lineRule="auto"/>
        <w:ind w:firstLine="600" w:firstLineChars="200"/>
        <w:rPr>
          <w:rStyle w:val="23"/>
          <w:rFonts w:ascii="仿宋" w:hAnsi="仿宋" w:eastAsia="仿宋"/>
          <w:sz w:val="30"/>
          <w:szCs w:val="30"/>
        </w:rPr>
      </w:pPr>
      <w:r>
        <w:rPr>
          <w:rStyle w:val="23"/>
          <w:rFonts w:hint="eastAsia" w:ascii="仿宋" w:hAnsi="仿宋" w:eastAsia="仿宋"/>
          <w:sz w:val="30"/>
          <w:szCs w:val="30"/>
          <w:lang w:eastAsia="zh-CN"/>
        </w:rPr>
        <w:t>（8）</w:t>
      </w:r>
      <w:r>
        <w:rPr>
          <w:rStyle w:val="23"/>
          <w:rFonts w:hint="eastAsia" w:ascii="仿宋" w:hAnsi="仿宋" w:eastAsia="仿宋"/>
          <w:sz w:val="30"/>
          <w:szCs w:val="30"/>
        </w:rPr>
        <w:t>掌握收益分配方案的制定方法。</w:t>
      </w:r>
    </w:p>
    <w:p w14:paraId="6063BDD5">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（9）掌握财务指标分析和财务综合分析方法。</w:t>
      </w:r>
    </w:p>
    <w:p w14:paraId="57D086E8">
      <w:pPr>
        <w:spacing w:line="360" w:lineRule="auto"/>
        <w:ind w:firstLine="602" w:firstLineChars="200"/>
        <w:rPr>
          <w:rStyle w:val="23"/>
          <w:rFonts w:ascii="仿宋" w:hAnsi="仿宋" w:eastAsia="仿宋"/>
          <w:b/>
          <w:bCs/>
          <w:sz w:val="30"/>
          <w:szCs w:val="30"/>
          <w:lang w:eastAsia="zh-CN"/>
        </w:rPr>
      </w:pPr>
      <w:r>
        <w:rPr>
          <w:rStyle w:val="23"/>
          <w:rFonts w:hint="eastAsia" w:ascii="仿宋" w:hAnsi="仿宋" w:eastAsia="仿宋"/>
          <w:b/>
          <w:bCs/>
          <w:sz w:val="30"/>
          <w:szCs w:val="30"/>
          <w:lang w:eastAsia="zh-CN"/>
        </w:rPr>
        <w:t>2.能力</w:t>
      </w:r>
      <w:r>
        <w:rPr>
          <w:rStyle w:val="23"/>
          <w:rFonts w:ascii="仿宋" w:hAnsi="仿宋" w:eastAsia="仿宋"/>
          <w:b/>
          <w:bCs/>
          <w:sz w:val="30"/>
          <w:szCs w:val="30"/>
          <w:lang w:eastAsia="zh-CN"/>
        </w:rPr>
        <w:t>目标</w:t>
      </w:r>
    </w:p>
    <w:p w14:paraId="0DCC0B7B">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（1）能对企业的筹资活动进行准确预测并进行决策分析</w:t>
      </w:r>
    </w:p>
    <w:p w14:paraId="1C853089">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（2）能对企业的投资活动进行预测、决策分析</w:t>
      </w:r>
    </w:p>
    <w:p w14:paraId="3DA9AA6B">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（3）能对企业的资金营运过程进行合理设计与管理</w:t>
      </w:r>
    </w:p>
    <w:p w14:paraId="4037E9F7">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（4）能协助公司制定收益分配方案</w:t>
      </w:r>
    </w:p>
    <w:p w14:paraId="42A68E2F">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（5）能借助财务报表分析公司的财务状况。</w:t>
      </w:r>
    </w:p>
    <w:p w14:paraId="7D321881">
      <w:pPr>
        <w:spacing w:line="360" w:lineRule="auto"/>
        <w:ind w:firstLine="602" w:firstLineChars="200"/>
        <w:rPr>
          <w:rStyle w:val="23"/>
          <w:rFonts w:ascii="仿宋" w:hAnsi="仿宋" w:eastAsia="仿宋"/>
          <w:b/>
          <w:bCs/>
          <w:sz w:val="30"/>
          <w:szCs w:val="30"/>
          <w:lang w:eastAsia="zh-CN"/>
        </w:rPr>
      </w:pPr>
      <w:r>
        <w:rPr>
          <w:rStyle w:val="23"/>
          <w:rFonts w:hint="eastAsia" w:ascii="仿宋" w:hAnsi="仿宋" w:eastAsia="仿宋"/>
          <w:b/>
          <w:bCs/>
          <w:sz w:val="30"/>
          <w:szCs w:val="30"/>
          <w:lang w:eastAsia="zh-CN"/>
        </w:rPr>
        <w:t>3</w:t>
      </w:r>
      <w:r>
        <w:rPr>
          <w:rStyle w:val="23"/>
          <w:rFonts w:ascii="仿宋" w:hAnsi="仿宋" w:eastAsia="仿宋"/>
          <w:b/>
          <w:bCs/>
          <w:sz w:val="30"/>
          <w:szCs w:val="30"/>
          <w:lang w:eastAsia="zh-CN"/>
        </w:rPr>
        <w:t>.</w:t>
      </w:r>
      <w:r>
        <w:rPr>
          <w:rStyle w:val="23"/>
          <w:rFonts w:hint="eastAsia" w:ascii="仿宋" w:hAnsi="仿宋" w:eastAsia="仿宋"/>
          <w:b/>
          <w:bCs/>
          <w:sz w:val="30"/>
          <w:szCs w:val="30"/>
          <w:lang w:eastAsia="zh-CN"/>
        </w:rPr>
        <w:t>素质目标</w:t>
      </w:r>
    </w:p>
    <w:p w14:paraId="56605ABC">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（1）具备爱岗敬业、细心严谨的品质。</w:t>
      </w:r>
    </w:p>
    <w:p w14:paraId="7E884839">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（2）具备开拓进取的创业创新精神。</w:t>
      </w:r>
    </w:p>
    <w:p w14:paraId="1E78B325">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（3）具备一定的社交、沟通、协调、合作的素质。</w:t>
      </w:r>
    </w:p>
    <w:p w14:paraId="0ADCBCB0">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（4）对财务环境的变化具有敏锐的洞察力。</w:t>
      </w:r>
    </w:p>
    <w:p w14:paraId="252B2817">
      <w:pPr>
        <w:spacing w:line="360" w:lineRule="auto"/>
        <w:ind w:firstLine="602" w:firstLineChars="200"/>
        <w:rPr>
          <w:rStyle w:val="23"/>
          <w:rFonts w:ascii="仿宋" w:hAnsi="仿宋" w:eastAsia="仿宋"/>
          <w:b/>
          <w:bCs/>
          <w:sz w:val="30"/>
          <w:szCs w:val="30"/>
          <w:lang w:eastAsia="zh-CN"/>
        </w:rPr>
      </w:pPr>
      <w:r>
        <w:rPr>
          <w:rStyle w:val="23"/>
          <w:rFonts w:ascii="仿宋" w:hAnsi="仿宋" w:eastAsia="仿宋"/>
          <w:b/>
          <w:bCs/>
          <w:sz w:val="30"/>
          <w:szCs w:val="30"/>
          <w:lang w:eastAsia="zh-CN"/>
        </w:rPr>
        <w:t>4.</w:t>
      </w:r>
      <w:r>
        <w:rPr>
          <w:rStyle w:val="23"/>
          <w:rFonts w:hint="eastAsia" w:ascii="仿宋" w:hAnsi="仿宋" w:eastAsia="仿宋"/>
          <w:b/>
          <w:bCs/>
          <w:sz w:val="30"/>
          <w:szCs w:val="30"/>
          <w:lang w:eastAsia="zh-CN"/>
        </w:rPr>
        <w:t>思政</w:t>
      </w:r>
      <w:r>
        <w:rPr>
          <w:rStyle w:val="23"/>
          <w:rFonts w:ascii="仿宋" w:hAnsi="仿宋" w:eastAsia="仿宋"/>
          <w:b/>
          <w:bCs/>
          <w:sz w:val="30"/>
          <w:szCs w:val="30"/>
          <w:lang w:eastAsia="zh-CN"/>
        </w:rPr>
        <w:t xml:space="preserve">目标 </w:t>
      </w:r>
    </w:p>
    <w:p w14:paraId="7A447EFD">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（1）思想方面。帮助学生树立正确的人生观、价值观和世界观，具备高尚的追求和奉献精神。培养学生富有改革创新的活力，树立为国效力的专业志向。</w:t>
      </w:r>
    </w:p>
    <w:p w14:paraId="6233A293">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（2）道德方面。塑造高职学生具备团结、协作、沟通、创新等良好</w:t>
      </w:r>
      <w:r>
        <w:rPr>
          <w:rStyle w:val="23"/>
          <w:rFonts w:ascii="仿宋" w:hAnsi="仿宋" w:eastAsia="仿宋"/>
          <w:sz w:val="30"/>
          <w:szCs w:val="30"/>
          <w:lang w:eastAsia="zh-CN"/>
        </w:rPr>
        <w:t>的职业品质</w:t>
      </w:r>
      <w:r>
        <w:rPr>
          <w:rStyle w:val="23"/>
          <w:rFonts w:hint="eastAsia" w:ascii="仿宋" w:hAnsi="仿宋" w:eastAsia="仿宋"/>
          <w:sz w:val="30"/>
          <w:szCs w:val="30"/>
          <w:lang w:eastAsia="zh-CN"/>
        </w:rPr>
        <w:t>，</w:t>
      </w:r>
    </w:p>
    <w:p w14:paraId="5E530E48">
      <w:pPr>
        <w:spacing w:line="360" w:lineRule="auto"/>
        <w:jc w:val="both"/>
        <w:rPr>
          <w:rStyle w:val="23"/>
          <w:rFonts w:ascii="仿宋" w:hAnsi="仿宋" w:eastAsia="仿宋"/>
          <w:sz w:val="30"/>
          <w:szCs w:val="30"/>
          <w:lang w:eastAsia="zh-CN"/>
        </w:rPr>
      </w:pPr>
      <w:r>
        <w:rPr>
          <w:rStyle w:val="23"/>
          <w:rFonts w:hint="eastAsia" w:ascii="仿宋" w:hAnsi="仿宋" w:eastAsia="仿宋"/>
          <w:sz w:val="30"/>
          <w:szCs w:val="30"/>
          <w:lang w:eastAsia="zh-CN"/>
        </w:rPr>
        <w:t>明确个人努力目标，良好的职业道德。将君子爱财，取之有道等中华民族传统文化渗入。</w:t>
      </w:r>
    </w:p>
    <w:p w14:paraId="1C891FD2">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（3）法治方面。法治对企业发展起着引领、规范和推动作用。在全面依法治国的背景下，增强学生</w:t>
      </w:r>
      <w:r>
        <w:rPr>
          <w:rStyle w:val="23"/>
          <w:rFonts w:ascii="仿宋" w:hAnsi="仿宋" w:eastAsia="仿宋"/>
          <w:sz w:val="30"/>
          <w:szCs w:val="30"/>
          <w:lang w:eastAsia="zh-CN"/>
        </w:rPr>
        <w:t>的</w:t>
      </w:r>
      <w:r>
        <w:rPr>
          <w:rStyle w:val="23"/>
          <w:rFonts w:hint="eastAsia" w:ascii="仿宋" w:hAnsi="仿宋" w:eastAsia="仿宋"/>
          <w:sz w:val="30"/>
          <w:szCs w:val="30"/>
          <w:lang w:eastAsia="zh-CN"/>
        </w:rPr>
        <w:t>法治思维。</w:t>
      </w:r>
    </w:p>
    <w:p w14:paraId="781C9FA8">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（4）政治认同方面。在</w:t>
      </w:r>
      <w:r>
        <w:rPr>
          <w:rStyle w:val="23"/>
          <w:rFonts w:ascii="仿宋" w:hAnsi="仿宋" w:eastAsia="仿宋"/>
          <w:sz w:val="30"/>
          <w:szCs w:val="30"/>
          <w:lang w:eastAsia="zh-CN"/>
        </w:rPr>
        <w:t>国家</w:t>
      </w:r>
      <w:r>
        <w:rPr>
          <w:rStyle w:val="23"/>
          <w:rFonts w:hint="eastAsia" w:ascii="仿宋" w:hAnsi="仿宋" w:eastAsia="仿宋"/>
          <w:sz w:val="30"/>
          <w:szCs w:val="30"/>
          <w:lang w:eastAsia="zh-CN"/>
        </w:rPr>
        <w:t>全面推进经济建设、政治建设、文化建设、社会建设、生态文明建设背景</w:t>
      </w:r>
      <w:r>
        <w:rPr>
          <w:rStyle w:val="23"/>
          <w:rFonts w:ascii="仿宋" w:hAnsi="仿宋" w:eastAsia="仿宋"/>
          <w:sz w:val="30"/>
          <w:szCs w:val="30"/>
          <w:lang w:eastAsia="zh-CN"/>
        </w:rPr>
        <w:t>下</w:t>
      </w:r>
      <w:r>
        <w:rPr>
          <w:rStyle w:val="23"/>
          <w:rFonts w:hint="eastAsia" w:ascii="仿宋" w:hAnsi="仿宋" w:eastAsia="仿宋"/>
          <w:sz w:val="30"/>
          <w:szCs w:val="30"/>
          <w:lang w:eastAsia="zh-CN"/>
        </w:rPr>
        <w:t>，帮助学生加深了解国家，正确认识国家发展大趋势，树立民族信心。</w:t>
      </w:r>
    </w:p>
    <w:p w14:paraId="5C65ADE5">
      <w:pPr>
        <w:spacing w:before="120" w:beforeLines="50" w:after="120" w:afterLines="50" w:line="360" w:lineRule="auto"/>
        <w:ind w:firstLine="562" w:firstLineChars="200"/>
        <w:rPr>
          <w:rStyle w:val="23"/>
          <w:rFonts w:asciiTheme="minorEastAsia" w:hAnsiTheme="minorEastAsia" w:eastAsiaTheme="minorEastAsia"/>
          <w:sz w:val="24"/>
          <w:szCs w:val="24"/>
          <w:lang w:eastAsia="zh-CN"/>
        </w:rPr>
      </w:pPr>
      <w:r>
        <w:rPr>
          <w:rFonts w:hint="eastAsia" w:ascii="宋体" w:hAnsi="宋体" w:eastAsia="宋体"/>
          <w:b/>
          <w:bCs/>
          <w:color w:val="auto"/>
          <w:sz w:val="28"/>
          <w:szCs w:val="28"/>
          <w:lang w:eastAsia="zh-CN"/>
        </w:rPr>
        <w:t>二、课程思政</w:t>
      </w:r>
      <w:r>
        <w:rPr>
          <w:rFonts w:hint="eastAsia" w:asciiTheme="majorEastAsia" w:hAnsiTheme="majorEastAsia" w:eastAsiaTheme="majorEastAsia"/>
          <w:b/>
          <w:bCs/>
          <w:color w:val="auto"/>
          <w:sz w:val="28"/>
          <w:szCs w:val="28"/>
          <w:lang w:eastAsia="zh-CN"/>
        </w:rPr>
        <w:t>整体</w:t>
      </w:r>
      <w:r>
        <w:rPr>
          <w:rFonts w:ascii="宋体" w:hAnsi="宋体" w:eastAsia="宋体"/>
          <w:b/>
          <w:bCs/>
          <w:color w:val="auto"/>
          <w:sz w:val="28"/>
          <w:szCs w:val="28"/>
          <w:lang w:eastAsia="zh-CN"/>
        </w:rPr>
        <w:t>设计</w:t>
      </w:r>
      <w:r>
        <w:rPr>
          <w:rFonts w:hint="eastAsia" w:ascii="宋体" w:hAnsi="宋体" w:eastAsia="宋体"/>
          <w:b/>
          <w:bCs/>
          <w:color w:val="auto"/>
          <w:sz w:val="28"/>
          <w:szCs w:val="28"/>
          <w:lang w:eastAsia="zh-CN"/>
        </w:rPr>
        <w:t>思路</w:t>
      </w:r>
    </w:p>
    <w:p w14:paraId="56DAC4F4">
      <w:pPr>
        <w:spacing w:line="360" w:lineRule="auto"/>
        <w:ind w:firstLine="602" w:firstLineChars="200"/>
        <w:rPr>
          <w:rStyle w:val="23"/>
          <w:rFonts w:ascii="仿宋" w:hAnsi="仿宋" w:eastAsia="仿宋"/>
          <w:b/>
          <w:bCs/>
          <w:sz w:val="30"/>
          <w:szCs w:val="30"/>
          <w:lang w:eastAsia="zh-CN"/>
        </w:rPr>
      </w:pPr>
      <w:bookmarkStart w:id="0" w:name="_Hlk65786435"/>
      <w:r>
        <w:rPr>
          <w:rStyle w:val="23"/>
          <w:rFonts w:hint="eastAsia" w:ascii="仿宋" w:hAnsi="仿宋" w:eastAsia="仿宋"/>
          <w:b/>
          <w:bCs/>
          <w:sz w:val="30"/>
          <w:szCs w:val="30"/>
          <w:lang w:eastAsia="zh-CN"/>
        </w:rPr>
        <w:t>1</w:t>
      </w:r>
      <w:r>
        <w:rPr>
          <w:rStyle w:val="23"/>
          <w:rFonts w:ascii="仿宋" w:hAnsi="仿宋" w:eastAsia="仿宋"/>
          <w:b/>
          <w:bCs/>
          <w:sz w:val="30"/>
          <w:szCs w:val="30"/>
          <w:lang w:eastAsia="zh-CN"/>
        </w:rPr>
        <w:t>.构建完整的育人模式</w:t>
      </w:r>
    </w:p>
    <w:p w14:paraId="657FE095">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构建以学生为中心，健全德技并修、工学结合的育人模式，搭建全面覆盖、类型丰富、层次递进、相互支撑的思政内容体系，培养德技并修的高素质技术技能人才。</w:t>
      </w:r>
    </w:p>
    <w:p w14:paraId="35394B3C">
      <w:pPr>
        <w:spacing w:line="360" w:lineRule="auto"/>
        <w:ind w:firstLine="602" w:firstLineChars="200"/>
        <w:rPr>
          <w:rStyle w:val="23"/>
          <w:rFonts w:ascii="仿宋" w:hAnsi="仿宋" w:eastAsia="仿宋"/>
          <w:b/>
          <w:bCs/>
          <w:sz w:val="30"/>
          <w:szCs w:val="30"/>
          <w:lang w:eastAsia="zh-CN"/>
        </w:rPr>
      </w:pPr>
      <w:r>
        <w:rPr>
          <w:rStyle w:val="23"/>
          <w:rFonts w:hint="eastAsia" w:ascii="仿宋" w:hAnsi="仿宋" w:eastAsia="仿宋"/>
          <w:b/>
          <w:bCs/>
          <w:sz w:val="30"/>
          <w:szCs w:val="30"/>
          <w:lang w:eastAsia="zh-CN"/>
        </w:rPr>
        <w:t>2</w:t>
      </w:r>
      <w:r>
        <w:rPr>
          <w:rStyle w:val="23"/>
          <w:rFonts w:ascii="仿宋" w:hAnsi="仿宋" w:eastAsia="仿宋"/>
          <w:b/>
          <w:bCs/>
          <w:sz w:val="30"/>
          <w:szCs w:val="30"/>
          <w:lang w:eastAsia="zh-CN"/>
        </w:rPr>
        <w:t>.</w:t>
      </w:r>
      <w:r>
        <w:rPr>
          <w:rStyle w:val="23"/>
          <w:rFonts w:hint="eastAsia" w:ascii="仿宋" w:hAnsi="仿宋" w:eastAsia="仿宋"/>
          <w:b/>
          <w:bCs/>
          <w:sz w:val="30"/>
          <w:szCs w:val="30"/>
          <w:lang w:eastAsia="zh-CN"/>
        </w:rPr>
        <w:t>利用教材即时渗入课程思政</w:t>
      </w:r>
      <w:bookmarkEnd w:id="0"/>
    </w:p>
    <w:p w14:paraId="7AE491D0">
      <w:pPr>
        <w:spacing w:line="360" w:lineRule="auto"/>
        <w:ind w:firstLine="600" w:firstLineChars="200"/>
        <w:rPr>
          <w:rStyle w:val="23"/>
          <w:rFonts w:ascii="仿宋" w:hAnsi="仿宋" w:eastAsia="仿宋"/>
          <w:sz w:val="30"/>
          <w:szCs w:val="30"/>
          <w:lang w:eastAsia="zh-CN"/>
        </w:rPr>
      </w:pPr>
      <w:r>
        <w:rPr>
          <w:rStyle w:val="23"/>
          <w:rFonts w:hint="eastAsia" w:ascii="仿宋" w:hAnsi="仿宋" w:eastAsia="仿宋"/>
          <w:sz w:val="30"/>
          <w:szCs w:val="30"/>
          <w:lang w:eastAsia="zh-CN"/>
        </w:rPr>
        <w:t>《财务管理实务》教材中有</w:t>
      </w:r>
      <w:r>
        <w:rPr>
          <w:rStyle w:val="23"/>
          <w:rFonts w:ascii="仿宋" w:hAnsi="仿宋" w:eastAsia="仿宋"/>
          <w:sz w:val="30"/>
          <w:szCs w:val="30"/>
          <w:lang w:eastAsia="zh-CN"/>
        </w:rPr>
        <w:t>“桃李沐</w:t>
      </w:r>
      <w:r>
        <w:rPr>
          <w:rStyle w:val="23"/>
          <w:rFonts w:hint="eastAsia" w:ascii="仿宋" w:hAnsi="仿宋" w:eastAsia="仿宋"/>
          <w:sz w:val="30"/>
          <w:szCs w:val="30"/>
          <w:lang w:eastAsia="zh-CN"/>
        </w:rPr>
        <w:t>春</w:t>
      </w:r>
      <w:r>
        <w:rPr>
          <w:rStyle w:val="23"/>
          <w:rFonts w:ascii="仿宋" w:hAnsi="仿宋" w:eastAsia="仿宋"/>
          <w:sz w:val="30"/>
          <w:szCs w:val="30"/>
          <w:lang w:eastAsia="zh-CN"/>
        </w:rPr>
        <w:t>风”栏目，</w:t>
      </w:r>
      <w:r>
        <w:rPr>
          <w:rStyle w:val="23"/>
          <w:rFonts w:hint="eastAsia" w:ascii="仿宋" w:hAnsi="仿宋" w:eastAsia="仿宋"/>
          <w:sz w:val="30"/>
          <w:szCs w:val="30"/>
          <w:lang w:eastAsia="zh-CN"/>
        </w:rPr>
        <w:t>蕴涵着深厚的人文精神，具有深刻的教育功能。教师备课中要对教材中的思政元素充分挖掘，对其中的育人作用发挥到位，找准切入点，在导入专业知识点的</w:t>
      </w:r>
      <w:r>
        <w:rPr>
          <w:rStyle w:val="23"/>
          <w:rFonts w:ascii="仿宋" w:hAnsi="仿宋" w:eastAsia="仿宋"/>
          <w:sz w:val="30"/>
          <w:szCs w:val="30"/>
          <w:lang w:eastAsia="zh-CN"/>
        </w:rPr>
        <w:t>同</w:t>
      </w:r>
      <w:r>
        <w:rPr>
          <w:rStyle w:val="23"/>
          <w:rFonts w:hint="eastAsia" w:ascii="仿宋" w:hAnsi="仿宋" w:eastAsia="仿宋"/>
          <w:sz w:val="30"/>
          <w:szCs w:val="30"/>
          <w:lang w:eastAsia="zh-CN"/>
        </w:rPr>
        <w:t>时，对价值观念进行引导和渗透。</w:t>
      </w:r>
    </w:p>
    <w:p w14:paraId="4B785ADC">
      <w:pPr>
        <w:spacing w:line="360" w:lineRule="auto"/>
        <w:ind w:firstLine="602" w:firstLineChars="200"/>
        <w:rPr>
          <w:rStyle w:val="23"/>
          <w:rFonts w:ascii="仿宋" w:hAnsi="仿宋" w:eastAsia="仿宋"/>
          <w:b/>
          <w:bCs/>
          <w:sz w:val="30"/>
          <w:szCs w:val="30"/>
          <w:lang w:eastAsia="zh-CN"/>
        </w:rPr>
      </w:pPr>
      <w:bookmarkStart w:id="1" w:name="_Hlk65786445"/>
      <w:r>
        <w:rPr>
          <w:rStyle w:val="23"/>
          <w:rFonts w:hint="eastAsia" w:ascii="仿宋" w:hAnsi="仿宋" w:eastAsia="仿宋"/>
          <w:b/>
          <w:bCs/>
          <w:sz w:val="30"/>
          <w:szCs w:val="30"/>
          <w:lang w:eastAsia="zh-CN"/>
        </w:rPr>
        <w:t>3</w:t>
      </w:r>
      <w:r>
        <w:rPr>
          <w:rStyle w:val="23"/>
          <w:rFonts w:ascii="仿宋" w:hAnsi="仿宋" w:eastAsia="仿宋"/>
          <w:b/>
          <w:bCs/>
          <w:sz w:val="30"/>
          <w:szCs w:val="30"/>
          <w:lang w:eastAsia="zh-CN"/>
        </w:rPr>
        <w:t>.</w:t>
      </w:r>
      <w:r>
        <w:rPr>
          <w:rStyle w:val="23"/>
          <w:rFonts w:hint="eastAsia" w:ascii="仿宋" w:hAnsi="仿宋" w:eastAsia="仿宋"/>
          <w:b/>
          <w:bCs/>
          <w:sz w:val="30"/>
          <w:szCs w:val="30"/>
          <w:lang w:eastAsia="zh-CN"/>
        </w:rPr>
        <w:t>有机融合、相互促进、协调发展</w:t>
      </w:r>
    </w:p>
    <w:p w14:paraId="58B091F3">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国情教育和主流价值熏陶，是其最为基本的两个维度。教师由近及远、由表及里、引人入胜地进行政治引领、价值塑造。在扎实的文献研究和调查基础上，把家国情怀自然渗入课程方方面面，实现润物无声的效果。</w:t>
      </w:r>
    </w:p>
    <w:bookmarkEnd w:id="1"/>
    <w:p w14:paraId="6CF858A5">
      <w:pPr>
        <w:spacing w:line="360" w:lineRule="auto"/>
        <w:rPr>
          <w:rStyle w:val="23"/>
          <w:rFonts w:ascii="仿宋" w:hAnsi="仿宋" w:eastAsia="仿宋"/>
          <w:sz w:val="30"/>
          <w:szCs w:val="30"/>
          <w:lang w:eastAsia="zh-CN"/>
        </w:rPr>
      </w:pPr>
      <w:r>
        <w:rPr>
          <w:rFonts w:hint="eastAsia" w:eastAsiaTheme="minorEastAsia"/>
          <w:b/>
          <w:bCs/>
          <w:color w:val="auto"/>
          <w:sz w:val="30"/>
          <w:szCs w:val="30"/>
          <w:lang w:eastAsia="zh-CN"/>
        </w:rPr>
        <w:t xml:space="preserve"> </w:t>
      </w:r>
      <w:r>
        <w:rPr>
          <w:rFonts w:eastAsiaTheme="minorEastAsia"/>
          <w:b/>
          <w:bCs/>
          <w:color w:val="auto"/>
          <w:sz w:val="30"/>
          <w:szCs w:val="30"/>
          <w:lang w:eastAsia="zh-CN"/>
        </w:rPr>
        <w:t xml:space="preserve">   </w:t>
      </w:r>
      <w:r>
        <w:rPr>
          <w:rStyle w:val="23"/>
          <w:rFonts w:hint="eastAsia" w:ascii="仿宋" w:hAnsi="仿宋" w:eastAsia="仿宋"/>
          <w:sz w:val="30"/>
          <w:szCs w:val="30"/>
          <w:lang w:eastAsia="zh-CN"/>
        </w:rPr>
        <w:t>《财务管理实务》课程思政整体设计思路如下图1所示。</w:t>
      </w:r>
    </w:p>
    <w:p w14:paraId="74AC8406">
      <w:pPr>
        <w:jc w:val="center"/>
        <w:rPr>
          <w:rFonts w:ascii="宋体" w:hAnsi="宋体" w:eastAsia="宋体"/>
          <w:b/>
          <w:bCs/>
          <w:color w:val="auto"/>
          <w:sz w:val="28"/>
          <w:szCs w:val="28"/>
          <w:lang w:eastAsia="zh-CN"/>
        </w:rPr>
      </w:pPr>
    </w:p>
    <w:p w14:paraId="3F40783E">
      <w:pPr>
        <w:jc w:val="center"/>
        <w:rPr>
          <w:b/>
          <w:bCs/>
          <w:color w:val="auto"/>
          <w:sz w:val="30"/>
          <w:szCs w:val="30"/>
          <w:lang w:eastAsia="zh-CN"/>
        </w:rPr>
      </w:pPr>
      <w:r>
        <w:rPr>
          <w:rFonts w:hint="eastAsia" w:ascii="宋体" w:hAnsi="宋体" w:eastAsia="宋体"/>
          <w:b/>
          <w:bCs/>
          <w:color w:val="auto"/>
          <w:sz w:val="28"/>
          <w:szCs w:val="28"/>
          <w:lang w:eastAsia="zh-CN"/>
        </w:rPr>
        <w:t>《财务管理实务》课程思政整体</w:t>
      </w:r>
      <w:r>
        <w:rPr>
          <w:rFonts w:ascii="宋体" w:hAnsi="宋体" w:eastAsia="宋体"/>
          <w:b/>
          <w:bCs/>
          <w:color w:val="auto"/>
          <w:sz w:val="28"/>
          <w:szCs w:val="28"/>
          <w:lang w:eastAsia="zh-CN"/>
        </w:rPr>
        <w:t>设计</w:t>
      </w:r>
      <w:r>
        <w:rPr>
          <w:rFonts w:hint="eastAsia" w:ascii="宋体" w:hAnsi="宋体" w:eastAsia="宋体"/>
          <w:b/>
          <w:bCs/>
          <w:color w:val="auto"/>
          <w:sz w:val="28"/>
          <w:szCs w:val="28"/>
          <w:lang w:eastAsia="zh-CN"/>
        </w:rPr>
        <w:t>思路</w:t>
      </w:r>
    </w:p>
    <w:p w14:paraId="71546992">
      <w:pPr>
        <w:rPr>
          <w:b/>
          <w:bCs/>
          <w:color w:val="auto"/>
          <w:sz w:val="30"/>
          <w:szCs w:val="30"/>
          <w:lang w:eastAsia="zh-CN"/>
        </w:rPr>
      </w:pPr>
      <w:r>
        <w:pict>
          <v:group id="_x0000_s1026" o:spid="_x0000_s1026" o:spt="203" style="height:374.5pt;width:474.1pt;" coordorigin="1339,3046" coordsize="8219,6493" editas="canvas">
            <o:lock v:ext="edit"/>
            <v:shape id="_x0000_s1027" o:spid="_x0000_s1027" o:spt="75" type="#_x0000_t75" style="position:absolute;left:1339;top:3046;height:6493;width:8219;" filled="f" o:preferrelative="f" stroked="f" coordsize="21600,21600">
              <v:path/>
              <v:fill on="f" focussize="0,0"/>
              <v:stroke on="f" joinstyle="miter"/>
              <v:imagedata o:title=""/>
              <o:lock v:ext="edit" text="t" aspectratio="t"/>
            </v:shape>
            <v:roundrect id="_x0000_s1028" o:spid="_x0000_s1028" o:spt="2" style="position:absolute;left:2931;top:3239;height:467;width:1019;" stroked="t" coordsize="21600,21600" arcsize="0.166666666666667">
              <v:path/>
              <v:fill focussize="0,0"/>
              <v:stroke color="#17365D"/>
              <v:imagedata o:title=""/>
              <o:lock v:ext="edit"/>
            </v:roundrect>
            <v:shape id="_x0000_s1029" o:spid="_x0000_s1029" o:spt="32" type="#_x0000_t32" style="position:absolute;left:2472;top:4860;height:1;width:6897;" o:connectortype="straight" filled="f" coordsize="21600,21600">
              <v:path arrowok="t"/>
              <v:fill on="f" focussize="0,0"/>
              <v:stroke endarrow="block"/>
              <v:imagedata o:title=""/>
              <o:lock v:ext="edit"/>
            </v:shape>
            <v:shape id="_x0000_s1030" o:spid="_x0000_s1030" o:spt="32" type="#_x0000_t32" style="position:absolute;left:4791;top:4746;height:322;width:1;" o:connectortype="straight" filled="f" stroked="t" coordsize="21600,21600">
              <v:path arrowok="t"/>
              <v:fill on="f" focussize="0,0"/>
              <v:stroke color="#4F81BD" endarrow="block"/>
              <v:imagedata o:title=""/>
              <o:lock v:ext="edit"/>
            </v:shape>
            <v:shape id="_x0000_s1031" o:spid="_x0000_s1031" o:spt="202" type="#_x0000_t202" style="position:absolute;left:3004;top:3319;height:322;width:894;" stroked="t" coordsize="21600,21600">
              <v:path/>
              <v:fill focussize="0,0"/>
              <v:stroke color="#FFFFFF" joinstyle="miter"/>
              <v:imagedata o:title=""/>
              <o:lock v:ext="edit"/>
              <v:textbox>
                <w:txbxContent>
                  <w:p w14:paraId="56DCDA46">
                    <w:pPr>
                      <w:spacing w:line="240" w:lineRule="exact"/>
                      <w:rPr>
                        <w:rFonts w:asciiTheme="minorEastAsia" w:hAnsiTheme="minorEastAsia" w:eastAsiaTheme="minorEastAsia"/>
                        <w:sz w:val="18"/>
                      </w:rPr>
                    </w:pPr>
                    <w:r>
                      <w:rPr>
                        <w:rFonts w:hint="eastAsia" w:asciiTheme="minorEastAsia" w:hAnsiTheme="minorEastAsia" w:eastAsiaTheme="minorEastAsia"/>
                        <w:b/>
                        <w:color w:val="1F497D" w:themeColor="text2"/>
                        <w:sz w:val="18"/>
                      </w:rPr>
                      <w:t>情境导入</w:t>
                    </w:r>
                  </w:p>
                </w:txbxContent>
              </v:textbox>
            </v:shape>
            <v:roundrect id="_x0000_s1032" o:spid="_x0000_s1032" o:spt="2" style="position:absolute;left:4219;top:3238;height:467;width:1020;" stroked="t" coordsize="21600,21600" arcsize="0.166666666666667">
              <v:path/>
              <v:fill focussize="0,0"/>
              <v:stroke color="#17365D"/>
              <v:imagedata o:title=""/>
              <o:lock v:ext="edit"/>
            </v:roundrect>
            <v:shape id="_x0000_s1033" o:spid="_x0000_s1033" o:spt="202" type="#_x0000_t202" style="position:absolute;left:4292;top:3319;height:321;width:895;" stroked="t" coordsize="21600,21600">
              <v:path/>
              <v:fill focussize="0,0"/>
              <v:stroke color="#FFFFFF" joinstyle="miter"/>
              <v:imagedata o:title=""/>
              <o:lock v:ext="edit"/>
              <v:textbox>
                <w:txbxContent>
                  <w:p w14:paraId="43C98AD4">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教师引导</w:t>
                    </w:r>
                  </w:p>
                </w:txbxContent>
              </v:textbox>
            </v:shape>
            <v:roundrect id="_x0000_s1034" o:spid="_x0000_s1034" o:spt="2" style="position:absolute;left:5532;top:3238;height:467;width:1020;" stroked="t" coordsize="21600,21600" arcsize="0.166666666666667">
              <v:path/>
              <v:fill focussize="0,0"/>
              <v:stroke color="#17365D"/>
              <v:imagedata o:title=""/>
              <o:lock v:ext="edit"/>
            </v:roundrect>
            <v:shape id="_x0000_s1035" o:spid="_x0000_s1035" o:spt="202" type="#_x0000_t202" style="position:absolute;left:5595;top:3306;height:320;width:895;" stroked="t" coordsize="21600,21600">
              <v:path/>
              <v:fill focussize="0,0"/>
              <v:stroke color="#FFFFFF" joinstyle="miter"/>
              <v:imagedata o:title=""/>
              <o:lock v:ext="edit"/>
              <v:textbox>
                <w:txbxContent>
                  <w:p w14:paraId="7F73F763">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思政融入</w:t>
                    </w:r>
                  </w:p>
                </w:txbxContent>
              </v:textbox>
            </v:shape>
            <v:roundrect id="_x0000_s1036" o:spid="_x0000_s1036" o:spt="2" style="position:absolute;left:6810;top:3238;height:467;width:1020;" stroked="t" coordsize="21600,21600" arcsize="0.166666666666667">
              <v:path/>
              <v:fill focussize="0,0"/>
              <v:stroke color="#17365D"/>
              <v:imagedata o:title=""/>
              <o:lock v:ext="edit"/>
            </v:roundrect>
            <v:shape id="_x0000_s1037" o:spid="_x0000_s1037" o:spt="202" type="#_x0000_t202" style="position:absolute;left:6883;top:3319;height:321;width:895;" stroked="t" coordsize="21600,21600">
              <v:path/>
              <v:fill focussize="0,0"/>
              <v:stroke color="#FFFFFF" joinstyle="miter"/>
              <v:imagedata o:title=""/>
              <o:lock v:ext="edit"/>
              <v:textbox>
                <w:txbxContent>
                  <w:p w14:paraId="09C0E336">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学生参与</w:t>
                    </w:r>
                  </w:p>
                </w:txbxContent>
              </v:textbox>
            </v:shape>
            <v:roundrect id="_x0000_s1038" o:spid="_x0000_s1038" o:spt="2" style="position:absolute;left:8111;top:3238;height:467;width:1020;" stroked="t" coordsize="21600,21600" arcsize="0.166666666666667">
              <v:path/>
              <v:fill focussize="0,0"/>
              <v:stroke color="#C00000" dashstyle="1 1" endcap="round"/>
              <v:imagedata o:title=""/>
              <o:lock v:ext="edit"/>
            </v:roundrect>
            <v:shape id="_x0000_s1039" o:spid="_x0000_s1039" o:spt="202" type="#_x0000_t202" style="position:absolute;left:8184;top:3319;height:321;width:895;" stroked="t" coordsize="21600,21600">
              <v:path/>
              <v:fill focussize="0,0"/>
              <v:stroke color="#FFFFFF" joinstyle="miter"/>
              <v:imagedata o:title=""/>
              <o:lock v:ext="edit"/>
              <v:textbox>
                <w:txbxContent>
                  <w:p w14:paraId="49FA1605">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内化提升</w:t>
                    </w:r>
                  </w:p>
                </w:txbxContent>
              </v:textbox>
            </v:shape>
            <v:shape id="_x0000_s1040" o:spid="_x0000_s1040" o:spt="202" type="#_x0000_t202" style="position:absolute;left:6830;top:3810;height:938;width:948;" coordsize="21600,21600">
              <v:path/>
              <v:fill focussize="0,0"/>
              <v:stroke dashstyle="1 1" endcap="round"/>
              <v:imagedata o:title=""/>
              <o:lock v:ext="edit"/>
              <v:textbox>
                <w:txbxContent>
                  <w:p w14:paraId="6C50C9F6">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分组讨论</w:t>
                    </w:r>
                  </w:p>
                  <w:p w14:paraId="45C1B871">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主题汇报</w:t>
                    </w:r>
                  </w:p>
                  <w:p w14:paraId="5BA3A9A0">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分享观点</w:t>
                    </w:r>
                  </w:p>
                </w:txbxContent>
              </v:textbox>
            </v:shape>
            <v:shape id="_x0000_s1041" o:spid="_x0000_s1041" o:spt="202" type="#_x0000_t202" style="position:absolute;left:5529;top:3771;height:998;width:1096;" fillcolor="#FF6699" filled="t" coordsize="21600,21600">
              <v:path/>
              <v:fill on="t" focussize="0,0"/>
              <v:stroke dashstyle="1 1" endcap="round"/>
              <v:imagedata o:title=""/>
              <o:lock v:ext="edit"/>
              <v:textbox>
                <w:txbxContent>
                  <w:p w14:paraId="2097FCE0">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政治引领</w:t>
                    </w:r>
                  </w:p>
                  <w:p w14:paraId="116FFC45">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价值塑造</w:t>
                    </w:r>
                  </w:p>
                  <w:p w14:paraId="0B8A200A">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立德树人</w:t>
                    </w:r>
                  </w:p>
                </w:txbxContent>
              </v:textbox>
            </v:shape>
            <v:shape id="_x0000_s1042" o:spid="_x0000_s1042" o:spt="202" type="#_x0000_t202" style="position:absolute;left:6894;top:5645;height:1223;width:1053;" coordsize="21600,21600">
              <v:path/>
              <v:fill focussize="0,0"/>
              <v:stroke dashstyle="1 1" endcap="round"/>
              <v:imagedata o:title=""/>
              <o:lock v:ext="edit"/>
              <v:textbox>
                <w:txbxContent>
                  <w:p w14:paraId="6BE10C3F">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财务预测</w:t>
                    </w:r>
                  </w:p>
                  <w:p w14:paraId="42F53771">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分析判断</w:t>
                    </w:r>
                  </w:p>
                  <w:p w14:paraId="77C3DD2F">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参与决策</w:t>
                    </w:r>
                  </w:p>
                  <w:p w14:paraId="7FE76313">
                    <w:pPr>
                      <w:spacing w:line="240" w:lineRule="exact"/>
                      <w:rPr>
                        <w:rFonts w:asciiTheme="minorEastAsia" w:hAnsiTheme="minorEastAsia" w:eastAsiaTheme="minorEastAsia"/>
                        <w:sz w:val="18"/>
                      </w:rPr>
                    </w:pPr>
                    <w:r>
                      <w:rPr>
                        <w:rFonts w:hint="eastAsia" w:asciiTheme="minorEastAsia" w:hAnsiTheme="minorEastAsia" w:eastAsiaTheme="minorEastAsia"/>
                        <w:sz w:val="18"/>
                      </w:rPr>
                      <w:t>财务控制等</w:t>
                    </w:r>
                  </w:p>
                </w:txbxContent>
              </v:textbox>
            </v:shape>
            <v:shape id="_x0000_s1043" o:spid="_x0000_s1043" o:spt="202" type="#_x0000_t202" style="position:absolute;left:8131;top:3810;height:936;width:1000;" coordsize="21600,21600">
              <v:path/>
              <v:fill focussize="0,0"/>
              <v:stroke dashstyle="1 1" endcap="round"/>
              <v:imagedata o:title=""/>
              <o:lock v:ext="edit"/>
              <v:textbox>
                <w:txbxContent>
                  <w:p w14:paraId="578E1D07">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凝练新知引发思考</w:t>
                    </w:r>
                  </w:p>
                  <w:p w14:paraId="1095A20B">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总结提升</w:t>
                    </w:r>
                  </w:p>
                </w:txbxContent>
              </v:textbox>
            </v:shape>
            <v:shape id="_x0000_s1044" o:spid="_x0000_s1044" o:spt="32" type="#_x0000_t32" style="position:absolute;left:6102;top:4748;height:321;width:1;" o:connectortype="straight" filled="f" stroked="t" coordsize="21600,21600">
              <v:path arrowok="t"/>
              <v:fill on="f" focussize="0,0"/>
              <v:stroke color="#4F81BD" endarrow="block"/>
              <v:imagedata o:title=""/>
              <o:lock v:ext="edit"/>
            </v:shape>
            <v:shape id="_x0000_s1045" o:spid="_x0000_s1045" o:spt="32" type="#_x0000_t32" style="position:absolute;left:7309;top:4748;height:321;width:1;" o:connectortype="straight" filled="f" stroked="t" coordsize="21600,21600">
              <v:path arrowok="t"/>
              <v:fill on="f" focussize="0,0"/>
              <v:stroke color="#4F81BD" endarrow="block"/>
              <v:imagedata o:title=""/>
              <o:lock v:ext="edit"/>
            </v:shape>
            <v:shape id="_x0000_s1046" o:spid="_x0000_s1046" o:spt="32" type="#_x0000_t32" style="position:absolute;left:8661;top:4748;height:321;width:1;" o:connectortype="straight" filled="f" stroked="t" coordsize="21600,21600">
              <v:path arrowok="t"/>
              <v:fill on="f" focussize="0,0"/>
              <v:stroke color="#4F81BD" endarrow="block"/>
              <v:imagedata o:title=""/>
              <o:lock v:ext="edit"/>
            </v:shape>
            <v:roundrect id="_x0000_s1047" o:spid="_x0000_s1047" o:spt="2" style="position:absolute;left:3004;top:5070;height:467;width:1019;" stroked="t" coordsize="21600,21600" arcsize="0.166666666666667">
              <v:path/>
              <v:fill focussize="0,0"/>
              <v:stroke color="#17365D"/>
              <v:imagedata o:title=""/>
              <o:lock v:ext="edit"/>
            </v:roundrect>
            <v:shape id="_x0000_s1048" o:spid="_x0000_s1048" o:spt="202" type="#_x0000_t202" style="position:absolute;left:3077;top:5151;height:321;width:894;" stroked="t" coordsize="21600,21600">
              <v:path/>
              <v:fill focussize="0,0"/>
              <v:stroke color="#FFFFFF" joinstyle="miter"/>
              <v:imagedata o:title=""/>
              <o:lock v:ext="edit"/>
              <v:textbox>
                <w:txbxContent>
                  <w:p w14:paraId="4FD1CCEA">
                    <w:pPr>
                      <w:spacing w:line="240" w:lineRule="exact"/>
                      <w:rPr>
                        <w:rFonts w:asciiTheme="minorEastAsia" w:hAnsiTheme="minorEastAsia" w:eastAsiaTheme="minorEastAsia"/>
                        <w:sz w:val="18"/>
                      </w:rPr>
                    </w:pPr>
                    <w:r>
                      <w:rPr>
                        <w:rFonts w:hint="eastAsia" w:asciiTheme="minorEastAsia" w:hAnsiTheme="minorEastAsia" w:eastAsiaTheme="minorEastAsia"/>
                        <w:b/>
                        <w:color w:val="1F497D" w:themeColor="text2"/>
                        <w:sz w:val="18"/>
                      </w:rPr>
                      <w:t>角色扮演</w:t>
                    </w:r>
                  </w:p>
                </w:txbxContent>
              </v:textbox>
            </v:shape>
            <v:roundrect id="_x0000_s1049" o:spid="_x0000_s1049" o:spt="2" style="position:absolute;left:4292;top:5069;height:468;width:1020;" stroked="t" coordsize="21600,21600" arcsize="0.166666666666667">
              <v:path/>
              <v:fill focussize="0,0"/>
              <v:stroke color="#17365D"/>
              <v:imagedata o:title=""/>
              <o:lock v:ext="edit"/>
            </v:roundrect>
            <v:shape id="_x0000_s1050" o:spid="_x0000_s1050" o:spt="202" type="#_x0000_t202" style="position:absolute;left:4365;top:5151;height:321;width:895;" stroked="t" coordsize="21600,21600">
              <v:path/>
              <v:fill focussize="0,0"/>
              <v:stroke color="#FFFFFF" joinstyle="miter"/>
              <v:imagedata o:title=""/>
              <o:lock v:ext="edit"/>
              <v:textbox>
                <w:txbxContent>
                  <w:p w14:paraId="1FAF87C4">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知识架构</w:t>
                    </w:r>
                  </w:p>
                </w:txbxContent>
              </v:textbox>
            </v:shape>
            <v:roundrect id="_x0000_s1051" o:spid="_x0000_s1051" o:spt="2" style="position:absolute;left:5605;top:5069;height:468;width:1020;" stroked="t" coordsize="21600,21600" arcsize="0.166666666666667">
              <v:path/>
              <v:fill focussize="0,0"/>
              <v:stroke color="#17365D"/>
              <v:imagedata o:title=""/>
              <o:lock v:ext="edit"/>
            </v:roundrect>
            <v:shape id="_x0000_s1052" o:spid="_x0000_s1052" o:spt="202" type="#_x0000_t202" style="position:absolute;left:5668;top:5151;height:320;width:895;" stroked="t" coordsize="21600,21600">
              <v:path/>
              <v:fill focussize="0,0"/>
              <v:stroke color="#FFFFFF" joinstyle="miter"/>
              <v:imagedata o:title=""/>
              <o:lock v:ext="edit"/>
              <v:textbox>
                <w:txbxContent>
                  <w:p w14:paraId="5CC449A4">
                    <w:pPr>
                      <w:spacing w:line="240" w:lineRule="exact"/>
                    </w:pPr>
                    <w:r>
                      <w:rPr>
                        <w:rFonts w:hint="eastAsia" w:asciiTheme="minorEastAsia" w:hAnsiTheme="minorEastAsia" w:eastAsiaTheme="minorEastAsia"/>
                        <w:b/>
                        <w:color w:val="1F497D" w:themeColor="text2"/>
                        <w:sz w:val="18"/>
                      </w:rPr>
                      <w:t>素质层次</w:t>
                    </w:r>
                  </w:p>
                </w:txbxContent>
              </v:textbox>
            </v:shape>
            <v:roundrect id="_x0000_s1053" o:spid="_x0000_s1053" o:spt="2" style="position:absolute;left:6883;top:5069;height:468;width:1020;" stroked="t" coordsize="21600,21600" arcsize="0.166666666666667">
              <v:path/>
              <v:fill focussize="0,0"/>
              <v:stroke color="#17365D"/>
              <v:imagedata o:title=""/>
              <o:lock v:ext="edit"/>
            </v:roundrect>
            <v:shape id="_x0000_s1054" o:spid="_x0000_s1054" o:spt="202" type="#_x0000_t202" style="position:absolute;left:6956;top:5151;height:321;width:895;" stroked="t" coordsize="21600,21600">
              <v:path/>
              <v:fill focussize="0,0"/>
              <v:stroke color="#FFFFFF" joinstyle="miter"/>
              <v:imagedata o:title=""/>
              <o:lock v:ext="edit"/>
              <v:textbox>
                <w:txbxContent>
                  <w:p w14:paraId="07C68855">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技能层次</w:t>
                    </w:r>
                  </w:p>
                </w:txbxContent>
              </v:textbox>
            </v:shape>
            <v:roundrect id="_x0000_s1055" o:spid="_x0000_s1055" o:spt="2" style="position:absolute;left:8184;top:5069;height:468;width:1019;" stroked="t" coordsize="21600,21600" arcsize="0.166666666666667">
              <v:path/>
              <v:fill focussize="0,0"/>
              <v:stroke color="#C00000" dashstyle="1 1" endcap="round"/>
              <v:imagedata o:title=""/>
              <o:lock v:ext="edit"/>
            </v:roundrect>
            <v:shape id="_x0000_s1056" o:spid="_x0000_s1056" o:spt="202" type="#_x0000_t202" style="position:absolute;left:8257;top:5151;height:321;width:894;" stroked="t" coordsize="21600,21600">
              <v:path/>
              <v:fill focussize="0,0"/>
              <v:stroke color="#FFFFFF" joinstyle="miter"/>
              <v:imagedata o:title=""/>
              <o:lock v:ext="edit"/>
              <v:textbox>
                <w:txbxContent>
                  <w:p w14:paraId="69A73E12">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思政层次</w:t>
                    </w:r>
                  </w:p>
                </w:txbxContent>
              </v:textbox>
            </v:shape>
            <v:shape id="_x0000_s1057" o:spid="_x0000_s1057" o:spt="9" type="#_x0000_t9" style="position:absolute;left:1495;top:3531;height:899;width:1144;" fillcolor="#4BACC6" filled="t" coordsize="21600,21600">
              <v:path/>
              <v:fill on="t" focussize="0,0"/>
              <v:stroke joinstyle="miter"/>
              <v:imagedata o:title=""/>
              <o:lock v:ext="edit"/>
            </v:shape>
            <v:shape id="_x0000_s1058" o:spid="_x0000_s1058" o:spt="202" type="#_x0000_t202" style="position:absolute;left:1723;top:3705;height:631;width:697;" fillcolor="#4BACC6" filled="t" stroked="t" coordsize="21600,21600">
              <v:path/>
              <v:fill on="t" focussize="0,0"/>
              <v:stroke color="#4BACC6" joinstyle="miter"/>
              <v:imagedata o:title=""/>
              <o:lock v:ext="edit"/>
              <v:textbox>
                <w:txbxContent>
                  <w:p w14:paraId="7A9026E9">
                    <w:pPr>
                      <w:spacing w:line="240" w:lineRule="exact"/>
                      <w:rPr>
                        <w:b/>
                        <w:color w:val="FFFFFF" w:themeColor="background1"/>
                      </w:rPr>
                    </w:pPr>
                    <w:r>
                      <w:rPr>
                        <w:rFonts w:hint="eastAsia"/>
                        <w:b/>
                        <w:color w:val="FFFFFF" w:themeColor="background1"/>
                      </w:rPr>
                      <w:t>课堂教学</w:t>
                    </w:r>
                  </w:p>
                </w:txbxContent>
              </v:textbox>
            </v:shape>
            <v:shape id="_x0000_s1059" o:spid="_x0000_s1059" o:spt="9" type="#_x0000_t9" style="position:absolute;left:1495;top:5368;height:899;width:1144;" fillcolor="#E36C0A" filled="t" stroked="t" coordsize="21600,21600">
              <v:path/>
              <v:fill on="t" focussize="0,0"/>
              <v:stroke color="#E36C0A" joinstyle="miter"/>
              <v:imagedata o:title=""/>
              <o:lock v:ext="edit"/>
            </v:shape>
            <v:shape id="_x0000_s1060" o:spid="_x0000_s1060" o:spt="202" type="#_x0000_t202" style="position:absolute;left:1723;top:5537;height:631;width:697;" fillcolor="#E36C0A" filled="t" stroked="t" coordsize="21600,21600">
              <v:path/>
              <v:fill on="t" focussize="0,0"/>
              <v:stroke color="#E36C0A" joinstyle="miter"/>
              <v:imagedata o:title=""/>
              <o:lock v:ext="edit"/>
              <v:textbox>
                <w:txbxContent>
                  <w:p w14:paraId="084E073B">
                    <w:pPr>
                      <w:spacing w:line="240" w:lineRule="exact"/>
                      <w:rPr>
                        <w:b/>
                        <w:color w:val="FFFFFF" w:themeColor="background1"/>
                      </w:rPr>
                    </w:pPr>
                    <w:r>
                      <w:rPr>
                        <w:rFonts w:hint="eastAsia"/>
                        <w:b/>
                        <w:color w:val="FFFFFF" w:themeColor="background1"/>
                      </w:rPr>
                      <w:t>职业能力</w:t>
                    </w:r>
                  </w:p>
                </w:txbxContent>
              </v:textbox>
            </v:shape>
            <v:shape id="_x0000_s1061" o:spid="_x0000_s1061" o:spt="9" type="#_x0000_t9" style="position:absolute;left:1496;top:7381;height:899;width:1143;" fillcolor="#FF9999" filled="t" stroked="t" coordsize="21600,21600">
              <v:path/>
              <v:fill on="t" focussize="0,0"/>
              <v:stroke color="#FF9999" joinstyle="miter"/>
              <v:imagedata o:title=""/>
              <o:lock v:ext="edit"/>
            </v:shape>
            <v:shape id="_x0000_s1062" o:spid="_x0000_s1062" o:spt="202" type="#_x0000_t202" style="position:absolute;left:1723;top:7499;height:632;width:697;" fillcolor="#FF9999" filled="t" stroked="t" coordsize="21600,21600">
              <v:path/>
              <v:fill on="t" focussize="0,0"/>
              <v:stroke color="#FF9999" joinstyle="miter"/>
              <v:imagedata o:title=""/>
              <o:lock v:ext="edit"/>
              <v:textbox>
                <w:txbxContent>
                  <w:p w14:paraId="768ABF94">
                    <w:pPr>
                      <w:spacing w:line="240" w:lineRule="exact"/>
                      <w:rPr>
                        <w:b/>
                        <w:color w:val="FFFFFF" w:themeColor="background1"/>
                      </w:rPr>
                    </w:pPr>
                    <w:r>
                      <w:rPr>
                        <w:rFonts w:hint="eastAsia"/>
                        <w:b/>
                        <w:color w:val="FFFFFF" w:themeColor="background1"/>
                      </w:rPr>
                      <w:t>德育</w:t>
                    </w:r>
                  </w:p>
                  <w:p w14:paraId="1BCB5C6A">
                    <w:pPr>
                      <w:spacing w:line="240" w:lineRule="exact"/>
                      <w:rPr>
                        <w:b/>
                        <w:color w:val="FFFFFF" w:themeColor="background1"/>
                      </w:rPr>
                    </w:pPr>
                    <w:r>
                      <w:rPr>
                        <w:rFonts w:hint="eastAsia"/>
                        <w:b/>
                        <w:color w:val="FFFFFF" w:themeColor="background1"/>
                      </w:rPr>
                      <w:t>反哺</w:t>
                    </w:r>
                  </w:p>
                </w:txbxContent>
              </v:textbox>
            </v:shape>
            <v:shape id="_x0000_s1063" o:spid="_x0000_s1063" o:spt="32" type="#_x0000_t32" style="position:absolute;left:4781;top:6824;height:320;width:3;" o:connectortype="straight" filled="f" stroked="t" coordsize="21600,21600">
              <v:path arrowok="t"/>
              <v:fill on="f" focussize="0,0"/>
              <v:stroke color="#4F81BD" endarrow="block"/>
              <v:imagedata o:title=""/>
              <o:lock v:ext="edit"/>
            </v:shape>
            <v:shape id="_x0000_s1064" o:spid="_x0000_s1064" o:spt="32" type="#_x0000_t32" style="position:absolute;left:6093;top:6851;height:321;width:1;" o:connectortype="straight" filled="f" stroked="t" coordsize="21600,21600">
              <v:path arrowok="t"/>
              <v:fill on="f" focussize="0,0"/>
              <v:stroke color="#4F81BD" endarrow="block"/>
              <v:imagedata o:title=""/>
              <o:lock v:ext="edit"/>
            </v:shape>
            <v:shape id="_x0000_s1065" o:spid="_x0000_s1065" o:spt="32" type="#_x0000_t32" style="position:absolute;left:7424;top:6842;height:322;width:1;" o:connectortype="straight" filled="f" stroked="t" coordsize="21600,21600">
              <v:path arrowok="t"/>
              <v:fill on="f" focussize="0,0"/>
              <v:stroke color="#4F81BD" endarrow="block"/>
              <v:imagedata o:title=""/>
              <o:lock v:ext="edit"/>
            </v:shape>
            <v:shape id="_x0000_s1066" o:spid="_x0000_s1066" o:spt="32" type="#_x0000_t32" style="position:absolute;left:8774;top:6868;height:321;width:1;" o:connectortype="straight" filled="f" stroked="t" coordsize="21600,21600">
              <v:path arrowok="t"/>
              <v:fill on="f" focussize="0,0"/>
              <v:stroke color="#4F81BD" endarrow="block"/>
              <v:imagedata o:title=""/>
              <o:lock v:ext="edit"/>
            </v:shape>
            <v:roundrect id="_x0000_s1067" o:spid="_x0000_s1067" o:spt="2" style="position:absolute;left:3004;top:7189;height:498;width:1019;" stroked="t" coordsize="21600,21600" arcsize="0.166666666666667">
              <v:path/>
              <v:fill focussize="0,0"/>
              <v:stroke color="#17365D"/>
              <v:imagedata o:title=""/>
              <o:lock v:ext="edit"/>
            </v:roundrect>
            <v:shape id="_x0000_s1068" o:spid="_x0000_s1068" o:spt="202" type="#_x0000_t202" style="position:absolute;left:3067;top:7250;height:319;width:894;" stroked="t" coordsize="21600,21600">
              <v:path/>
              <v:fill focussize="0,0"/>
              <v:stroke color="#FFFFFF" joinstyle="miter"/>
              <v:imagedata o:title=""/>
              <o:lock v:ext="edit"/>
              <v:textbox>
                <w:txbxContent>
                  <w:p w14:paraId="55B220D9">
                    <w:pPr>
                      <w:spacing w:line="240" w:lineRule="exact"/>
                      <w:rPr>
                        <w:rFonts w:asciiTheme="minorEastAsia" w:hAnsiTheme="minorEastAsia" w:eastAsiaTheme="minorEastAsia"/>
                        <w:sz w:val="18"/>
                      </w:rPr>
                    </w:pPr>
                    <w:r>
                      <w:rPr>
                        <w:rFonts w:hint="eastAsia" w:asciiTheme="minorEastAsia" w:hAnsiTheme="minorEastAsia" w:eastAsiaTheme="minorEastAsia"/>
                        <w:b/>
                        <w:color w:val="1F497D" w:themeColor="text2"/>
                        <w:sz w:val="18"/>
                      </w:rPr>
                      <w:t>领悟内化</w:t>
                    </w:r>
                  </w:p>
                </w:txbxContent>
              </v:textbox>
            </v:shape>
            <v:roundrect id="_x0000_s1069" o:spid="_x0000_s1069" o:spt="2" style="position:absolute;left:4283;top:7189;height:466;width:1019;" stroked="t" coordsize="21600,21600" arcsize="0.166666666666667">
              <v:path/>
              <v:fill focussize="0,0"/>
              <v:stroke color="#17365D"/>
              <v:imagedata o:title=""/>
              <o:lock v:ext="edit"/>
            </v:roundrect>
            <v:shape id="_x0000_s1070" o:spid="_x0000_s1070" o:spt="202" type="#_x0000_t202" style="position:absolute;left:4355;top:7250;height:319;width:895;" stroked="t" coordsize="21600,21600">
              <v:path/>
              <v:fill focussize="0,0"/>
              <v:stroke color="#FFFFFF" joinstyle="miter"/>
              <v:imagedata o:title=""/>
              <o:lock v:ext="edit"/>
              <v:textbox>
                <w:txbxContent>
                  <w:p w14:paraId="6222E53C">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内外兼修</w:t>
                    </w:r>
                  </w:p>
                </w:txbxContent>
              </v:textbox>
            </v:shape>
            <v:roundrect id="_x0000_s1071" o:spid="_x0000_s1071" o:spt="2" style="position:absolute;left:5595;top:7211;height:467;width:1020;" stroked="t" coordsize="21600,21600" arcsize="0.166666666666667">
              <v:path/>
              <v:fill focussize="0,0"/>
              <v:stroke color="#17365D"/>
              <v:imagedata o:title=""/>
              <o:lock v:ext="edit"/>
            </v:roundrect>
            <v:shape id="_x0000_s1072" o:spid="_x0000_s1072" o:spt="202" type="#_x0000_t202" style="position:absolute;left:5658;top:7250;height:319;width:896;" stroked="t" coordsize="21600,21600">
              <v:path/>
              <v:fill focussize="0,0"/>
              <v:stroke color="#FFFFFF" joinstyle="miter"/>
              <v:imagedata o:title=""/>
              <o:lock v:ext="edit"/>
              <v:textbox>
                <w:txbxContent>
                  <w:p w14:paraId="5B6D7FE9">
                    <w:pPr>
                      <w:spacing w:line="240" w:lineRule="exact"/>
                    </w:pPr>
                    <w:r>
                      <w:rPr>
                        <w:rFonts w:hint="eastAsia" w:asciiTheme="minorEastAsia" w:hAnsiTheme="minorEastAsia" w:eastAsiaTheme="minorEastAsia"/>
                        <w:b/>
                        <w:color w:val="1F497D" w:themeColor="text2"/>
                        <w:sz w:val="18"/>
                      </w:rPr>
                      <w:t>学科思维</w:t>
                    </w:r>
                  </w:p>
                </w:txbxContent>
              </v:textbox>
            </v:shape>
            <v:roundrect id="_x0000_s1073" o:spid="_x0000_s1073" o:spt="2" style="position:absolute;left:6857;top:7198;height:467;width:1019;" stroked="t" coordsize="21600,21600" arcsize="0.166666666666667">
              <v:path/>
              <v:fill focussize="0,0"/>
              <v:stroke color="#17365D"/>
              <v:imagedata o:title=""/>
              <o:lock v:ext="edit"/>
            </v:roundrect>
            <v:shape id="_x0000_s1074" o:spid="_x0000_s1074" o:spt="202" type="#_x0000_t202" style="position:absolute;left:6946;top:7250;height:319;width:895;" stroked="t" coordsize="21600,21600">
              <v:path/>
              <v:fill focussize="0,0"/>
              <v:stroke color="#FFFFFF" joinstyle="miter"/>
              <v:imagedata o:title=""/>
              <o:lock v:ext="edit"/>
              <v:textbox>
                <w:txbxContent>
                  <w:p w14:paraId="219F9558">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开阔视野</w:t>
                    </w:r>
                  </w:p>
                </w:txbxContent>
              </v:textbox>
            </v:shape>
            <v:roundrect id="_x0000_s1075" o:spid="_x0000_s1075" o:spt="2" style="position:absolute;left:8111;top:7180;height:485;width:1246;" stroked="t" coordsize="21600,21600" arcsize="0.166666666666667">
              <v:path/>
              <v:fill focussize="0,0"/>
              <v:stroke color="#C00000" dashstyle="1 1" endcap="round"/>
              <v:imagedata o:title=""/>
              <o:lock v:ext="edit"/>
            </v:roundrect>
            <v:shape id="_x0000_s1076" o:spid="_x0000_s1076" o:spt="202" type="#_x0000_t202" style="position:absolute;left:8176;top:7221;height:419;width:1114;" stroked="t" coordsize="21600,21600">
              <v:path/>
              <v:fill focussize="0,0"/>
              <v:stroke color="#FFFFFF" joinstyle="miter"/>
              <v:imagedata o:title=""/>
              <o:lock v:ext="edit"/>
              <v:textbox>
                <w:txbxContent>
                  <w:p w14:paraId="7FD6290B">
                    <w:pPr>
                      <w:spacing w:line="240" w:lineRule="exact"/>
                      <w:rPr>
                        <w:rFonts w:asciiTheme="minorEastAsia" w:hAnsiTheme="minorEastAsia" w:eastAsiaTheme="minorEastAsia"/>
                        <w:b/>
                        <w:color w:val="1F497D" w:themeColor="text2"/>
                        <w:sz w:val="18"/>
                      </w:rPr>
                    </w:pPr>
                    <w:r>
                      <w:rPr>
                        <w:rFonts w:hint="eastAsia" w:asciiTheme="minorEastAsia" w:hAnsiTheme="minorEastAsia" w:eastAsiaTheme="minorEastAsia"/>
                        <w:b/>
                        <w:color w:val="1F497D" w:themeColor="text2"/>
                        <w:sz w:val="18"/>
                      </w:rPr>
                      <w:t>价值观取向</w:t>
                    </w:r>
                  </w:p>
                </w:txbxContent>
              </v:textbox>
            </v:shape>
            <v:shape id="_x0000_s1077" o:spid="_x0000_s1077" o:spt="32" type="#_x0000_t32" style="position:absolute;left:2561;top:6995;height:1;width:6897;" o:connectortype="straight" filled="f" coordsize="21600,21600">
              <v:path arrowok="t"/>
              <v:fill on="f" focussize="0,0"/>
              <v:stroke endarrow="block"/>
              <v:imagedata o:title=""/>
              <o:lock v:ext="edit"/>
            </v:shape>
            <v:shape id="_x0000_s1078" o:spid="_x0000_s1078" o:spt="202" type="#_x0000_t202" style="position:absolute;left:4314;top:5689;height:1179;width:998;" coordsize="21600,21600">
              <v:path/>
              <v:fill focussize="0,0"/>
              <v:stroke dashstyle="1 1" endcap="round"/>
              <v:imagedata o:title=""/>
              <o:lock v:ext="edit"/>
              <v:textbox>
                <w:txbxContent>
                  <w:p w14:paraId="7C82CBC2">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理财基础</w:t>
                    </w:r>
                  </w:p>
                  <w:p w14:paraId="4C0014BA">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筹资管理</w:t>
                    </w:r>
                  </w:p>
                  <w:p w14:paraId="5B564B72">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投资管理</w:t>
                    </w:r>
                  </w:p>
                  <w:p w14:paraId="72C38060">
                    <w:pPr>
                      <w:spacing w:line="240" w:lineRule="exact"/>
                      <w:rPr>
                        <w:rFonts w:asciiTheme="minorEastAsia" w:hAnsiTheme="minorEastAsia" w:eastAsiaTheme="minorEastAsia"/>
                        <w:sz w:val="18"/>
                      </w:rPr>
                    </w:pPr>
                    <w:r>
                      <w:rPr>
                        <w:rFonts w:hint="eastAsia" w:asciiTheme="minorEastAsia" w:hAnsiTheme="minorEastAsia" w:eastAsiaTheme="minorEastAsia"/>
                        <w:sz w:val="18"/>
                      </w:rPr>
                      <w:t>营运资金管理</w:t>
                    </w:r>
                  </w:p>
                </w:txbxContent>
              </v:textbox>
            </v:shape>
            <v:shape id="_x0000_s1079" o:spid="_x0000_s1079" o:spt="202" type="#_x0000_t202" style="position:absolute;left:5617;top:5688;height:1154;width:937;" coordsize="21600,21600">
              <v:path/>
              <v:fill focussize="0,0"/>
              <v:stroke dashstyle="1 1" endcap="round"/>
              <v:imagedata o:title=""/>
              <o:lock v:ext="edit"/>
              <v:textbox>
                <w:txbxContent>
                  <w:p w14:paraId="58D75651">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爱岗敬业</w:t>
                    </w:r>
                  </w:p>
                  <w:p w14:paraId="21ED03F7">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细心严谨</w:t>
                    </w:r>
                  </w:p>
                  <w:p w14:paraId="030D760A">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沟通合作</w:t>
                    </w:r>
                  </w:p>
                  <w:p w14:paraId="10068051">
                    <w:pPr>
                      <w:spacing w:line="240" w:lineRule="exact"/>
                      <w:rPr>
                        <w:rFonts w:asciiTheme="minorEastAsia" w:hAnsiTheme="minorEastAsia" w:eastAsiaTheme="minorEastAsia"/>
                        <w:sz w:val="18"/>
                      </w:rPr>
                    </w:pPr>
                    <w:r>
                      <w:rPr>
                        <w:rFonts w:hint="eastAsia" w:asciiTheme="minorEastAsia" w:hAnsiTheme="minorEastAsia" w:eastAsiaTheme="minorEastAsia"/>
                        <w:sz w:val="18"/>
                      </w:rPr>
                      <w:t>实事求是</w:t>
                    </w:r>
                  </w:p>
                </w:txbxContent>
              </v:textbox>
            </v:shape>
            <v:shape id="_x0000_s1080" o:spid="_x0000_s1080" o:spt="202" type="#_x0000_t202" style="position:absolute;left:4262;top:3749;height:999;width:998;" coordsize="21600,21600">
              <v:path/>
              <v:fill focussize="0,0"/>
              <v:stroke dashstyle="1 1" endcap="round"/>
              <v:imagedata o:title=""/>
              <o:lock v:ext="edit"/>
              <v:textbox>
                <w:txbxContent>
                  <w:p w14:paraId="30DA0EC8">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知识储备</w:t>
                    </w:r>
                  </w:p>
                  <w:p w14:paraId="3E066DC8">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技能要求</w:t>
                    </w:r>
                  </w:p>
                  <w:p w14:paraId="51E0C416">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社会需要</w:t>
                    </w:r>
                  </w:p>
                  <w:p w14:paraId="61A40B15">
                    <w:pPr>
                      <w:spacing w:line="240" w:lineRule="exact"/>
                      <w:rPr>
                        <w:rFonts w:asciiTheme="minorEastAsia" w:hAnsiTheme="minorEastAsia" w:eastAsiaTheme="minorEastAsia"/>
                        <w:sz w:val="18"/>
                      </w:rPr>
                    </w:pPr>
                    <w:r>
                      <w:rPr>
                        <w:rFonts w:hint="eastAsia" w:asciiTheme="minorEastAsia" w:hAnsiTheme="minorEastAsia" w:eastAsiaTheme="minorEastAsia"/>
                        <w:sz w:val="18"/>
                      </w:rPr>
                      <w:t>自我认知</w:t>
                    </w:r>
                  </w:p>
                </w:txbxContent>
              </v:textbox>
            </v:shape>
            <v:shape id="_x0000_s1081" o:spid="_x0000_s1081" o:spt="202" type="#_x0000_t202" style="position:absolute;left:8152;top:5654;height:1231;width:1180;" fillcolor="#FF6699" filled="t" coordsize="21600,21600">
              <v:path/>
              <v:fill on="t" focussize="0,0"/>
              <v:stroke dashstyle="1 1" endcap="round"/>
              <v:imagedata o:title=""/>
              <o:lock v:ext="edit"/>
              <v:textbox>
                <w:txbxContent>
                  <w:p w14:paraId="3783DA54">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社会主义核心价值观</w:t>
                    </w:r>
                  </w:p>
                  <w:p w14:paraId="6432C833">
                    <w:pPr>
                      <w:spacing w:line="240" w:lineRule="exact"/>
                      <w:jc w:val="both"/>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创新创业</w:t>
                    </w:r>
                  </w:p>
                  <w:p w14:paraId="4382BCB4">
                    <w:pPr>
                      <w:spacing w:line="240" w:lineRule="exact"/>
                      <w:jc w:val="both"/>
                      <w:rPr>
                        <w:rFonts w:asciiTheme="minorEastAsia" w:hAnsiTheme="minorEastAsia" w:eastAsiaTheme="minorEastAsia"/>
                        <w:sz w:val="18"/>
                      </w:rPr>
                    </w:pPr>
                    <w:r>
                      <w:rPr>
                        <w:rFonts w:hint="eastAsia" w:asciiTheme="minorEastAsia" w:hAnsiTheme="minorEastAsia" w:eastAsiaTheme="minorEastAsia"/>
                        <w:sz w:val="18"/>
                      </w:rPr>
                      <w:t>工匠精神</w:t>
                    </w:r>
                  </w:p>
                  <w:p w14:paraId="17963CEF">
                    <w:pPr>
                      <w:spacing w:line="240" w:lineRule="exact"/>
                      <w:jc w:val="both"/>
                      <w:rPr>
                        <w:rFonts w:asciiTheme="minorEastAsia" w:hAnsiTheme="minorEastAsia" w:eastAsiaTheme="minorEastAsia"/>
                        <w:sz w:val="18"/>
                      </w:rPr>
                    </w:pPr>
                    <w:r>
                      <w:rPr>
                        <w:rFonts w:hint="eastAsia" w:asciiTheme="minorEastAsia" w:hAnsiTheme="minorEastAsia" w:eastAsiaTheme="minorEastAsia"/>
                        <w:sz w:val="18"/>
                      </w:rPr>
                      <w:t>遵纪守法等</w:t>
                    </w:r>
                  </w:p>
                </w:txbxContent>
              </v:textbox>
            </v:shape>
            <v:shape id="_x0000_s1082" o:spid="_x0000_s1082" o:spt="32" type="#_x0000_t32" style="position:absolute;left:2561;top:9153;height:1;width:6897;" o:connectortype="straight" filled="f" coordsize="21600,21600">
              <v:path arrowok="t"/>
              <v:fill on="f" focussize="0,0"/>
              <v:stroke endarrow="block"/>
              <v:imagedata o:title=""/>
              <o:lock v:ext="edit"/>
            </v:shape>
            <v:shape id="_x0000_s1083" o:spid="_x0000_s1083" o:spt="202" type="#_x0000_t202" style="position:absolute;left:4219;top:7751;height:1255;width:1216;" coordsize="21600,21600">
              <v:path/>
              <v:fill focussize="0,0"/>
              <v:stroke dashstyle="1 1" endcap="round"/>
              <v:imagedata o:title=""/>
              <o:lock v:ext="edit"/>
              <v:textbox>
                <w:txbxContent>
                  <w:p w14:paraId="3130AB43">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适应环境，随时进化</w:t>
                    </w:r>
                  </w:p>
                  <w:p w14:paraId="1467C9BE">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财务洞察力</w:t>
                    </w:r>
                  </w:p>
                  <w:p w14:paraId="0D990101">
                    <w:pPr>
                      <w:spacing w:line="240" w:lineRule="exact"/>
                      <w:rPr>
                        <w:rFonts w:asciiTheme="minorEastAsia" w:hAnsiTheme="minorEastAsia" w:eastAsiaTheme="minorEastAsia"/>
                        <w:sz w:val="18"/>
                      </w:rPr>
                    </w:pPr>
                    <w:r>
                      <w:rPr>
                        <w:rFonts w:hint="eastAsia" w:asciiTheme="minorEastAsia" w:hAnsiTheme="minorEastAsia" w:eastAsiaTheme="minorEastAsia"/>
                        <w:sz w:val="18"/>
                      </w:rPr>
                      <w:t xml:space="preserve">商业洞察力 </w:t>
                    </w:r>
                  </w:p>
                </w:txbxContent>
              </v:textbox>
            </v:shape>
            <v:shape id="_x0000_s1084" o:spid="_x0000_s1084" o:spt="202" type="#_x0000_t202" style="position:absolute;left:5563;top:7707;height:1394;width:1136;" coordsize="21600,21600">
              <v:path/>
              <v:fill focussize="0,0"/>
              <v:stroke dashstyle="1 1" endcap="round"/>
              <v:imagedata o:title=""/>
              <o:lock v:ext="edit"/>
              <v:textbox>
                <w:txbxContent>
                  <w:p w14:paraId="6B0EAD54">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科学研究方法</w:t>
                    </w:r>
                  </w:p>
                  <w:p w14:paraId="348181F6">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专业延伸性</w:t>
                    </w:r>
                  </w:p>
                  <w:p w14:paraId="09B2714A">
                    <w:pPr>
                      <w:spacing w:line="240" w:lineRule="exact"/>
                      <w:rPr>
                        <w:rFonts w:asciiTheme="minorEastAsia" w:hAnsiTheme="minorEastAsia" w:eastAsiaTheme="minorEastAsia"/>
                        <w:sz w:val="18"/>
                      </w:rPr>
                    </w:pPr>
                    <w:r>
                      <w:rPr>
                        <w:rFonts w:hint="eastAsia" w:asciiTheme="minorEastAsia" w:hAnsiTheme="minorEastAsia" w:eastAsiaTheme="minorEastAsia"/>
                        <w:sz w:val="18"/>
                      </w:rPr>
                      <w:t>持续学习</w:t>
                    </w:r>
                  </w:p>
                  <w:p w14:paraId="14D2DAD0">
                    <w:pPr>
                      <w:spacing w:line="240" w:lineRule="exact"/>
                      <w:rPr>
                        <w:rFonts w:asciiTheme="minorEastAsia" w:hAnsiTheme="minorEastAsia" w:eastAsiaTheme="minorEastAsia"/>
                        <w:sz w:val="18"/>
                      </w:rPr>
                    </w:pPr>
                    <w:r>
                      <w:rPr>
                        <w:rFonts w:hint="eastAsia" w:asciiTheme="minorEastAsia" w:hAnsiTheme="minorEastAsia" w:eastAsiaTheme="minorEastAsia"/>
                        <w:sz w:val="18"/>
                      </w:rPr>
                      <w:t>财务敏感度等</w:t>
                    </w:r>
                  </w:p>
                </w:txbxContent>
              </v:textbox>
            </v:shape>
            <v:shape id="_x0000_s1085" o:spid="_x0000_s1085" o:spt="202" type="#_x0000_t202" style="position:absolute;left:6894;top:7802;height:1256;width:1053;" coordsize="21600,21600">
              <v:path/>
              <v:fill focussize="0,0"/>
              <v:stroke dashstyle="1 1" endcap="round"/>
              <v:imagedata o:title=""/>
              <o:lock v:ext="edit"/>
              <v:textbox>
                <w:txbxContent>
                  <w:p w14:paraId="108ACBE3">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财务定位</w:t>
                    </w:r>
                  </w:p>
                  <w:p w14:paraId="5F682BA9">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大财务</w:t>
                    </w:r>
                  </w:p>
                  <w:p w14:paraId="2CAE2DF3">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与时俱进</w:t>
                    </w:r>
                  </w:p>
                </w:txbxContent>
              </v:textbox>
            </v:shape>
            <v:shape id="_x0000_s1086" o:spid="_x0000_s1086" o:spt="202" type="#_x0000_t202" style="position:absolute;left:8257;top:7845;height:1196;width:963;" fillcolor="#FF6699" filled="t" coordsize="21600,21600">
              <v:path/>
              <v:fill on="t" focussize="0,0"/>
              <v:stroke dashstyle="1 1" endcap="round"/>
              <v:imagedata o:title=""/>
              <o:lock v:ext="edit"/>
              <v:textbox>
                <w:txbxContent>
                  <w:p w14:paraId="1D2D4746">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政治认同</w:t>
                    </w:r>
                  </w:p>
                  <w:p w14:paraId="47247279">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四个自信</w:t>
                    </w:r>
                  </w:p>
                  <w:p w14:paraId="4D32B600">
                    <w:pPr>
                      <w:spacing w:line="240" w:lineRule="exact"/>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家国情怀</w:t>
                    </w:r>
                  </w:p>
                  <w:p w14:paraId="0A08EAB1">
                    <w:pPr>
                      <w:spacing w:line="240" w:lineRule="exact"/>
                      <w:rPr>
                        <w:rFonts w:asciiTheme="minorEastAsia" w:hAnsiTheme="minorEastAsia" w:eastAsiaTheme="minorEastAsia"/>
                        <w:sz w:val="18"/>
                      </w:rPr>
                    </w:pPr>
                    <w:r>
                      <w:rPr>
                        <w:rFonts w:hint="eastAsia" w:asciiTheme="minorEastAsia" w:hAnsiTheme="minorEastAsia" w:eastAsiaTheme="minorEastAsia"/>
                        <w:sz w:val="18"/>
                      </w:rPr>
                      <w:t>报效祖国</w:t>
                    </w:r>
                  </w:p>
                </w:txbxContent>
              </v:textbox>
            </v:shape>
            <v:shape id="_x0000_s1087" o:spid="_x0000_s1087" o:spt="32" type="#_x0000_t32" style="position:absolute;left:3538;top:6860;height:320;width:3;" o:connectortype="straight" filled="f" stroked="t" coordsize="21600,21600">
              <v:path arrowok="t"/>
              <v:fill on="f" focussize="0,0"/>
              <v:stroke color="#4F81BD" endarrow="block"/>
              <v:imagedata o:title=""/>
              <o:lock v:ext="edit"/>
            </v:shape>
            <v:shape id="_x0000_s1088" o:spid="_x0000_s1088" o:spt="202" type="#_x0000_t202" style="position:absolute;left:2963;top:3788;height:999;width:998;" coordsize="21600,21600">
              <v:path/>
              <v:fill focussize="0,0"/>
              <v:stroke dashstyle="1 1" endcap="round"/>
              <v:imagedata o:title=""/>
              <o:lock v:ext="edit"/>
              <v:textbox>
                <w:txbxContent>
                  <w:p w14:paraId="2CCD0A7F">
                    <w:pPr>
                      <w:spacing w:line="240" w:lineRule="exact"/>
                      <w:rPr>
                        <w:rFonts w:asciiTheme="minorEastAsia" w:hAnsiTheme="minorEastAsia" w:eastAsiaTheme="minorEastAsia"/>
                        <w:sz w:val="18"/>
                      </w:rPr>
                    </w:pPr>
                  </w:p>
                  <w:p w14:paraId="4A6BD9E6">
                    <w:pPr>
                      <w:spacing w:line="240" w:lineRule="exact"/>
                      <w:rPr>
                        <w:rFonts w:asciiTheme="minorEastAsia" w:hAnsiTheme="minorEastAsia" w:eastAsiaTheme="minorEastAsia"/>
                        <w:sz w:val="18"/>
                      </w:rPr>
                    </w:pPr>
                    <w:r>
                      <w:rPr>
                        <w:rFonts w:hint="eastAsia" w:asciiTheme="minorEastAsia" w:hAnsiTheme="minorEastAsia" w:eastAsiaTheme="minorEastAsia"/>
                        <w:sz w:val="18"/>
                      </w:rPr>
                      <w:t>舆论热点</w:t>
                    </w:r>
                  </w:p>
                </w:txbxContent>
              </v:textbox>
            </v:shape>
            <v:shape id="_x0000_s1089" o:spid="_x0000_s1089" o:spt="202" type="#_x0000_t202" style="position:absolute;left:3041;top:5617;height:1234;width:998;" coordsize="21600,21600">
              <v:path/>
              <v:fill focussize="0,0"/>
              <v:stroke dashstyle="1 1" endcap="round"/>
              <v:imagedata o:title=""/>
              <o:lock v:ext="edit"/>
              <v:textbox>
                <w:txbxContent>
                  <w:p w14:paraId="7CC940D9">
                    <w:pPr>
                      <w:spacing w:line="240" w:lineRule="exact"/>
                      <w:rPr>
                        <w:rFonts w:asciiTheme="minorEastAsia" w:hAnsiTheme="minorEastAsia" w:eastAsiaTheme="minorEastAsia"/>
                        <w:sz w:val="18"/>
                      </w:rPr>
                    </w:pPr>
                  </w:p>
                  <w:p w14:paraId="147C9C68">
                    <w:pPr>
                      <w:spacing w:line="240" w:lineRule="exact"/>
                      <w:rPr>
                        <w:rFonts w:asciiTheme="minorEastAsia" w:hAnsiTheme="minorEastAsia" w:eastAsiaTheme="minorEastAsia"/>
                        <w:sz w:val="18"/>
                      </w:rPr>
                    </w:pPr>
                    <w:r>
                      <w:rPr>
                        <w:rFonts w:hint="eastAsia" w:asciiTheme="minorEastAsia" w:hAnsiTheme="minorEastAsia" w:eastAsiaTheme="minorEastAsia"/>
                        <w:sz w:val="18"/>
                      </w:rPr>
                      <w:t>吸引参与</w:t>
                    </w:r>
                  </w:p>
                </w:txbxContent>
              </v:textbox>
            </v:shape>
            <v:shape id="_x0000_s1090" o:spid="_x0000_s1090" o:spt="202" type="#_x0000_t202" style="position:absolute;left:3004;top:7855;height:1151;width:1035;" coordsize="21600,21600">
              <v:path/>
              <v:fill focussize="0,0"/>
              <v:stroke dashstyle="1 1" endcap="round"/>
              <v:imagedata o:title=""/>
              <o:lock v:ext="edit"/>
              <v:textbox>
                <w:txbxContent>
                  <w:p w14:paraId="3B24F49D">
                    <w:pPr>
                      <w:spacing w:line="240" w:lineRule="exact"/>
                      <w:rPr>
                        <w:rFonts w:asciiTheme="minorEastAsia" w:hAnsiTheme="minorEastAsia" w:eastAsiaTheme="minorEastAsia"/>
                        <w:sz w:val="18"/>
                      </w:rPr>
                    </w:pPr>
                  </w:p>
                  <w:p w14:paraId="6CD43410">
                    <w:pPr>
                      <w:spacing w:line="240" w:lineRule="exact"/>
                      <w:rPr>
                        <w:rFonts w:asciiTheme="minorEastAsia" w:hAnsiTheme="minorEastAsia" w:eastAsiaTheme="minorEastAsia"/>
                        <w:sz w:val="18"/>
                      </w:rPr>
                    </w:pPr>
                    <w:r>
                      <w:rPr>
                        <w:rFonts w:hint="eastAsia" w:asciiTheme="minorEastAsia" w:hAnsiTheme="minorEastAsia" w:eastAsiaTheme="minorEastAsia"/>
                        <w:sz w:val="18"/>
                      </w:rPr>
                      <w:t>深化认知</w:t>
                    </w:r>
                  </w:p>
                </w:txbxContent>
              </v:textbox>
            </v:shape>
            <w10:wrap type="none"/>
            <w10:anchorlock/>
          </v:group>
        </w:pict>
      </w:r>
    </w:p>
    <w:p w14:paraId="3BBA0F55">
      <w:pPr>
        <w:jc w:val="center"/>
        <w:rPr>
          <w:rFonts w:ascii="楷体_GB2312" w:eastAsia="楷体_GB2312"/>
          <w:color w:val="auto"/>
          <w:sz w:val="28"/>
          <w:szCs w:val="28"/>
          <w:lang w:eastAsia="zh-CN"/>
        </w:rPr>
      </w:pPr>
      <w:r>
        <w:rPr>
          <w:rFonts w:hint="eastAsia" w:ascii="楷体_GB2312" w:hAnsi="宋体" w:eastAsia="楷体_GB2312" w:cs="宋体"/>
          <w:color w:val="auto"/>
          <w:sz w:val="28"/>
          <w:szCs w:val="28"/>
          <w:lang w:eastAsia="zh-CN"/>
        </w:rPr>
        <w:t>图1.</w:t>
      </w:r>
      <w:r>
        <w:rPr>
          <w:rFonts w:hint="eastAsia" w:ascii="楷体_GB2312" w:hAnsi="宋体" w:eastAsia="楷体_GB2312"/>
          <w:color w:val="auto"/>
          <w:lang w:eastAsia="zh-CN"/>
        </w:rPr>
        <w:t xml:space="preserve"> 《财务管理实务》课程思政整体设计思路</w:t>
      </w:r>
    </w:p>
    <w:p w14:paraId="0A8BE472">
      <w:pPr>
        <w:spacing w:before="120" w:beforeLines="50" w:after="120" w:afterLines="50" w:line="360" w:lineRule="auto"/>
        <w:ind w:firstLine="562" w:firstLineChars="200"/>
        <w:rPr>
          <w:rFonts w:asciiTheme="majorEastAsia" w:hAnsiTheme="majorEastAsia" w:eastAsiaTheme="majorEastAsia"/>
          <w:b/>
          <w:bCs/>
          <w:color w:val="auto"/>
          <w:sz w:val="28"/>
          <w:szCs w:val="28"/>
          <w:lang w:eastAsia="zh-CN"/>
        </w:rPr>
      </w:pPr>
      <w:r>
        <w:rPr>
          <w:rFonts w:hint="eastAsia" w:asciiTheme="majorEastAsia" w:hAnsiTheme="majorEastAsia" w:eastAsiaTheme="majorEastAsia"/>
          <w:b/>
          <w:bCs/>
          <w:color w:val="auto"/>
          <w:sz w:val="28"/>
          <w:szCs w:val="28"/>
          <w:lang w:eastAsia="zh-CN"/>
        </w:rPr>
        <w:t>三</w:t>
      </w:r>
      <w:r>
        <w:rPr>
          <w:rFonts w:asciiTheme="majorEastAsia" w:hAnsiTheme="majorEastAsia" w:eastAsiaTheme="majorEastAsia"/>
          <w:b/>
          <w:bCs/>
          <w:color w:val="auto"/>
          <w:sz w:val="28"/>
          <w:szCs w:val="28"/>
          <w:lang w:eastAsia="zh-CN"/>
        </w:rPr>
        <w:t>、</w:t>
      </w:r>
      <w:r>
        <w:rPr>
          <w:rFonts w:hint="eastAsia" w:asciiTheme="majorEastAsia" w:hAnsiTheme="majorEastAsia" w:eastAsiaTheme="majorEastAsia"/>
          <w:b/>
          <w:bCs/>
          <w:color w:val="auto"/>
          <w:sz w:val="28"/>
          <w:szCs w:val="28"/>
          <w:lang w:eastAsia="zh-CN"/>
        </w:rPr>
        <w:t>课程</w:t>
      </w:r>
      <w:r>
        <w:rPr>
          <w:rFonts w:asciiTheme="majorEastAsia" w:hAnsiTheme="majorEastAsia" w:eastAsiaTheme="majorEastAsia"/>
          <w:b/>
          <w:bCs/>
          <w:color w:val="auto"/>
          <w:sz w:val="28"/>
          <w:szCs w:val="28"/>
          <w:lang w:eastAsia="zh-CN"/>
        </w:rPr>
        <w:t>思政整体设计方案</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0"/>
        <w:gridCol w:w="1554"/>
        <w:gridCol w:w="1658"/>
        <w:gridCol w:w="1775"/>
        <w:gridCol w:w="2377"/>
      </w:tblGrid>
      <w:tr w14:paraId="6A46E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33" w:type="pct"/>
            <w:vAlign w:val="center"/>
          </w:tcPr>
          <w:p w14:paraId="04A13B93">
            <w:pPr>
              <w:jc w:val="center"/>
              <w:rPr>
                <w:rFonts w:ascii="宋体" w:hAnsi="宋体" w:cs="宋体"/>
                <w:color w:val="auto"/>
                <w:lang w:eastAsia="zh-CN"/>
              </w:rPr>
            </w:pPr>
            <w:r>
              <w:rPr>
                <w:rFonts w:hint="eastAsia" w:ascii="宋体" w:hAnsi="宋体" w:cs="宋体"/>
                <w:color w:val="auto"/>
                <w:lang w:eastAsia="zh-CN"/>
              </w:rPr>
              <w:t>教学单元</w:t>
            </w:r>
          </w:p>
        </w:tc>
        <w:tc>
          <w:tcPr>
            <w:tcW w:w="858" w:type="pct"/>
            <w:vAlign w:val="center"/>
          </w:tcPr>
          <w:p w14:paraId="64224AF0">
            <w:pPr>
              <w:jc w:val="center"/>
              <w:rPr>
                <w:rFonts w:ascii="宋体" w:hAnsi="宋体" w:cs="宋体"/>
                <w:color w:val="auto"/>
              </w:rPr>
            </w:pPr>
            <w:r>
              <w:rPr>
                <w:rFonts w:hint="eastAsia" w:ascii="宋体" w:hAnsi="宋体" w:cs="宋体"/>
                <w:color w:val="auto"/>
              </w:rPr>
              <w:t>知识点</w:t>
            </w:r>
          </w:p>
        </w:tc>
        <w:tc>
          <w:tcPr>
            <w:tcW w:w="915" w:type="pct"/>
            <w:vAlign w:val="center"/>
          </w:tcPr>
          <w:p w14:paraId="707EBF21">
            <w:pPr>
              <w:jc w:val="center"/>
              <w:rPr>
                <w:rFonts w:ascii="宋体" w:hAnsi="宋体" w:cs="宋体"/>
                <w:color w:val="auto"/>
              </w:rPr>
            </w:pPr>
            <w:r>
              <w:rPr>
                <w:rFonts w:hint="eastAsia" w:ascii="宋体" w:hAnsi="宋体" w:cs="宋体"/>
                <w:color w:val="auto"/>
              </w:rPr>
              <w:t>课程思政元素</w:t>
            </w:r>
          </w:p>
        </w:tc>
        <w:tc>
          <w:tcPr>
            <w:tcW w:w="980" w:type="pct"/>
            <w:vAlign w:val="center"/>
          </w:tcPr>
          <w:p w14:paraId="7A7E34B1">
            <w:pPr>
              <w:jc w:val="center"/>
              <w:rPr>
                <w:rFonts w:ascii="宋体" w:hAnsi="宋体" w:cs="宋体"/>
                <w:color w:val="auto"/>
              </w:rPr>
            </w:pPr>
            <w:r>
              <w:rPr>
                <w:rFonts w:hint="eastAsia" w:ascii="宋体" w:hAnsi="宋体" w:cs="宋体"/>
                <w:color w:val="auto"/>
              </w:rPr>
              <w:t>相关思政素材</w:t>
            </w:r>
          </w:p>
        </w:tc>
        <w:tc>
          <w:tcPr>
            <w:tcW w:w="1312" w:type="pct"/>
            <w:vAlign w:val="center"/>
          </w:tcPr>
          <w:p w14:paraId="783D2D39">
            <w:pPr>
              <w:jc w:val="center"/>
              <w:rPr>
                <w:rFonts w:ascii="宋体" w:hAnsi="宋体" w:cs="宋体"/>
                <w:color w:val="auto"/>
              </w:rPr>
            </w:pPr>
            <w:r>
              <w:rPr>
                <w:rFonts w:hint="eastAsia" w:ascii="宋体" w:hAnsi="宋体" w:cs="宋体"/>
                <w:color w:val="auto"/>
              </w:rPr>
              <w:t>实现方法和载体途径</w:t>
            </w:r>
          </w:p>
        </w:tc>
      </w:tr>
      <w:tr w14:paraId="283B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933" w:type="pct"/>
            <w:vMerge w:val="restart"/>
            <w:vAlign w:val="center"/>
          </w:tcPr>
          <w:p w14:paraId="12165B18">
            <w:pPr>
              <w:jc w:val="center"/>
              <w:rPr>
                <w:rFonts w:hint="eastAsia" w:eastAsiaTheme="minorEastAsia"/>
                <w:b/>
                <w:sz w:val="21"/>
                <w:szCs w:val="21"/>
                <w:lang w:val="en-US" w:eastAsia="zh-CN"/>
              </w:rPr>
            </w:pPr>
            <w:r>
              <w:rPr>
                <w:rFonts w:hint="eastAsia" w:eastAsiaTheme="minorEastAsia"/>
                <w:b/>
                <w:sz w:val="21"/>
                <w:szCs w:val="21"/>
                <w:lang w:val="en-US" w:eastAsia="zh-CN"/>
              </w:rPr>
              <w:t>项目一  财务管理岗前准备</w:t>
            </w:r>
          </w:p>
          <w:p w14:paraId="41952497">
            <w:pPr>
              <w:jc w:val="center"/>
              <w:rPr>
                <w:rFonts w:ascii="宋体" w:hAnsi="宋体"/>
                <w:color w:val="auto"/>
                <w:sz w:val="21"/>
                <w:szCs w:val="21"/>
              </w:rPr>
            </w:pPr>
          </w:p>
        </w:tc>
        <w:tc>
          <w:tcPr>
            <w:tcW w:w="858" w:type="pct"/>
            <w:vAlign w:val="center"/>
          </w:tcPr>
          <w:p w14:paraId="5A980DBB">
            <w:pPr>
              <w:pStyle w:val="24"/>
              <w:tabs>
                <w:tab w:val="decimal" w:pos="21"/>
                <w:tab w:val="clear" w:pos="360"/>
              </w:tabs>
              <w:spacing w:after="0" w:line="360" w:lineRule="exact"/>
              <w:contextualSpacing/>
              <w:rPr>
                <w:rFonts w:ascii="仿宋" w:hAnsi="仿宋" w:eastAsia="仿宋"/>
                <w:sz w:val="24"/>
                <w:szCs w:val="24"/>
                <w:lang w:val="zh-CN" w:bidi="en-US"/>
              </w:rPr>
            </w:pPr>
            <w:r>
              <w:rPr>
                <w:rFonts w:hint="eastAsia" w:ascii="仿宋" w:hAnsi="仿宋" w:eastAsia="仿宋"/>
                <w:sz w:val="24"/>
                <w:szCs w:val="24"/>
                <w:lang w:val="zh-CN" w:bidi="en-US"/>
              </w:rPr>
              <w:t>1</w:t>
            </w:r>
            <w:r>
              <w:rPr>
                <w:rFonts w:ascii="仿宋" w:hAnsi="仿宋" w:eastAsia="仿宋"/>
                <w:sz w:val="24"/>
                <w:szCs w:val="24"/>
                <w:lang w:val="zh-CN" w:bidi="en-US"/>
              </w:rPr>
              <w:t>.</w:t>
            </w:r>
            <w:r>
              <w:rPr>
                <w:rFonts w:hint="eastAsia" w:ascii="仿宋" w:hAnsi="仿宋" w:eastAsia="仿宋"/>
                <w:sz w:val="24"/>
                <w:szCs w:val="24"/>
                <w:lang w:val="zh-CN" w:bidi="en-US"/>
              </w:rPr>
              <w:t>财务管理实务的含义</w:t>
            </w:r>
          </w:p>
          <w:p w14:paraId="2DAD027C">
            <w:pPr>
              <w:pStyle w:val="24"/>
              <w:tabs>
                <w:tab w:val="decimal" w:pos="21"/>
                <w:tab w:val="clear" w:pos="360"/>
              </w:tabs>
              <w:spacing w:after="0" w:line="360" w:lineRule="exact"/>
              <w:contextualSpacing/>
              <w:rPr>
                <w:rFonts w:ascii="仿宋" w:hAnsi="仿宋" w:eastAsia="仿宋"/>
                <w:sz w:val="24"/>
                <w:szCs w:val="24"/>
                <w:lang w:val="zh-CN" w:bidi="en-US"/>
              </w:rPr>
            </w:pPr>
            <w:r>
              <w:rPr>
                <w:rFonts w:hint="eastAsia" w:ascii="仿宋" w:hAnsi="仿宋" w:eastAsia="仿宋"/>
                <w:sz w:val="24"/>
                <w:szCs w:val="24"/>
                <w:lang w:val="zh-CN" w:bidi="en-US"/>
              </w:rPr>
              <w:t>2</w:t>
            </w:r>
            <w:r>
              <w:rPr>
                <w:rFonts w:ascii="仿宋" w:hAnsi="仿宋" w:eastAsia="仿宋"/>
                <w:sz w:val="24"/>
                <w:szCs w:val="24"/>
                <w:lang w:val="zh-CN" w:bidi="en-US"/>
              </w:rPr>
              <w:t>.</w:t>
            </w:r>
            <w:r>
              <w:rPr>
                <w:rFonts w:hint="eastAsia" w:ascii="仿宋" w:hAnsi="仿宋" w:eastAsia="仿宋"/>
                <w:sz w:val="24"/>
                <w:szCs w:val="24"/>
                <w:lang w:val="zh-CN" w:bidi="en-US"/>
              </w:rPr>
              <w:t>财务管理实务的目标</w:t>
            </w:r>
          </w:p>
          <w:p w14:paraId="3E7EC4F2">
            <w:pPr>
              <w:pStyle w:val="24"/>
              <w:tabs>
                <w:tab w:val="decimal" w:pos="21"/>
                <w:tab w:val="clear" w:pos="360"/>
              </w:tabs>
              <w:spacing w:after="0" w:line="360" w:lineRule="exact"/>
              <w:contextualSpacing/>
              <w:rPr>
                <w:rFonts w:ascii="仿宋" w:hAnsi="仿宋" w:eastAsia="仿宋"/>
                <w:sz w:val="24"/>
                <w:szCs w:val="24"/>
                <w:lang w:val="zh-CN" w:bidi="en-US"/>
              </w:rPr>
            </w:pPr>
            <w:r>
              <w:rPr>
                <w:rFonts w:hint="eastAsia" w:ascii="仿宋" w:hAnsi="仿宋" w:eastAsia="仿宋"/>
                <w:sz w:val="24"/>
                <w:szCs w:val="24"/>
                <w:lang w:val="zh-CN" w:bidi="en-US"/>
              </w:rPr>
              <w:t>3</w:t>
            </w:r>
            <w:r>
              <w:rPr>
                <w:rFonts w:ascii="仿宋" w:hAnsi="仿宋" w:eastAsia="仿宋"/>
                <w:sz w:val="24"/>
                <w:szCs w:val="24"/>
                <w:lang w:val="zh-CN" w:bidi="en-US"/>
              </w:rPr>
              <w:t>.</w:t>
            </w:r>
            <w:r>
              <w:rPr>
                <w:rFonts w:hint="eastAsia" w:ascii="仿宋" w:hAnsi="仿宋" w:eastAsia="仿宋"/>
                <w:sz w:val="24"/>
                <w:szCs w:val="24"/>
                <w:lang w:val="zh-CN" w:bidi="en-US"/>
              </w:rPr>
              <w:t>财务管理实务的环境</w:t>
            </w:r>
          </w:p>
          <w:p w14:paraId="4F8D30D0">
            <w:pPr>
              <w:jc w:val="center"/>
              <w:rPr>
                <w:rFonts w:ascii="宋体" w:hAnsi="宋体" w:cs="宋体"/>
                <w:color w:val="auto"/>
              </w:rPr>
            </w:pPr>
          </w:p>
        </w:tc>
        <w:tc>
          <w:tcPr>
            <w:tcW w:w="915" w:type="pct"/>
            <w:vAlign w:val="center"/>
          </w:tcPr>
          <w:p w14:paraId="755B0F09">
            <w:pPr>
              <w:spacing w:line="360" w:lineRule="exact"/>
              <w:rPr>
                <w:rFonts w:ascii="仿宋" w:hAnsi="仿宋" w:eastAsia="仿宋"/>
                <w:color w:val="auto"/>
                <w:lang w:val="zh-CN" w:eastAsia="zh-CN"/>
              </w:rPr>
            </w:pPr>
            <w:r>
              <w:rPr>
                <w:rFonts w:hint="eastAsia" w:ascii="仿宋" w:hAnsi="仿宋" w:eastAsia="仿宋"/>
                <w:color w:val="auto"/>
                <w:lang w:val="zh-CN" w:eastAsia="zh-CN"/>
              </w:rPr>
              <w:t>1</w:t>
            </w:r>
            <w:r>
              <w:rPr>
                <w:rFonts w:ascii="仿宋" w:hAnsi="仿宋" w:eastAsia="仿宋"/>
                <w:color w:val="auto"/>
                <w:lang w:val="zh-CN" w:eastAsia="zh-CN"/>
              </w:rPr>
              <w:t>.</w:t>
            </w:r>
            <w:r>
              <w:rPr>
                <w:rFonts w:hint="eastAsia" w:ascii="仿宋" w:hAnsi="仿宋" w:eastAsia="仿宋"/>
                <w:color w:val="auto"/>
                <w:lang w:val="zh-CN" w:eastAsia="zh-CN"/>
              </w:rPr>
              <w:t>大局意识与人生长远目标。</w:t>
            </w:r>
          </w:p>
          <w:p w14:paraId="36842549">
            <w:pPr>
              <w:pStyle w:val="24"/>
              <w:tabs>
                <w:tab w:val="decimal" w:pos="148"/>
                <w:tab w:val="clear" w:pos="360"/>
              </w:tabs>
              <w:spacing w:after="0" w:line="360" w:lineRule="exact"/>
              <w:rPr>
                <w:rFonts w:ascii="仿宋" w:hAnsi="仿宋" w:eastAsia="仿宋"/>
                <w:sz w:val="24"/>
                <w:szCs w:val="24"/>
                <w:lang w:val="zh-CN" w:bidi="en-US"/>
              </w:rPr>
            </w:pPr>
            <w:r>
              <w:rPr>
                <w:rFonts w:hint="eastAsia" w:ascii="仿宋" w:hAnsi="仿宋" w:eastAsia="仿宋"/>
                <w:sz w:val="24"/>
                <w:szCs w:val="24"/>
                <w:lang w:val="zh-CN" w:bidi="en-US"/>
              </w:rPr>
              <w:t>2</w:t>
            </w:r>
            <w:r>
              <w:rPr>
                <w:rFonts w:ascii="仿宋" w:hAnsi="仿宋" w:eastAsia="仿宋"/>
                <w:sz w:val="24"/>
                <w:szCs w:val="24"/>
                <w:lang w:val="zh-CN" w:bidi="en-US"/>
              </w:rPr>
              <w:t>.</w:t>
            </w:r>
            <w:r>
              <w:rPr>
                <w:rFonts w:hint="eastAsia" w:ascii="仿宋" w:hAnsi="仿宋" w:eastAsia="仿宋"/>
                <w:sz w:val="24"/>
                <w:szCs w:val="24"/>
                <w:lang w:val="zh-CN" w:bidi="en-US"/>
              </w:rPr>
              <w:t>职业基础-</w:t>
            </w:r>
            <w:r>
              <w:rPr>
                <w:rFonts w:ascii="仿宋" w:hAnsi="仿宋" w:eastAsia="仿宋"/>
                <w:sz w:val="24"/>
                <w:szCs w:val="24"/>
                <w:lang w:val="zh-CN" w:bidi="en-US"/>
              </w:rPr>
              <w:t>-</w:t>
            </w:r>
            <w:r>
              <w:rPr>
                <w:rFonts w:hint="eastAsia" w:ascii="仿宋" w:hAnsi="仿宋" w:eastAsia="仿宋"/>
                <w:sz w:val="24"/>
                <w:szCs w:val="24"/>
                <w:lang w:val="zh-CN" w:bidi="en-US"/>
              </w:rPr>
              <w:t>爱岗敬业，良好职业道德。</w:t>
            </w:r>
            <w:r>
              <w:rPr>
                <w:rFonts w:ascii="仿宋" w:hAnsi="仿宋" w:eastAsia="仿宋"/>
                <w:sz w:val="24"/>
                <w:szCs w:val="24"/>
                <w:lang w:val="zh-CN" w:bidi="en-US"/>
              </w:rPr>
              <w:t>职业荣誉感和自豪感</w:t>
            </w:r>
            <w:r>
              <w:rPr>
                <w:rFonts w:hint="eastAsia" w:ascii="仿宋" w:hAnsi="仿宋" w:eastAsia="仿宋"/>
                <w:sz w:val="24"/>
                <w:szCs w:val="24"/>
                <w:lang w:val="zh-CN" w:bidi="en-US"/>
              </w:rPr>
              <w:t>。</w:t>
            </w:r>
          </w:p>
          <w:p w14:paraId="3DFDCE11">
            <w:pPr>
              <w:spacing w:line="360" w:lineRule="exact"/>
              <w:rPr>
                <w:rFonts w:ascii="仿宋" w:hAnsi="仿宋" w:eastAsia="仿宋"/>
                <w:lang w:val="zh-CN" w:eastAsia="zh-CN"/>
              </w:rPr>
            </w:pPr>
            <w:r>
              <w:rPr>
                <w:rFonts w:hint="eastAsia" w:ascii="仿宋" w:hAnsi="仿宋" w:eastAsia="仿宋"/>
                <w:lang w:val="zh-CN"/>
              </w:rPr>
              <w:t>3.</w:t>
            </w:r>
            <w:r>
              <w:rPr>
                <w:rFonts w:hint="eastAsia" w:ascii="仿宋" w:hAnsi="仿宋" w:eastAsia="仿宋"/>
                <w:lang w:val="zh-CN" w:eastAsia="zh-CN"/>
              </w:rPr>
              <w:t>企业的社会责任。</w:t>
            </w:r>
          </w:p>
          <w:p w14:paraId="1C875449">
            <w:pPr>
              <w:pStyle w:val="24"/>
              <w:tabs>
                <w:tab w:val="decimal" w:pos="148"/>
                <w:tab w:val="clear" w:pos="360"/>
              </w:tabs>
              <w:spacing w:after="0" w:line="360" w:lineRule="exact"/>
              <w:rPr>
                <w:rFonts w:ascii="仿宋" w:hAnsi="仿宋" w:eastAsia="仿宋"/>
                <w:lang w:val="zh-CN"/>
              </w:rPr>
            </w:pPr>
            <w:r>
              <w:rPr>
                <w:rFonts w:ascii="仿宋" w:hAnsi="仿宋" w:eastAsia="仿宋"/>
                <w:lang w:val="zh-CN"/>
              </w:rPr>
              <w:t>4.</w:t>
            </w:r>
            <w:r>
              <w:rPr>
                <w:rFonts w:hint="eastAsia" w:ascii="仿宋" w:hAnsi="仿宋" w:eastAsia="仿宋"/>
                <w:lang w:val="zh-CN"/>
              </w:rPr>
              <w:t>企业</w:t>
            </w:r>
            <w:r>
              <w:rPr>
                <w:rFonts w:ascii="仿宋" w:hAnsi="仿宋" w:eastAsia="仿宋"/>
                <w:lang w:val="zh-CN"/>
              </w:rPr>
              <w:t>家</w:t>
            </w:r>
            <w:r>
              <w:rPr>
                <w:rFonts w:hint="eastAsia" w:ascii="仿宋" w:hAnsi="仿宋" w:eastAsia="仿宋"/>
                <w:lang w:val="zh-CN"/>
              </w:rPr>
              <w:t>的担当精神。</w:t>
            </w:r>
          </w:p>
          <w:p w14:paraId="7A8F0481">
            <w:pPr>
              <w:pStyle w:val="24"/>
              <w:tabs>
                <w:tab w:val="decimal" w:pos="148"/>
                <w:tab w:val="clear" w:pos="360"/>
              </w:tabs>
              <w:spacing w:after="0" w:line="360" w:lineRule="exact"/>
              <w:rPr>
                <w:rFonts w:ascii="宋体" w:hAnsi="宋体" w:cs="宋体"/>
              </w:rPr>
            </w:pPr>
            <w:r>
              <w:rPr>
                <w:rFonts w:hint="eastAsia" w:ascii="仿宋" w:hAnsi="仿宋" w:eastAsia="仿宋"/>
                <w:lang w:val="zh-CN"/>
              </w:rPr>
              <w:t>5.</w:t>
            </w:r>
            <w:r>
              <w:rPr>
                <w:rFonts w:hint="eastAsia" w:ascii="仿宋" w:hAnsi="仿宋" w:eastAsia="仿宋"/>
                <w:sz w:val="24"/>
                <w:szCs w:val="24"/>
                <w:lang w:val="zh-CN" w:bidi="en-US"/>
              </w:rPr>
              <w:t>中</w:t>
            </w:r>
            <w:r>
              <w:rPr>
                <w:rFonts w:ascii="仿宋" w:hAnsi="仿宋" w:eastAsia="仿宋"/>
                <w:sz w:val="24"/>
                <w:szCs w:val="24"/>
                <w:lang w:val="zh-CN" w:bidi="en-US"/>
              </w:rPr>
              <w:t>国经济的发展</w:t>
            </w:r>
          </w:p>
        </w:tc>
        <w:tc>
          <w:tcPr>
            <w:tcW w:w="980" w:type="pct"/>
            <w:vAlign w:val="center"/>
          </w:tcPr>
          <w:p w14:paraId="36D5832B">
            <w:pPr>
              <w:pStyle w:val="24"/>
              <w:tabs>
                <w:tab w:val="decimal" w:pos="21"/>
                <w:tab w:val="clear" w:pos="360"/>
              </w:tabs>
              <w:spacing w:after="0" w:line="360" w:lineRule="exact"/>
              <w:contextualSpacing/>
              <w:jc w:val="both"/>
              <w:rPr>
                <w:rFonts w:ascii="仿宋" w:hAnsi="仿宋" w:eastAsia="仿宋"/>
                <w:sz w:val="24"/>
                <w:szCs w:val="24"/>
                <w:lang w:val="zh-CN" w:bidi="en-US"/>
              </w:rPr>
            </w:pPr>
            <w:r>
              <w:rPr>
                <w:rFonts w:hint="eastAsia" w:ascii="仿宋" w:hAnsi="仿宋" w:eastAsia="仿宋"/>
                <w:sz w:val="24"/>
                <w:szCs w:val="24"/>
                <w:lang w:val="zh-CN" w:bidi="en-US"/>
              </w:rPr>
              <w:t>1.中国优秀企业和</w:t>
            </w:r>
            <w:r>
              <w:rPr>
                <w:rFonts w:ascii="仿宋" w:hAnsi="仿宋" w:eastAsia="仿宋"/>
                <w:sz w:val="24"/>
                <w:szCs w:val="24"/>
                <w:lang w:val="zh-CN" w:bidi="en-US"/>
              </w:rPr>
              <w:t>优秀</w:t>
            </w:r>
            <w:r>
              <w:rPr>
                <w:rFonts w:hint="eastAsia" w:ascii="仿宋" w:hAnsi="仿宋" w:eastAsia="仿宋"/>
                <w:sz w:val="24"/>
                <w:szCs w:val="24"/>
                <w:lang w:val="zh-CN" w:bidi="en-US"/>
              </w:rPr>
              <w:t>企业家举例，</w:t>
            </w:r>
            <w:r>
              <w:rPr>
                <w:rFonts w:ascii="仿宋" w:hAnsi="仿宋" w:eastAsia="仿宋"/>
                <w:sz w:val="24"/>
                <w:szCs w:val="24"/>
                <w:lang w:val="zh-CN" w:bidi="en-US"/>
              </w:rPr>
              <w:t>如华为、潍</w:t>
            </w:r>
            <w:r>
              <w:rPr>
                <w:rFonts w:hint="eastAsia" w:ascii="仿宋" w:hAnsi="仿宋" w:eastAsia="仿宋"/>
                <w:sz w:val="24"/>
                <w:szCs w:val="24"/>
                <w:lang w:val="zh-CN" w:bidi="en-US"/>
              </w:rPr>
              <w:t>柴等。</w:t>
            </w:r>
          </w:p>
          <w:p w14:paraId="0B5FE508">
            <w:pPr>
              <w:pStyle w:val="24"/>
              <w:tabs>
                <w:tab w:val="decimal" w:pos="21"/>
                <w:tab w:val="clear" w:pos="360"/>
              </w:tabs>
              <w:spacing w:after="0" w:line="360" w:lineRule="exact"/>
              <w:contextualSpacing/>
              <w:rPr>
                <w:rFonts w:ascii="仿宋" w:hAnsi="仿宋" w:eastAsia="仿宋"/>
                <w:sz w:val="24"/>
                <w:szCs w:val="24"/>
                <w:lang w:val="zh-CN" w:bidi="en-US"/>
              </w:rPr>
            </w:pPr>
            <w:r>
              <w:rPr>
                <w:rFonts w:hint="eastAsia" w:ascii="仿宋" w:hAnsi="仿宋" w:eastAsia="仿宋"/>
                <w:sz w:val="24"/>
                <w:szCs w:val="24"/>
                <w:lang w:val="zh-CN" w:bidi="en-US"/>
              </w:rPr>
              <w:t>2</w:t>
            </w:r>
            <w:r>
              <w:rPr>
                <w:rFonts w:ascii="仿宋" w:hAnsi="仿宋" w:eastAsia="仿宋"/>
                <w:sz w:val="24"/>
                <w:szCs w:val="24"/>
                <w:lang w:val="zh-CN" w:bidi="en-US"/>
              </w:rPr>
              <w:t>.</w:t>
            </w:r>
            <w:r>
              <w:rPr>
                <w:rFonts w:hint="eastAsia" w:ascii="仿宋" w:hAnsi="仿宋" w:eastAsia="仿宋"/>
                <w:sz w:val="24"/>
                <w:szCs w:val="24"/>
                <w:lang w:val="zh-CN" w:bidi="en-US"/>
              </w:rPr>
              <w:t>砥砺不用扬鞭自奋蹄的“三牛精神”。</w:t>
            </w:r>
          </w:p>
          <w:p w14:paraId="48DFF242">
            <w:pPr>
              <w:pStyle w:val="24"/>
              <w:tabs>
                <w:tab w:val="decimal" w:pos="21"/>
                <w:tab w:val="clear" w:pos="360"/>
              </w:tabs>
              <w:spacing w:after="0" w:line="360" w:lineRule="exact"/>
              <w:contextualSpacing/>
              <w:rPr>
                <w:rFonts w:ascii="仿宋" w:hAnsi="仿宋" w:eastAsia="仿宋"/>
                <w:sz w:val="24"/>
                <w:szCs w:val="24"/>
                <w:lang w:val="zh-CN" w:bidi="en-US"/>
              </w:rPr>
            </w:pPr>
            <w:r>
              <w:rPr>
                <w:rFonts w:hint="eastAsia" w:ascii="仿宋" w:hAnsi="仿宋" w:eastAsia="仿宋"/>
                <w:sz w:val="24"/>
                <w:szCs w:val="24"/>
                <w:lang w:val="zh-CN" w:bidi="en-US"/>
              </w:rPr>
              <w:t>3</w:t>
            </w:r>
            <w:r>
              <w:rPr>
                <w:rFonts w:ascii="仿宋" w:hAnsi="仿宋" w:eastAsia="仿宋"/>
                <w:sz w:val="24"/>
                <w:szCs w:val="24"/>
                <w:lang w:val="zh-CN" w:bidi="en-US"/>
              </w:rPr>
              <w:t>.</w:t>
            </w:r>
            <w:r>
              <w:rPr>
                <w:rFonts w:hint="eastAsia" w:ascii="仿宋" w:hAnsi="仿宋" w:eastAsia="仿宋"/>
                <w:sz w:val="24"/>
                <w:szCs w:val="24"/>
                <w:lang w:val="zh-CN" w:bidi="en-US"/>
              </w:rPr>
              <w:t>抖音创始人张一鸣人生规划与定位。</w:t>
            </w:r>
          </w:p>
          <w:p w14:paraId="63D5494B">
            <w:pPr>
              <w:pStyle w:val="24"/>
              <w:tabs>
                <w:tab w:val="decimal" w:pos="21"/>
                <w:tab w:val="clear" w:pos="360"/>
              </w:tabs>
              <w:spacing w:after="0" w:line="360" w:lineRule="exact"/>
              <w:contextualSpacing/>
              <w:rPr>
                <w:rFonts w:ascii="仿宋" w:hAnsi="仿宋" w:eastAsia="仿宋"/>
                <w:lang w:val="zh-CN"/>
              </w:rPr>
            </w:pPr>
            <w:r>
              <w:rPr>
                <w:rFonts w:ascii="仿宋" w:hAnsi="仿宋" w:eastAsia="仿宋"/>
                <w:sz w:val="24"/>
                <w:szCs w:val="24"/>
                <w:lang w:val="zh-CN" w:bidi="en-US"/>
              </w:rPr>
              <w:t>4.</w:t>
            </w:r>
            <w:r>
              <w:rPr>
                <w:rFonts w:hint="eastAsia" w:ascii="仿宋" w:hAnsi="仿宋" w:eastAsia="仿宋"/>
                <w:lang w:val="zh-CN"/>
              </w:rPr>
              <w:t>每个公民的社会责任。</w:t>
            </w:r>
          </w:p>
          <w:p w14:paraId="1503A460">
            <w:pPr>
              <w:pStyle w:val="24"/>
              <w:tabs>
                <w:tab w:val="decimal" w:pos="21"/>
                <w:tab w:val="clear" w:pos="360"/>
              </w:tabs>
              <w:spacing w:after="0" w:line="360" w:lineRule="exact"/>
              <w:contextualSpacing/>
              <w:rPr>
                <w:rFonts w:ascii="宋体" w:hAnsi="宋体" w:cs="宋体"/>
              </w:rPr>
            </w:pPr>
            <w:r>
              <w:rPr>
                <w:rFonts w:hint="eastAsia" w:ascii="仿宋" w:hAnsi="仿宋" w:eastAsia="仿宋"/>
                <w:lang w:val="zh-CN"/>
              </w:rPr>
              <w:t>5.中</w:t>
            </w:r>
            <w:r>
              <w:rPr>
                <w:rFonts w:ascii="仿宋" w:hAnsi="仿宋" w:eastAsia="仿宋"/>
                <w:lang w:val="zh-CN"/>
              </w:rPr>
              <w:t>国经济发展</w:t>
            </w:r>
            <w:r>
              <w:rPr>
                <w:rFonts w:hint="eastAsia" w:ascii="仿宋" w:hAnsi="仿宋" w:eastAsia="仿宋"/>
                <w:lang w:val="zh-CN"/>
              </w:rPr>
              <w:t>视频</w:t>
            </w:r>
          </w:p>
        </w:tc>
        <w:tc>
          <w:tcPr>
            <w:tcW w:w="1312" w:type="pct"/>
            <w:vAlign w:val="center"/>
          </w:tcPr>
          <w:p w14:paraId="343C6AC6">
            <w:pPr>
              <w:pStyle w:val="24"/>
              <w:tabs>
                <w:tab w:val="decimal" w:pos="36"/>
                <w:tab w:val="clear" w:pos="360"/>
              </w:tabs>
              <w:spacing w:after="0" w:line="240" w:lineRule="auto"/>
              <w:ind w:left="178" w:leftChars="-11" w:hanging="204" w:hangingChars="85"/>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分</w:t>
            </w:r>
            <w:r>
              <w:rPr>
                <w:rFonts w:hint="eastAsia" w:ascii="仿宋" w:hAnsi="仿宋" w:eastAsia="仿宋"/>
                <w:bCs/>
                <w:sz w:val="24"/>
                <w:szCs w:val="24"/>
                <w:lang w:val="zh-CN"/>
              </w:rPr>
              <w:t>小组讨论</w:t>
            </w:r>
            <w:r>
              <w:rPr>
                <w:rFonts w:hint="eastAsia" w:ascii="仿宋" w:hAnsi="仿宋" w:eastAsia="仿宋"/>
                <w:sz w:val="24"/>
                <w:szCs w:val="24"/>
                <w:lang w:val="zh-CN"/>
              </w:rPr>
              <w:t>自己的职业规划。</w:t>
            </w:r>
          </w:p>
          <w:p w14:paraId="124B1463">
            <w:pPr>
              <w:pStyle w:val="24"/>
              <w:tabs>
                <w:tab w:val="decimal" w:pos="36"/>
                <w:tab w:val="clear" w:pos="360"/>
              </w:tabs>
              <w:spacing w:after="0" w:line="240" w:lineRule="auto"/>
              <w:ind w:left="178" w:leftChars="-11" w:hanging="204" w:hangingChars="85"/>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bCs/>
                <w:sz w:val="24"/>
                <w:szCs w:val="24"/>
                <w:lang w:val="zh-CN"/>
              </w:rPr>
              <w:t>小组汇报</w:t>
            </w:r>
            <w:r>
              <w:rPr>
                <w:rFonts w:hint="eastAsia" w:ascii="仿宋" w:hAnsi="仿宋" w:eastAsia="仿宋"/>
                <w:sz w:val="24"/>
                <w:szCs w:val="24"/>
                <w:lang w:val="zh-CN"/>
              </w:rPr>
              <w:t>：为了实现自己的目标需要具备哪些能力？能力如何获得？</w:t>
            </w:r>
          </w:p>
          <w:p w14:paraId="72349F64">
            <w:pPr>
              <w:ind w:left="240" w:hanging="240" w:hangingChars="100"/>
              <w:rPr>
                <w:rFonts w:ascii="仿宋" w:hAnsi="仿宋" w:eastAsia="仿宋"/>
                <w:color w:val="auto"/>
                <w:lang w:val="zh-CN" w:eastAsia="zh-CN"/>
              </w:rPr>
            </w:pPr>
            <w:r>
              <w:rPr>
                <w:rFonts w:hint="eastAsia" w:ascii="仿宋" w:hAnsi="仿宋" w:eastAsia="仿宋"/>
                <w:color w:val="auto"/>
                <w:lang w:val="zh-CN" w:eastAsia="zh-CN"/>
              </w:rPr>
              <w:t>3</w:t>
            </w:r>
            <w:r>
              <w:rPr>
                <w:rFonts w:ascii="仿宋" w:hAnsi="仿宋" w:eastAsia="仿宋"/>
                <w:color w:val="auto"/>
                <w:lang w:val="zh-CN" w:eastAsia="zh-CN"/>
              </w:rPr>
              <w:t>.</w:t>
            </w:r>
            <w:r>
              <w:rPr>
                <w:rFonts w:hint="eastAsia" w:ascii="仿宋" w:hAnsi="仿宋" w:eastAsia="仿宋"/>
                <w:color w:val="auto"/>
                <w:lang w:val="zh-CN" w:eastAsia="zh-CN"/>
              </w:rPr>
              <w:t>作业上传智慧课堂：作为一名大学生如何践行社会主义核心价值观？</w:t>
            </w:r>
          </w:p>
          <w:p w14:paraId="4F56705D">
            <w:pPr>
              <w:rPr>
                <w:rFonts w:ascii="宋体" w:hAnsi="宋体" w:cs="宋体" w:eastAsiaTheme="minorEastAsia"/>
                <w:color w:val="auto"/>
                <w:lang w:eastAsia="zh-CN"/>
              </w:rPr>
            </w:pPr>
            <w:r>
              <w:rPr>
                <w:rFonts w:hint="eastAsia" w:ascii="宋体" w:hAnsi="宋体" w:cs="宋体" w:eastAsiaTheme="minorEastAsia"/>
                <w:color w:val="auto"/>
                <w:lang w:eastAsia="zh-CN"/>
              </w:rPr>
              <w:t>4.</w:t>
            </w:r>
            <w:r>
              <w:rPr>
                <w:rFonts w:hint="eastAsia" w:ascii="仿宋" w:hAnsi="仿宋" w:eastAsia="仿宋"/>
                <w:color w:val="auto"/>
                <w:lang w:val="zh-CN" w:eastAsia="zh-CN"/>
              </w:rPr>
              <w:t xml:space="preserve"> 视频</w:t>
            </w:r>
            <w:r>
              <w:rPr>
                <w:rFonts w:ascii="仿宋" w:hAnsi="仿宋" w:eastAsia="仿宋"/>
                <w:color w:val="auto"/>
                <w:lang w:val="zh-CN" w:eastAsia="zh-CN"/>
              </w:rPr>
              <w:t>展播：</w:t>
            </w:r>
            <w:r>
              <w:rPr>
                <w:rFonts w:hint="eastAsia" w:ascii="仿宋" w:hAnsi="仿宋" w:eastAsia="仿宋"/>
                <w:color w:val="auto"/>
                <w:lang w:val="zh-CN" w:eastAsia="zh-CN"/>
              </w:rPr>
              <w:t>企业勇于担当社会责任案例</w:t>
            </w:r>
          </w:p>
        </w:tc>
      </w:tr>
      <w:tr w14:paraId="087B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8" w:hRule="atLeast"/>
        </w:trPr>
        <w:tc>
          <w:tcPr>
            <w:tcW w:w="933" w:type="pct"/>
            <w:vMerge w:val="continue"/>
            <w:vAlign w:val="center"/>
          </w:tcPr>
          <w:p w14:paraId="3B56A197">
            <w:pPr>
              <w:jc w:val="center"/>
              <w:rPr>
                <w:rFonts w:ascii="宋体" w:hAnsi="宋体"/>
                <w:color w:val="auto"/>
                <w:sz w:val="21"/>
                <w:szCs w:val="21"/>
              </w:rPr>
            </w:pPr>
          </w:p>
        </w:tc>
        <w:tc>
          <w:tcPr>
            <w:tcW w:w="858" w:type="pct"/>
            <w:vAlign w:val="center"/>
          </w:tcPr>
          <w:p w14:paraId="43F1A3EF">
            <w:pPr>
              <w:pStyle w:val="24"/>
              <w:tabs>
                <w:tab w:val="decimal" w:pos="0"/>
                <w:tab w:val="clear" w:pos="360"/>
              </w:tabs>
              <w:spacing w:after="0" w:line="360" w:lineRule="exact"/>
              <w:contextualSpacing/>
              <w:rPr>
                <w:rFonts w:ascii="仿宋" w:hAnsi="仿宋" w:eastAsia="仿宋"/>
                <w:sz w:val="24"/>
                <w:szCs w:val="24"/>
                <w:lang w:val="zh-CN" w:bidi="en-US"/>
              </w:rPr>
            </w:pPr>
            <w:r>
              <w:rPr>
                <w:rFonts w:ascii="仿宋" w:hAnsi="仿宋" w:eastAsia="仿宋"/>
                <w:sz w:val="24"/>
                <w:szCs w:val="24"/>
                <w:lang w:val="zh-CN" w:bidi="en-US"/>
              </w:rPr>
              <w:t>1.</w:t>
            </w:r>
            <w:r>
              <w:rPr>
                <w:rFonts w:hint="eastAsia" w:ascii="仿宋" w:hAnsi="仿宋" w:eastAsia="仿宋"/>
                <w:sz w:val="24"/>
                <w:szCs w:val="24"/>
                <w:lang w:val="zh-CN" w:bidi="en-US"/>
              </w:rPr>
              <w:t>资金时间</w:t>
            </w:r>
            <w:r>
              <w:rPr>
                <w:rFonts w:ascii="仿宋" w:hAnsi="仿宋" w:eastAsia="仿宋"/>
                <w:sz w:val="24"/>
                <w:szCs w:val="24"/>
                <w:lang w:val="zh-CN" w:bidi="en-US"/>
              </w:rPr>
              <w:t>价值</w:t>
            </w:r>
            <w:r>
              <w:rPr>
                <w:rFonts w:hint="eastAsia" w:ascii="仿宋" w:hAnsi="仿宋" w:eastAsia="仿宋"/>
                <w:sz w:val="24"/>
                <w:szCs w:val="24"/>
                <w:lang w:val="zh-CN" w:bidi="en-US"/>
              </w:rPr>
              <w:t>的含义</w:t>
            </w:r>
          </w:p>
          <w:p w14:paraId="5AA3E7DD">
            <w:pPr>
              <w:pStyle w:val="24"/>
              <w:tabs>
                <w:tab w:val="decimal" w:pos="0"/>
                <w:tab w:val="clear" w:pos="360"/>
              </w:tabs>
              <w:spacing w:after="0" w:line="360" w:lineRule="exact"/>
              <w:contextualSpacing/>
              <w:rPr>
                <w:rFonts w:ascii="仿宋" w:hAnsi="仿宋" w:eastAsia="仿宋"/>
                <w:sz w:val="24"/>
                <w:szCs w:val="24"/>
                <w:lang w:val="zh-CN" w:bidi="en-US"/>
              </w:rPr>
            </w:pPr>
            <w:r>
              <w:rPr>
                <w:rFonts w:ascii="仿宋" w:hAnsi="仿宋" w:eastAsia="仿宋"/>
                <w:sz w:val="24"/>
                <w:szCs w:val="24"/>
                <w:lang w:val="zh-CN" w:bidi="en-US"/>
              </w:rPr>
              <w:t>2.</w:t>
            </w:r>
            <w:r>
              <w:rPr>
                <w:rFonts w:hint="eastAsia" w:ascii="仿宋" w:hAnsi="仿宋" w:eastAsia="仿宋"/>
                <w:sz w:val="24"/>
                <w:szCs w:val="24"/>
                <w:lang w:val="zh-CN" w:bidi="en-US"/>
              </w:rPr>
              <w:t>资金的终值和现值计算</w:t>
            </w:r>
          </w:p>
          <w:p w14:paraId="5F0D0517">
            <w:pPr>
              <w:pStyle w:val="24"/>
              <w:tabs>
                <w:tab w:val="decimal" w:pos="0"/>
                <w:tab w:val="clear" w:pos="360"/>
              </w:tabs>
              <w:spacing w:after="0" w:line="360" w:lineRule="exact"/>
              <w:contextualSpacing/>
              <w:rPr>
                <w:rFonts w:ascii="仿宋" w:hAnsi="仿宋" w:eastAsia="仿宋"/>
                <w:lang w:val="zh-CN"/>
              </w:rPr>
            </w:pPr>
            <w:r>
              <w:rPr>
                <w:rFonts w:ascii="仿宋" w:hAnsi="仿宋" w:eastAsia="仿宋"/>
                <w:sz w:val="24"/>
                <w:szCs w:val="24"/>
                <w:lang w:val="zh-CN" w:bidi="en-US"/>
              </w:rPr>
              <w:t>3.</w:t>
            </w:r>
            <w:r>
              <w:rPr>
                <w:rFonts w:hint="eastAsia" w:ascii="仿宋" w:hAnsi="仿宋" w:eastAsia="仿宋"/>
                <w:lang w:val="zh-CN"/>
              </w:rPr>
              <w:t>风险的含义及分类</w:t>
            </w:r>
          </w:p>
          <w:p w14:paraId="4E9B210A">
            <w:pPr>
              <w:spacing w:line="360" w:lineRule="exact"/>
              <w:contextualSpacing/>
              <w:rPr>
                <w:rFonts w:ascii="仿宋" w:hAnsi="仿宋" w:eastAsia="仿宋"/>
                <w:color w:val="auto"/>
                <w:lang w:val="zh-CN" w:eastAsia="zh-CN"/>
              </w:rPr>
            </w:pPr>
            <w:r>
              <w:rPr>
                <w:rFonts w:ascii="仿宋" w:hAnsi="仿宋" w:eastAsia="仿宋"/>
                <w:color w:val="auto"/>
                <w:lang w:val="zh-CN" w:eastAsia="zh-CN"/>
              </w:rPr>
              <w:t>4.</w:t>
            </w:r>
            <w:r>
              <w:rPr>
                <w:rFonts w:hint="eastAsia" w:ascii="仿宋" w:hAnsi="仿宋" w:eastAsia="仿宋"/>
                <w:color w:val="auto"/>
                <w:lang w:val="zh-CN" w:eastAsia="zh-CN"/>
              </w:rPr>
              <w:t>风险的衡量</w:t>
            </w:r>
          </w:p>
          <w:p w14:paraId="123F64B1">
            <w:pPr>
              <w:spacing w:line="360" w:lineRule="exact"/>
              <w:contextualSpacing/>
              <w:rPr>
                <w:rFonts w:ascii="仿宋" w:hAnsi="仿宋" w:eastAsia="仿宋"/>
                <w:color w:val="auto"/>
                <w:lang w:val="zh-CN" w:eastAsia="zh-CN"/>
              </w:rPr>
            </w:pPr>
            <w:r>
              <w:rPr>
                <w:rFonts w:ascii="仿宋" w:hAnsi="仿宋" w:eastAsia="仿宋"/>
                <w:color w:val="auto"/>
                <w:lang w:val="zh-CN" w:eastAsia="zh-CN"/>
              </w:rPr>
              <w:t>5.</w:t>
            </w:r>
            <w:r>
              <w:rPr>
                <w:rFonts w:hint="eastAsia" w:ascii="仿宋" w:hAnsi="仿宋" w:eastAsia="仿宋"/>
                <w:color w:val="auto"/>
                <w:lang w:val="zh-CN" w:eastAsia="zh-CN"/>
              </w:rPr>
              <w:t>风险价值的计算</w:t>
            </w:r>
          </w:p>
          <w:p w14:paraId="14451085">
            <w:pPr>
              <w:spacing w:line="360" w:lineRule="exact"/>
              <w:contextualSpacing/>
              <w:rPr>
                <w:rFonts w:ascii="仿宋" w:hAnsi="仿宋" w:eastAsia="仿宋"/>
                <w:color w:val="auto"/>
                <w:lang w:val="zh-CN" w:eastAsia="zh-CN"/>
              </w:rPr>
            </w:pPr>
            <w:r>
              <w:rPr>
                <w:rFonts w:ascii="仿宋" w:hAnsi="仿宋" w:eastAsia="仿宋"/>
                <w:color w:val="auto"/>
                <w:lang w:val="zh-CN" w:eastAsia="zh-CN"/>
              </w:rPr>
              <w:t>6</w:t>
            </w:r>
            <w:r>
              <w:rPr>
                <w:rFonts w:hint="eastAsia" w:ascii="仿宋" w:hAnsi="仿宋" w:eastAsia="仿宋"/>
                <w:color w:val="auto"/>
                <w:lang w:val="zh-CN" w:eastAsia="zh-CN"/>
              </w:rPr>
              <w:t>.投资的风险与收益</w:t>
            </w:r>
          </w:p>
        </w:tc>
        <w:tc>
          <w:tcPr>
            <w:tcW w:w="915" w:type="pct"/>
            <w:vAlign w:val="center"/>
          </w:tcPr>
          <w:p w14:paraId="1CA5C6D4">
            <w:pPr>
              <w:pStyle w:val="24"/>
              <w:tabs>
                <w:tab w:val="decimal" w:pos="38"/>
                <w:tab w:val="clear" w:pos="360"/>
              </w:tabs>
              <w:spacing w:after="0" w:line="360" w:lineRule="exact"/>
              <w:rPr>
                <w:rFonts w:ascii="仿宋" w:hAnsi="仿宋" w:eastAsia="仿宋"/>
                <w:sz w:val="24"/>
                <w:szCs w:val="24"/>
                <w:lang w:val="zh-CN" w:bidi="en-US"/>
              </w:rPr>
            </w:pPr>
            <w:r>
              <w:rPr>
                <w:rFonts w:ascii="仿宋" w:hAnsi="仿宋" w:eastAsia="仿宋"/>
                <w:sz w:val="24"/>
                <w:szCs w:val="24"/>
                <w:lang w:val="zh-CN" w:bidi="en-US"/>
              </w:rPr>
              <w:t>1.理性消费</w:t>
            </w:r>
            <w:r>
              <w:rPr>
                <w:rFonts w:hint="eastAsia" w:ascii="仿宋" w:hAnsi="仿宋" w:eastAsia="仿宋"/>
                <w:sz w:val="24"/>
                <w:szCs w:val="24"/>
                <w:lang w:val="zh-CN" w:bidi="en-US"/>
              </w:rPr>
              <w:t>、增强金融素养和信用意识</w:t>
            </w:r>
          </w:p>
          <w:p w14:paraId="224EC1C4">
            <w:pPr>
              <w:spacing w:line="360" w:lineRule="exact"/>
              <w:rPr>
                <w:rFonts w:ascii="仿宋" w:hAnsi="仿宋" w:eastAsia="仿宋"/>
                <w:lang w:val="zh-CN" w:eastAsia="zh-CN"/>
              </w:rPr>
            </w:pPr>
            <w:r>
              <w:rPr>
                <w:rFonts w:hint="eastAsia" w:ascii="仿宋" w:hAnsi="仿宋" w:eastAsia="仿宋"/>
                <w:lang w:val="zh-CN" w:eastAsia="zh-CN"/>
              </w:rPr>
              <w:t>。</w:t>
            </w:r>
          </w:p>
          <w:p w14:paraId="74B74194">
            <w:pPr>
              <w:spacing w:line="360" w:lineRule="exact"/>
              <w:rPr>
                <w:rFonts w:ascii="仿宋" w:hAnsi="仿宋" w:eastAsia="仿宋"/>
                <w:lang w:val="zh-CN" w:eastAsia="zh-CN"/>
              </w:rPr>
            </w:pPr>
            <w:r>
              <w:rPr>
                <w:rFonts w:ascii="仿宋" w:hAnsi="仿宋" w:eastAsia="仿宋"/>
                <w:lang w:val="zh-CN" w:eastAsia="zh-CN"/>
              </w:rPr>
              <w:t>2.</w:t>
            </w:r>
            <w:r>
              <w:rPr>
                <w:rFonts w:hint="eastAsia" w:ascii="仿宋" w:hAnsi="仿宋" w:eastAsia="仿宋"/>
                <w:lang w:val="zh-CN" w:eastAsia="zh-CN"/>
              </w:rPr>
              <w:t>风险意识。</w:t>
            </w:r>
          </w:p>
          <w:p w14:paraId="6076EBBB">
            <w:pPr>
              <w:spacing w:line="360" w:lineRule="exact"/>
              <w:rPr>
                <w:rFonts w:ascii="仿宋" w:hAnsi="仿宋" w:eastAsia="仿宋"/>
                <w:lang w:val="zh-CN" w:eastAsia="zh-CN"/>
              </w:rPr>
            </w:pPr>
            <w:r>
              <w:rPr>
                <w:rFonts w:ascii="仿宋" w:hAnsi="仿宋" w:eastAsia="仿宋"/>
                <w:lang w:val="zh-CN" w:eastAsia="zh-CN"/>
              </w:rPr>
              <w:t>3.</w:t>
            </w:r>
            <w:r>
              <w:rPr>
                <w:rFonts w:hint="eastAsia" w:ascii="仿宋" w:hAnsi="仿宋" w:eastAsia="仿宋"/>
                <w:lang w:val="zh-CN" w:eastAsia="zh-CN"/>
              </w:rPr>
              <w:t>平衡意识。</w:t>
            </w:r>
          </w:p>
          <w:p w14:paraId="7C8DAEDE">
            <w:pPr>
              <w:spacing w:line="360" w:lineRule="exact"/>
              <w:rPr>
                <w:rFonts w:ascii="Calibri" w:hAnsi="Calibri"/>
                <w:szCs w:val="21"/>
              </w:rPr>
            </w:pPr>
            <w:r>
              <w:rPr>
                <w:rFonts w:ascii="仿宋" w:hAnsi="仿宋" w:eastAsia="仿宋"/>
                <w:lang w:val="zh-CN" w:eastAsia="zh-CN"/>
              </w:rPr>
              <w:t>4.</w:t>
            </w:r>
            <w:r>
              <w:rPr>
                <w:rFonts w:hint="eastAsia" w:ascii="仿宋" w:hAnsi="仿宋" w:eastAsia="仿宋"/>
                <w:lang w:val="zh-CN" w:eastAsia="zh-CN"/>
              </w:rPr>
              <w:t>底线思维。</w:t>
            </w:r>
          </w:p>
          <w:p w14:paraId="2C11E3E1">
            <w:pPr>
              <w:pStyle w:val="24"/>
              <w:tabs>
                <w:tab w:val="decimal" w:pos="0"/>
                <w:tab w:val="clear" w:pos="360"/>
              </w:tabs>
              <w:spacing w:after="0" w:line="360" w:lineRule="exact"/>
              <w:contextualSpacing/>
              <w:rPr>
                <w:rFonts w:ascii="Calibri" w:hAnsi="Calibri"/>
                <w:szCs w:val="21"/>
              </w:rPr>
            </w:pPr>
          </w:p>
        </w:tc>
        <w:tc>
          <w:tcPr>
            <w:tcW w:w="980" w:type="pct"/>
            <w:vAlign w:val="center"/>
          </w:tcPr>
          <w:p w14:paraId="6BCA706D">
            <w:pPr>
              <w:rPr>
                <w:rFonts w:ascii="仿宋" w:hAnsi="仿宋" w:eastAsia="仿宋"/>
                <w:color w:val="auto"/>
                <w:lang w:val="zh-CN" w:eastAsia="zh-CN"/>
              </w:rPr>
            </w:pPr>
            <w:r>
              <w:rPr>
                <w:rFonts w:ascii="宋体" w:hAnsi="宋体" w:eastAsia="宋体" w:cs="宋体"/>
                <w:color w:val="auto"/>
                <w:szCs w:val="21"/>
                <w:lang w:eastAsia="zh-CN"/>
              </w:rPr>
              <w:t>1</w:t>
            </w:r>
            <w:r>
              <w:rPr>
                <w:rFonts w:ascii="仿宋" w:hAnsi="仿宋" w:eastAsia="仿宋"/>
                <w:color w:val="auto"/>
                <w:sz w:val="22"/>
                <w:szCs w:val="22"/>
                <w:lang w:val="zh-CN" w:eastAsia="zh-CN" w:bidi="ar-SA"/>
              </w:rPr>
              <w:t>.</w:t>
            </w:r>
            <w:r>
              <w:rPr>
                <w:rFonts w:hint="eastAsia" w:ascii="仿宋" w:hAnsi="仿宋" w:eastAsia="仿宋"/>
                <w:color w:val="auto"/>
                <w:sz w:val="22"/>
                <w:szCs w:val="22"/>
                <w:lang w:val="zh-CN" w:eastAsia="zh-CN" w:bidi="ar-SA"/>
              </w:rPr>
              <w:t>校园贷的成本与危害</w:t>
            </w:r>
          </w:p>
          <w:p w14:paraId="34D21F31">
            <w:pPr>
              <w:rPr>
                <w:rFonts w:ascii="仿宋" w:hAnsi="仿宋" w:eastAsia="仿宋"/>
                <w:color w:val="auto"/>
                <w:lang w:val="zh-CN" w:eastAsia="zh-CN"/>
              </w:rPr>
            </w:pPr>
            <w:r>
              <w:rPr>
                <w:rFonts w:hint="eastAsia" w:ascii="仿宋" w:hAnsi="仿宋" w:eastAsia="仿宋"/>
                <w:color w:val="auto"/>
                <w:lang w:val="zh-CN" w:eastAsia="zh-CN"/>
              </w:rPr>
              <w:t>。</w:t>
            </w:r>
          </w:p>
          <w:p w14:paraId="164034D3">
            <w:pPr>
              <w:rPr>
                <w:rFonts w:ascii="Calibri" w:hAnsi="Calibri" w:eastAsiaTheme="minorEastAsia"/>
                <w:color w:val="auto"/>
                <w:szCs w:val="21"/>
                <w:lang w:eastAsia="zh-CN"/>
              </w:rPr>
            </w:pPr>
            <w:r>
              <w:rPr>
                <w:rFonts w:hint="eastAsia" w:ascii="仿宋" w:hAnsi="仿宋" w:eastAsia="仿宋"/>
                <w:color w:val="auto"/>
                <w:lang w:val="zh-CN" w:eastAsia="zh-CN"/>
              </w:rPr>
              <w:t>2</w:t>
            </w:r>
            <w:r>
              <w:rPr>
                <w:rFonts w:hint="eastAsia" w:ascii="仿宋" w:hAnsi="仿宋" w:eastAsia="仿宋"/>
                <w:color w:val="auto"/>
                <w:sz w:val="22"/>
                <w:szCs w:val="22"/>
                <w:lang w:val="zh-CN" w:eastAsia="zh-CN" w:bidi="ar-SA"/>
              </w:rPr>
              <w:t>.风险</w:t>
            </w:r>
            <w:r>
              <w:rPr>
                <w:rFonts w:ascii="仿宋" w:hAnsi="仿宋" w:eastAsia="仿宋"/>
                <w:color w:val="auto"/>
                <w:sz w:val="22"/>
                <w:szCs w:val="22"/>
                <w:lang w:val="zh-CN" w:eastAsia="zh-CN" w:bidi="ar-SA"/>
              </w:rPr>
              <w:t>的规避与应用。</w:t>
            </w:r>
          </w:p>
        </w:tc>
        <w:tc>
          <w:tcPr>
            <w:tcW w:w="1312" w:type="pct"/>
            <w:vAlign w:val="center"/>
          </w:tcPr>
          <w:p w14:paraId="3B7477DA">
            <w:pPr>
              <w:rPr>
                <w:rFonts w:ascii="仿宋" w:hAnsi="仿宋" w:eastAsia="仿宋"/>
                <w:color w:val="auto"/>
                <w:sz w:val="22"/>
                <w:szCs w:val="22"/>
                <w:lang w:val="zh-CN" w:eastAsia="zh-CN" w:bidi="ar-SA"/>
              </w:rPr>
            </w:pPr>
            <w:r>
              <w:rPr>
                <w:rFonts w:hint="eastAsia" w:ascii="仿宋" w:hAnsi="仿宋" w:eastAsia="仿宋"/>
                <w:color w:val="auto"/>
                <w:lang w:val="zh-CN" w:eastAsia="zh-CN"/>
              </w:rPr>
              <w:t>1.</w:t>
            </w:r>
            <w:r>
              <w:rPr>
                <w:rFonts w:hint="eastAsia" w:ascii="仿宋" w:hAnsi="仿宋" w:eastAsia="仿宋"/>
                <w:color w:val="auto"/>
                <w:sz w:val="22"/>
                <w:szCs w:val="22"/>
                <w:lang w:val="zh-CN" w:eastAsia="zh-CN" w:bidi="ar-SA"/>
              </w:rPr>
              <w:t>校园贷案例</w:t>
            </w:r>
            <w:r>
              <w:rPr>
                <w:rFonts w:ascii="仿宋" w:hAnsi="仿宋" w:eastAsia="仿宋"/>
                <w:color w:val="auto"/>
                <w:sz w:val="22"/>
                <w:szCs w:val="22"/>
                <w:lang w:val="zh-CN" w:eastAsia="zh-CN" w:bidi="ar-SA"/>
              </w:rPr>
              <w:t>展示</w:t>
            </w:r>
            <w:r>
              <w:rPr>
                <w:rFonts w:hint="eastAsia" w:ascii="仿宋" w:hAnsi="仿宋" w:eastAsia="仿宋"/>
                <w:color w:val="auto"/>
                <w:sz w:val="22"/>
                <w:szCs w:val="22"/>
                <w:lang w:val="zh-CN" w:eastAsia="zh-CN" w:bidi="ar-SA"/>
              </w:rPr>
              <w:t>与</w:t>
            </w:r>
            <w:r>
              <w:rPr>
                <w:rFonts w:ascii="仿宋" w:hAnsi="仿宋" w:eastAsia="仿宋"/>
                <w:color w:val="auto"/>
                <w:sz w:val="22"/>
                <w:szCs w:val="22"/>
                <w:lang w:val="zh-CN" w:eastAsia="zh-CN" w:bidi="ar-SA"/>
              </w:rPr>
              <w:t>讨论。</w:t>
            </w:r>
          </w:p>
          <w:p w14:paraId="72E5C1FC">
            <w:pPr>
              <w:rPr>
                <w:rFonts w:ascii="仿宋" w:hAnsi="仿宋" w:eastAsia="仿宋"/>
                <w:color w:val="auto"/>
                <w:lang w:val="zh-CN" w:eastAsia="zh-CN"/>
              </w:rPr>
            </w:pPr>
            <w:r>
              <w:rPr>
                <w:rFonts w:hint="eastAsia" w:ascii="仿宋" w:hAnsi="仿宋" w:eastAsia="仿宋"/>
                <w:color w:val="auto"/>
                <w:sz w:val="22"/>
                <w:szCs w:val="22"/>
                <w:lang w:val="zh-CN" w:eastAsia="zh-CN" w:bidi="ar-SA"/>
              </w:rPr>
              <w:t>2.风险</w:t>
            </w:r>
            <w:r>
              <w:rPr>
                <w:rFonts w:ascii="仿宋" w:hAnsi="仿宋" w:eastAsia="仿宋"/>
                <w:color w:val="auto"/>
                <w:sz w:val="22"/>
                <w:szCs w:val="22"/>
                <w:lang w:val="zh-CN" w:eastAsia="zh-CN" w:bidi="ar-SA"/>
              </w:rPr>
              <w:t>案例讨论。</w:t>
            </w:r>
          </w:p>
          <w:p w14:paraId="7F519D2A">
            <w:pPr>
              <w:rPr>
                <w:rFonts w:ascii="仿宋" w:hAnsi="仿宋" w:eastAsia="仿宋"/>
                <w:color w:val="auto"/>
                <w:lang w:val="zh-CN" w:eastAsia="zh-CN"/>
              </w:rPr>
            </w:pPr>
          </w:p>
          <w:p w14:paraId="157A627F">
            <w:pPr>
              <w:rPr>
                <w:rFonts w:ascii="Calibri" w:hAnsi="Calibri" w:eastAsiaTheme="minorEastAsia"/>
                <w:color w:val="auto"/>
                <w:szCs w:val="21"/>
                <w:lang w:eastAsia="zh-CN"/>
              </w:rPr>
            </w:pPr>
          </w:p>
        </w:tc>
      </w:tr>
      <w:tr w14:paraId="06AF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8" w:hRule="atLeast"/>
        </w:trPr>
        <w:tc>
          <w:tcPr>
            <w:tcW w:w="933" w:type="pct"/>
            <w:vMerge w:val="restart"/>
            <w:vAlign w:val="center"/>
          </w:tcPr>
          <w:p w14:paraId="4F183AC1">
            <w:pPr>
              <w:jc w:val="center"/>
              <w:rPr>
                <w:rFonts w:hint="eastAsia" w:ascii="宋体" w:hAnsi="宋体" w:eastAsiaTheme="minorEastAsia"/>
                <w:b/>
                <w:sz w:val="21"/>
                <w:szCs w:val="21"/>
                <w:lang w:val="en-US" w:eastAsia="zh-CN"/>
              </w:rPr>
            </w:pPr>
            <w:r>
              <w:rPr>
                <w:rFonts w:hint="eastAsia" w:ascii="宋体" w:hAnsi="宋体" w:eastAsiaTheme="minorEastAsia"/>
                <w:b/>
                <w:sz w:val="21"/>
                <w:szCs w:val="21"/>
                <w:lang w:val="en-US" w:eastAsia="zh-CN"/>
              </w:rPr>
              <w:t>项目二</w:t>
            </w:r>
          </w:p>
          <w:p w14:paraId="7FA401C6">
            <w:pPr>
              <w:jc w:val="center"/>
              <w:rPr>
                <w:rFonts w:ascii="宋体" w:hAnsi="宋体" w:eastAsiaTheme="minorEastAsia"/>
                <w:b/>
                <w:sz w:val="21"/>
                <w:szCs w:val="21"/>
                <w:lang w:eastAsia="zh-CN"/>
              </w:rPr>
            </w:pPr>
            <w:r>
              <w:rPr>
                <w:rFonts w:hint="eastAsia" w:ascii="宋体" w:hAnsi="宋体"/>
                <w:b/>
                <w:sz w:val="21"/>
                <w:szCs w:val="21"/>
                <w:lang w:eastAsia="zh-CN"/>
              </w:rPr>
              <w:t>筹资管理</w:t>
            </w:r>
            <w:r>
              <w:rPr>
                <w:rFonts w:hint="eastAsia" w:ascii="宋体" w:hAnsi="宋体"/>
                <w:b/>
                <w:sz w:val="21"/>
                <w:szCs w:val="21"/>
                <w:lang w:val="en-US" w:eastAsia="zh-CN"/>
              </w:rPr>
              <w:t>工作</w:t>
            </w:r>
          </w:p>
        </w:tc>
        <w:tc>
          <w:tcPr>
            <w:tcW w:w="858" w:type="pct"/>
            <w:vAlign w:val="center"/>
          </w:tcPr>
          <w:p w14:paraId="1005AEB1">
            <w:pPr>
              <w:pStyle w:val="24"/>
              <w:tabs>
                <w:tab w:val="decimal" w:pos="0"/>
                <w:tab w:val="clear" w:pos="360"/>
              </w:tabs>
              <w:spacing w:after="0" w:line="400" w:lineRule="exact"/>
              <w:rPr>
                <w:rFonts w:ascii="仿宋" w:hAnsi="仿宋" w:eastAsia="仿宋"/>
                <w:sz w:val="24"/>
                <w:szCs w:val="24"/>
                <w:lang w:val="zh-CN"/>
              </w:rPr>
            </w:pPr>
            <w:r>
              <w:rPr>
                <w:rFonts w:hint="eastAsia" w:ascii="仿宋" w:hAnsi="仿宋" w:eastAsia="仿宋"/>
                <w:sz w:val="24"/>
                <w:szCs w:val="24"/>
                <w:lang w:val="zh-CN"/>
              </w:rPr>
              <w:t>1.筹资的分类、渠道与方式</w:t>
            </w:r>
          </w:p>
          <w:p w14:paraId="079B5F49">
            <w:pPr>
              <w:pStyle w:val="24"/>
              <w:tabs>
                <w:tab w:val="decimal" w:pos="26"/>
                <w:tab w:val="clear" w:pos="360"/>
              </w:tabs>
              <w:spacing w:after="0" w:line="400" w:lineRule="exact"/>
              <w:rPr>
                <w:rFonts w:ascii="仿宋" w:hAnsi="仿宋" w:eastAsia="仿宋"/>
                <w:sz w:val="24"/>
                <w:szCs w:val="24"/>
                <w:lang w:val="zh-CN"/>
              </w:rPr>
            </w:pPr>
            <w:r>
              <w:rPr>
                <w:rFonts w:ascii="仿宋" w:hAnsi="仿宋" w:eastAsia="仿宋"/>
                <w:sz w:val="24"/>
                <w:szCs w:val="24"/>
                <w:lang w:val="zh-CN"/>
              </w:rPr>
              <w:t>2.</w:t>
            </w:r>
            <w:r>
              <w:rPr>
                <w:rFonts w:hint="eastAsia" w:ascii="仿宋" w:hAnsi="仿宋" w:eastAsia="仿宋"/>
                <w:sz w:val="24"/>
                <w:szCs w:val="24"/>
                <w:lang w:val="zh-CN"/>
              </w:rPr>
              <w:t>股权筹资3.债务筹资</w:t>
            </w:r>
          </w:p>
          <w:p w14:paraId="6C62CDBD">
            <w:pPr>
              <w:pStyle w:val="24"/>
              <w:tabs>
                <w:tab w:val="decimal" w:pos="0"/>
                <w:tab w:val="clear" w:pos="360"/>
              </w:tabs>
              <w:spacing w:after="0" w:line="360" w:lineRule="exact"/>
              <w:contextualSpacing/>
              <w:rPr>
                <w:rFonts w:ascii="仿宋" w:hAnsi="仿宋" w:eastAsia="仿宋"/>
                <w:sz w:val="24"/>
                <w:szCs w:val="24"/>
                <w:lang w:val="zh-CN" w:bidi="en-US"/>
              </w:rPr>
            </w:pPr>
          </w:p>
        </w:tc>
        <w:tc>
          <w:tcPr>
            <w:tcW w:w="915" w:type="pct"/>
            <w:vAlign w:val="center"/>
          </w:tcPr>
          <w:p w14:paraId="27DCF144">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1.</w:t>
            </w:r>
            <w:r>
              <w:rPr>
                <w:rFonts w:hint="eastAsia" w:ascii="仿宋" w:hAnsi="仿宋" w:eastAsia="仿宋"/>
                <w:sz w:val="24"/>
                <w:szCs w:val="24"/>
                <w:lang w:val="zh-CN"/>
              </w:rPr>
              <w:t>风险管控的审慎精神。</w:t>
            </w:r>
          </w:p>
          <w:p w14:paraId="7E3D451A">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良好的诚信意识</w:t>
            </w:r>
          </w:p>
          <w:p w14:paraId="06DD3E7F">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3</w:t>
            </w:r>
            <w:r>
              <w:rPr>
                <w:rFonts w:ascii="仿宋" w:hAnsi="仿宋" w:eastAsia="仿宋"/>
                <w:sz w:val="24"/>
                <w:szCs w:val="24"/>
                <w:lang w:val="zh-CN"/>
              </w:rPr>
              <w:t>.</w:t>
            </w:r>
            <w:r>
              <w:rPr>
                <w:rFonts w:hint="eastAsia" w:ascii="仿宋" w:hAnsi="仿宋" w:eastAsia="仿宋"/>
                <w:sz w:val="24"/>
                <w:szCs w:val="24"/>
                <w:lang w:val="zh-CN"/>
              </w:rPr>
              <w:t>君子爱财，取之有道。</w:t>
            </w:r>
          </w:p>
          <w:p w14:paraId="6251B043">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4.法治思维。</w:t>
            </w:r>
          </w:p>
          <w:p w14:paraId="41C6E210">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5</w:t>
            </w:r>
            <w:r>
              <w:rPr>
                <w:rFonts w:ascii="仿宋" w:hAnsi="仿宋" w:eastAsia="仿宋"/>
                <w:sz w:val="24"/>
                <w:szCs w:val="24"/>
                <w:lang w:val="zh-CN"/>
              </w:rPr>
              <w:t>.</w:t>
            </w:r>
            <w:r>
              <w:rPr>
                <w:rFonts w:hint="eastAsia" w:ascii="仿宋" w:hAnsi="仿宋" w:eastAsia="仿宋"/>
                <w:sz w:val="24"/>
                <w:szCs w:val="24"/>
                <w:lang w:val="zh-CN"/>
              </w:rPr>
              <w:t>节俭的美德。</w:t>
            </w:r>
          </w:p>
          <w:p w14:paraId="43D8A3AB">
            <w:pPr>
              <w:pStyle w:val="24"/>
              <w:tabs>
                <w:tab w:val="decimal" w:pos="38"/>
                <w:tab w:val="clear" w:pos="360"/>
              </w:tabs>
              <w:spacing w:after="0" w:line="360" w:lineRule="exact"/>
              <w:rPr>
                <w:rFonts w:ascii="仿宋" w:hAnsi="仿宋" w:eastAsia="仿宋"/>
                <w:sz w:val="24"/>
                <w:szCs w:val="24"/>
                <w:lang w:val="zh-CN" w:bidi="en-US"/>
              </w:rPr>
            </w:pPr>
          </w:p>
        </w:tc>
        <w:tc>
          <w:tcPr>
            <w:tcW w:w="980" w:type="pct"/>
            <w:vAlign w:val="center"/>
          </w:tcPr>
          <w:p w14:paraId="1649D95F">
            <w:pPr>
              <w:rPr>
                <w:rFonts w:ascii="仿宋" w:hAnsi="仿宋" w:eastAsia="仿宋"/>
                <w:lang w:val="zh-CN" w:eastAsia="zh-CN"/>
              </w:rPr>
            </w:pPr>
            <w:r>
              <w:rPr>
                <w:rFonts w:hint="eastAsia" w:ascii="仿宋" w:hAnsi="仿宋" w:eastAsia="仿宋"/>
                <w:lang w:val="zh-CN" w:eastAsia="zh-CN"/>
              </w:rPr>
              <w:t>1.校园贷、</w:t>
            </w:r>
            <w:r>
              <w:rPr>
                <w:rFonts w:ascii="仿宋" w:hAnsi="仿宋" w:eastAsia="仿宋"/>
                <w:lang w:val="zh-CN" w:eastAsia="zh-CN"/>
              </w:rPr>
              <w:t>P2P</w:t>
            </w:r>
            <w:r>
              <w:rPr>
                <w:rFonts w:hint="eastAsia" w:ascii="仿宋" w:hAnsi="仿宋" w:eastAsia="仿宋"/>
                <w:lang w:val="zh-CN" w:eastAsia="zh-CN"/>
              </w:rPr>
              <w:t>网贷等</w:t>
            </w:r>
            <w:r>
              <w:rPr>
                <w:rFonts w:ascii="仿宋" w:hAnsi="仿宋" w:eastAsia="仿宋"/>
                <w:lang w:val="zh-CN" w:eastAsia="zh-CN"/>
              </w:rPr>
              <w:t>非法集资</w:t>
            </w:r>
            <w:r>
              <w:rPr>
                <w:rFonts w:hint="eastAsia" w:ascii="仿宋" w:hAnsi="仿宋" w:eastAsia="仿宋"/>
                <w:lang w:val="zh-CN" w:eastAsia="zh-CN"/>
              </w:rPr>
              <w:t>素材，向学生揭示校园贷的本质及危害，从而教育学生要理性消费，增强金融素养和树立信用意识。</w:t>
            </w:r>
          </w:p>
          <w:p w14:paraId="509D2CE5">
            <w:pPr>
              <w:rPr>
                <w:rFonts w:ascii="宋体" w:hAnsi="宋体" w:eastAsia="宋体" w:cs="宋体"/>
                <w:color w:val="auto"/>
                <w:szCs w:val="21"/>
                <w:lang w:eastAsia="zh-CN"/>
              </w:rPr>
            </w:pPr>
            <w:r>
              <w:rPr>
                <w:rFonts w:hint="eastAsia" w:ascii="仿宋" w:hAnsi="仿宋" w:eastAsia="仿宋"/>
                <w:lang w:val="zh-CN" w:eastAsia="zh-CN"/>
              </w:rPr>
              <w:t>2.社会主义依法治国素材</w:t>
            </w:r>
            <w:r>
              <w:rPr>
                <w:rFonts w:ascii="仿宋" w:hAnsi="仿宋" w:eastAsia="仿宋"/>
                <w:lang w:val="zh-CN" w:eastAsia="zh-CN"/>
              </w:rPr>
              <w:t>。</w:t>
            </w:r>
          </w:p>
        </w:tc>
        <w:tc>
          <w:tcPr>
            <w:tcW w:w="1312" w:type="pct"/>
            <w:vAlign w:val="center"/>
          </w:tcPr>
          <w:p w14:paraId="6B7D0549">
            <w:pPr>
              <w:ind w:left="240" w:hanging="240" w:hangingChars="100"/>
              <w:rPr>
                <w:rFonts w:ascii="仿宋" w:hAnsi="仿宋" w:eastAsia="仿宋"/>
                <w:color w:val="auto"/>
                <w:lang w:val="zh-CN" w:eastAsia="zh-CN"/>
              </w:rPr>
            </w:pPr>
            <w:r>
              <w:rPr>
                <w:rFonts w:hint="eastAsia" w:ascii="仿宋" w:hAnsi="仿宋" w:eastAsia="仿宋"/>
                <w:color w:val="auto"/>
                <w:lang w:val="zh-CN" w:eastAsia="zh-CN"/>
              </w:rPr>
              <w:t>1</w:t>
            </w:r>
            <w:r>
              <w:rPr>
                <w:rFonts w:ascii="仿宋" w:hAnsi="仿宋" w:eastAsia="仿宋"/>
                <w:color w:val="auto"/>
                <w:lang w:val="zh-CN" w:eastAsia="zh-CN"/>
              </w:rPr>
              <w:t>.</w:t>
            </w:r>
            <w:r>
              <w:rPr>
                <w:rFonts w:hint="eastAsia" w:ascii="仿宋" w:hAnsi="仿宋" w:eastAsia="仿宋"/>
                <w:color w:val="auto"/>
                <w:lang w:val="zh-CN" w:eastAsia="zh-CN"/>
              </w:rPr>
              <w:t>“校园贷”案例分析。</w:t>
            </w:r>
          </w:p>
          <w:p w14:paraId="0A9293F0">
            <w:pPr>
              <w:rPr>
                <w:rFonts w:hint="eastAsia" w:ascii="仿宋" w:hAnsi="仿宋" w:eastAsia="仿宋"/>
                <w:color w:val="auto"/>
                <w:lang w:val="zh-CN" w:eastAsia="zh-CN"/>
              </w:rPr>
            </w:pPr>
            <w:r>
              <w:rPr>
                <w:rFonts w:ascii="仿宋" w:hAnsi="仿宋" w:eastAsia="仿宋"/>
                <w:color w:val="auto"/>
                <w:lang w:val="zh-CN" w:eastAsia="zh-CN"/>
              </w:rPr>
              <w:t>2.</w:t>
            </w:r>
            <w:r>
              <w:rPr>
                <w:rFonts w:hint="eastAsia" w:ascii="仿宋" w:hAnsi="仿宋" w:eastAsia="仿宋"/>
                <w:color w:val="auto"/>
                <w:lang w:val="zh-CN" w:eastAsia="zh-CN"/>
              </w:rPr>
              <w:t>展示借款合同的签订流程，讨论</w:t>
            </w:r>
            <w:r>
              <w:rPr>
                <w:rFonts w:ascii="仿宋" w:hAnsi="仿宋" w:eastAsia="仿宋"/>
                <w:color w:val="auto"/>
                <w:lang w:val="zh-CN" w:eastAsia="zh-CN"/>
              </w:rPr>
              <w:t>信用</w:t>
            </w:r>
            <w:r>
              <w:rPr>
                <w:rFonts w:hint="eastAsia" w:ascii="仿宋" w:hAnsi="仿宋" w:eastAsia="仿宋"/>
                <w:color w:val="auto"/>
                <w:lang w:val="zh-CN" w:eastAsia="zh-CN"/>
              </w:rPr>
              <w:t>与法律</w:t>
            </w:r>
            <w:r>
              <w:rPr>
                <w:rFonts w:ascii="仿宋" w:hAnsi="仿宋" w:eastAsia="仿宋"/>
                <w:color w:val="auto"/>
                <w:lang w:val="zh-CN" w:eastAsia="zh-CN"/>
              </w:rPr>
              <w:t>程序的重要性。</w:t>
            </w:r>
          </w:p>
        </w:tc>
      </w:tr>
      <w:tr w14:paraId="6AE9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1" w:hRule="atLeast"/>
        </w:trPr>
        <w:tc>
          <w:tcPr>
            <w:tcW w:w="933" w:type="pct"/>
            <w:vMerge w:val="continue"/>
            <w:vAlign w:val="center"/>
          </w:tcPr>
          <w:p w14:paraId="4CDA1F82">
            <w:pPr>
              <w:jc w:val="center"/>
              <w:rPr>
                <w:b/>
                <w:color w:val="auto"/>
                <w:sz w:val="21"/>
                <w:szCs w:val="21"/>
                <w:lang w:eastAsia="zh-CN"/>
              </w:rPr>
            </w:pPr>
          </w:p>
        </w:tc>
        <w:tc>
          <w:tcPr>
            <w:tcW w:w="858" w:type="pct"/>
            <w:vAlign w:val="center"/>
          </w:tcPr>
          <w:p w14:paraId="63116B11">
            <w:pPr>
              <w:pStyle w:val="24"/>
              <w:tabs>
                <w:tab w:val="decimal" w:pos="0"/>
                <w:tab w:val="clear" w:pos="360"/>
              </w:tabs>
              <w:spacing w:after="0" w:line="40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资金需要</w:t>
            </w:r>
            <w:r>
              <w:rPr>
                <w:rFonts w:ascii="仿宋" w:hAnsi="仿宋" w:eastAsia="仿宋"/>
                <w:sz w:val="24"/>
                <w:szCs w:val="24"/>
                <w:lang w:val="zh-CN"/>
              </w:rPr>
              <w:t>量</w:t>
            </w:r>
            <w:r>
              <w:rPr>
                <w:rFonts w:hint="eastAsia" w:ascii="仿宋" w:hAnsi="仿宋" w:eastAsia="仿宋"/>
                <w:sz w:val="24"/>
                <w:szCs w:val="24"/>
                <w:lang w:val="zh-CN"/>
              </w:rPr>
              <w:t>预测。</w:t>
            </w:r>
          </w:p>
          <w:p w14:paraId="7EFBA751">
            <w:pPr>
              <w:pStyle w:val="24"/>
              <w:tabs>
                <w:tab w:val="decimal" w:pos="0"/>
                <w:tab w:val="clear" w:pos="360"/>
              </w:tabs>
              <w:spacing w:after="0" w:line="40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.资本成本的含义与作用</w:t>
            </w:r>
          </w:p>
          <w:p w14:paraId="4966DCBC">
            <w:pPr>
              <w:pStyle w:val="24"/>
              <w:tabs>
                <w:tab w:val="decimal" w:pos="26"/>
                <w:tab w:val="clear" w:pos="360"/>
              </w:tabs>
              <w:spacing w:after="0" w:line="400" w:lineRule="exact"/>
              <w:rPr>
                <w:rFonts w:ascii="仿宋" w:hAnsi="仿宋" w:eastAsia="仿宋"/>
                <w:sz w:val="24"/>
                <w:szCs w:val="24"/>
                <w:lang w:val="zh-CN"/>
              </w:rPr>
            </w:pPr>
            <w:r>
              <w:rPr>
                <w:rFonts w:ascii="仿宋" w:hAnsi="仿宋" w:eastAsia="仿宋"/>
                <w:sz w:val="24"/>
                <w:szCs w:val="24"/>
                <w:lang w:val="zh-CN"/>
              </w:rPr>
              <w:t>3.资本成本的</w:t>
            </w:r>
            <w:r>
              <w:rPr>
                <w:rFonts w:hint="eastAsia" w:ascii="仿宋" w:hAnsi="仿宋" w:eastAsia="仿宋"/>
                <w:sz w:val="24"/>
                <w:szCs w:val="24"/>
                <w:lang w:val="zh-CN"/>
              </w:rPr>
              <w:t>计算</w:t>
            </w:r>
          </w:p>
          <w:p w14:paraId="201E61D9">
            <w:pPr>
              <w:pStyle w:val="24"/>
              <w:tabs>
                <w:tab w:val="decimal" w:pos="26"/>
                <w:tab w:val="clear" w:pos="360"/>
              </w:tabs>
              <w:spacing w:after="0" w:line="400" w:lineRule="exact"/>
              <w:rPr>
                <w:rFonts w:ascii="仿宋" w:hAnsi="仿宋" w:eastAsia="仿宋"/>
                <w:sz w:val="24"/>
                <w:szCs w:val="24"/>
                <w:lang w:val="zh-CN"/>
              </w:rPr>
            </w:pPr>
            <w:r>
              <w:rPr>
                <w:rFonts w:ascii="仿宋" w:hAnsi="仿宋" w:eastAsia="仿宋"/>
                <w:sz w:val="24"/>
                <w:szCs w:val="24"/>
                <w:lang w:val="zh-CN"/>
              </w:rPr>
              <w:t>4.</w:t>
            </w:r>
            <w:r>
              <w:rPr>
                <w:rFonts w:hint="eastAsia" w:ascii="仿宋" w:hAnsi="仿宋" w:eastAsia="仿宋"/>
                <w:sz w:val="24"/>
                <w:szCs w:val="24"/>
                <w:lang w:val="zh-CN"/>
              </w:rPr>
              <w:t>杠杆效应的含义</w:t>
            </w:r>
          </w:p>
          <w:p w14:paraId="14AE3953">
            <w:pPr>
              <w:pStyle w:val="24"/>
              <w:tabs>
                <w:tab w:val="decimal" w:pos="26"/>
                <w:tab w:val="clear" w:pos="360"/>
              </w:tabs>
              <w:spacing w:after="0" w:line="400" w:lineRule="exact"/>
              <w:rPr>
                <w:rFonts w:ascii="仿宋" w:hAnsi="仿宋" w:eastAsia="仿宋"/>
                <w:sz w:val="24"/>
                <w:szCs w:val="24"/>
                <w:lang w:val="zh-CN"/>
              </w:rPr>
            </w:pPr>
            <w:r>
              <w:rPr>
                <w:rFonts w:ascii="仿宋" w:hAnsi="仿宋" w:eastAsia="仿宋"/>
                <w:sz w:val="24"/>
                <w:szCs w:val="24"/>
                <w:lang w:val="zh-CN"/>
              </w:rPr>
              <w:t>5.经营杠杆、财务杠杆和总杠杆</w:t>
            </w:r>
          </w:p>
          <w:p w14:paraId="48EAC48F">
            <w:pPr>
              <w:pStyle w:val="24"/>
              <w:tabs>
                <w:tab w:val="decimal" w:pos="26"/>
                <w:tab w:val="clear" w:pos="360"/>
              </w:tabs>
              <w:spacing w:after="0" w:line="400" w:lineRule="exact"/>
              <w:rPr>
                <w:rFonts w:ascii="仿宋" w:hAnsi="仿宋" w:eastAsia="仿宋"/>
                <w:sz w:val="24"/>
                <w:szCs w:val="24"/>
                <w:lang w:val="zh-CN"/>
              </w:rPr>
            </w:pPr>
            <w:r>
              <w:rPr>
                <w:rFonts w:ascii="仿宋" w:hAnsi="仿宋" w:eastAsia="仿宋"/>
                <w:sz w:val="24"/>
                <w:szCs w:val="24"/>
                <w:lang w:val="zh-CN"/>
              </w:rPr>
              <w:t>6.资本结构优化</w:t>
            </w:r>
          </w:p>
          <w:p w14:paraId="617AEEE8">
            <w:pPr>
              <w:rPr>
                <w:color w:val="auto"/>
                <w:sz w:val="15"/>
                <w:szCs w:val="15"/>
                <w:lang w:eastAsia="zh-CN"/>
              </w:rPr>
            </w:pPr>
          </w:p>
        </w:tc>
        <w:tc>
          <w:tcPr>
            <w:tcW w:w="915" w:type="pct"/>
            <w:vAlign w:val="center"/>
          </w:tcPr>
          <w:p w14:paraId="2E011F25">
            <w:pPr>
              <w:pStyle w:val="24"/>
              <w:tabs>
                <w:tab w:val="decimal" w:pos="26"/>
                <w:tab w:val="clear" w:pos="360"/>
              </w:tabs>
              <w:spacing w:after="0" w:line="360" w:lineRule="exact"/>
              <w:rPr>
                <w:rFonts w:hint="eastAsia"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统筹</w:t>
            </w:r>
            <w:r>
              <w:rPr>
                <w:rFonts w:ascii="仿宋" w:hAnsi="仿宋" w:eastAsia="仿宋"/>
                <w:sz w:val="24"/>
                <w:szCs w:val="24"/>
                <w:lang w:val="zh-CN"/>
              </w:rPr>
              <w:t>思维</w:t>
            </w:r>
            <w:r>
              <w:rPr>
                <w:rFonts w:hint="eastAsia" w:ascii="仿宋" w:hAnsi="仿宋" w:eastAsia="仿宋"/>
                <w:sz w:val="24"/>
                <w:szCs w:val="24"/>
                <w:lang w:val="zh-CN"/>
              </w:rPr>
              <w:t>，</w:t>
            </w:r>
            <w:r>
              <w:rPr>
                <w:rFonts w:ascii="仿宋" w:hAnsi="仿宋" w:eastAsia="仿宋"/>
                <w:sz w:val="24"/>
                <w:szCs w:val="24"/>
                <w:lang w:val="zh-CN"/>
              </w:rPr>
              <w:t>全盘考虑。</w:t>
            </w:r>
          </w:p>
          <w:p w14:paraId="29BAE886">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2.</w:t>
            </w:r>
            <w:r>
              <w:rPr>
                <w:rFonts w:hint="eastAsia" w:ascii="仿宋" w:hAnsi="仿宋" w:eastAsia="仿宋"/>
                <w:sz w:val="24"/>
                <w:szCs w:val="24"/>
                <w:lang w:val="zh-CN"/>
              </w:rPr>
              <w:t>诚信</w:t>
            </w:r>
            <w:r>
              <w:rPr>
                <w:rFonts w:ascii="仿宋" w:hAnsi="仿宋" w:eastAsia="仿宋"/>
                <w:sz w:val="24"/>
                <w:szCs w:val="24"/>
                <w:lang w:val="zh-CN"/>
              </w:rPr>
              <w:t>意识、</w:t>
            </w:r>
            <w:r>
              <w:rPr>
                <w:rFonts w:hint="eastAsia" w:ascii="仿宋" w:hAnsi="仿宋" w:eastAsia="仿宋"/>
                <w:sz w:val="24"/>
                <w:szCs w:val="24"/>
                <w:lang w:val="zh-CN"/>
              </w:rPr>
              <w:t>信用意识。</w:t>
            </w:r>
          </w:p>
          <w:p w14:paraId="270E5EEA">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3</w:t>
            </w:r>
            <w:r>
              <w:rPr>
                <w:rFonts w:hint="eastAsia" w:ascii="仿宋" w:hAnsi="仿宋" w:eastAsia="仿宋"/>
                <w:sz w:val="24"/>
                <w:szCs w:val="24"/>
                <w:lang w:val="zh-CN"/>
              </w:rPr>
              <w:t>.</w:t>
            </w:r>
            <w:r>
              <w:rPr>
                <w:rFonts w:ascii="仿宋" w:hAnsi="仿宋" w:eastAsia="仿宋"/>
                <w:sz w:val="24"/>
                <w:szCs w:val="24"/>
                <w:lang w:val="zh-CN"/>
              </w:rPr>
              <w:t>成本</w:t>
            </w:r>
            <w:r>
              <w:rPr>
                <w:rFonts w:hint="eastAsia" w:ascii="仿宋" w:hAnsi="仿宋" w:eastAsia="仿宋"/>
                <w:sz w:val="24"/>
                <w:szCs w:val="24"/>
                <w:lang w:val="zh-CN"/>
              </w:rPr>
              <w:t>意识</w:t>
            </w:r>
            <w:r>
              <w:rPr>
                <w:rFonts w:ascii="仿宋" w:hAnsi="仿宋" w:eastAsia="仿宋"/>
                <w:sz w:val="24"/>
                <w:szCs w:val="24"/>
                <w:lang w:val="zh-CN"/>
              </w:rPr>
              <w:t>。</w:t>
            </w:r>
          </w:p>
          <w:p w14:paraId="7B60136F">
            <w:pPr>
              <w:pStyle w:val="24"/>
              <w:tabs>
                <w:tab w:val="decimal" w:pos="26"/>
                <w:tab w:val="clear" w:pos="360"/>
              </w:tabs>
              <w:spacing w:after="0" w:line="360" w:lineRule="exact"/>
              <w:rPr>
                <w:rFonts w:hint="eastAsia"/>
                <w:sz w:val="15"/>
                <w:szCs w:val="15"/>
              </w:rPr>
            </w:pPr>
            <w:r>
              <w:rPr>
                <w:rFonts w:ascii="仿宋" w:hAnsi="仿宋" w:eastAsia="仿宋"/>
                <w:sz w:val="24"/>
                <w:szCs w:val="24"/>
                <w:lang w:val="zh-CN"/>
              </w:rPr>
              <w:t>4</w:t>
            </w:r>
            <w:r>
              <w:rPr>
                <w:rFonts w:hint="eastAsia" w:ascii="仿宋" w:hAnsi="仿宋" w:eastAsia="仿宋"/>
                <w:sz w:val="24"/>
                <w:szCs w:val="24"/>
                <w:lang w:val="zh-CN"/>
              </w:rPr>
              <w:t>.利弊</w:t>
            </w:r>
            <w:r>
              <w:rPr>
                <w:rFonts w:ascii="仿宋" w:hAnsi="仿宋" w:eastAsia="仿宋"/>
                <w:sz w:val="24"/>
                <w:szCs w:val="24"/>
                <w:lang w:val="zh-CN"/>
              </w:rPr>
              <w:t>权衡</w:t>
            </w:r>
            <w:r>
              <w:rPr>
                <w:rFonts w:hint="eastAsia" w:ascii="仿宋" w:hAnsi="仿宋" w:eastAsia="仿宋"/>
                <w:sz w:val="24"/>
                <w:szCs w:val="24"/>
                <w:lang w:val="zh-CN"/>
              </w:rPr>
              <w:t>意识</w:t>
            </w:r>
          </w:p>
        </w:tc>
        <w:tc>
          <w:tcPr>
            <w:tcW w:w="980" w:type="pct"/>
            <w:vAlign w:val="center"/>
          </w:tcPr>
          <w:p w14:paraId="57906AA5">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统筹</w:t>
            </w:r>
            <w:r>
              <w:rPr>
                <w:rFonts w:ascii="仿宋" w:hAnsi="仿宋" w:eastAsia="仿宋"/>
                <w:sz w:val="24"/>
                <w:szCs w:val="24"/>
                <w:lang w:val="zh-CN"/>
              </w:rPr>
              <w:t>思维</w:t>
            </w:r>
            <w:r>
              <w:rPr>
                <w:rFonts w:hint="eastAsia" w:ascii="仿宋" w:hAnsi="仿宋" w:eastAsia="仿宋"/>
                <w:sz w:val="24"/>
                <w:szCs w:val="24"/>
                <w:lang w:val="zh-CN"/>
              </w:rPr>
              <w:t>素材</w:t>
            </w:r>
          </w:p>
          <w:p w14:paraId="29604338">
            <w:pPr>
              <w:pStyle w:val="24"/>
              <w:tabs>
                <w:tab w:val="decimal" w:pos="26"/>
              </w:tabs>
              <w:spacing w:after="0" w:line="360" w:lineRule="exact"/>
              <w:rPr>
                <w:rFonts w:ascii="仿宋" w:hAnsi="仿宋" w:eastAsia="仿宋"/>
                <w:color w:val="000000"/>
                <w:sz w:val="24"/>
                <w:szCs w:val="24"/>
                <w:lang w:val="zh-CN" w:bidi="en-US"/>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会影响个人征信的行为，如</w:t>
            </w:r>
            <w:r>
              <w:rPr>
                <w:rFonts w:hint="eastAsia" w:ascii="仿宋" w:hAnsi="仿宋" w:eastAsia="仿宋"/>
                <w:color w:val="000000"/>
                <w:sz w:val="24"/>
                <w:szCs w:val="24"/>
                <w:lang w:val="zh-CN" w:bidi="en-US"/>
              </w:rPr>
              <w:t>信用卡连续</w:t>
            </w:r>
            <w:r>
              <w:rPr>
                <w:rFonts w:ascii="仿宋" w:hAnsi="仿宋" w:eastAsia="仿宋"/>
                <w:color w:val="000000"/>
                <w:sz w:val="24"/>
                <w:szCs w:val="24"/>
                <w:lang w:val="zh-CN" w:bidi="en-US"/>
              </w:rPr>
              <w:t>3</w:t>
            </w:r>
            <w:r>
              <w:rPr>
                <w:rFonts w:hint="eastAsia" w:ascii="仿宋" w:hAnsi="仿宋" w:eastAsia="仿宋"/>
                <w:color w:val="000000"/>
                <w:sz w:val="24"/>
                <w:szCs w:val="24"/>
                <w:lang w:val="zh-CN" w:bidi="en-US"/>
              </w:rPr>
              <w:t>次、累计</w:t>
            </w:r>
            <w:r>
              <w:rPr>
                <w:rFonts w:ascii="仿宋" w:hAnsi="仿宋" w:eastAsia="仿宋"/>
                <w:color w:val="000000"/>
                <w:sz w:val="24"/>
                <w:szCs w:val="24"/>
                <w:lang w:val="zh-CN" w:bidi="en-US"/>
              </w:rPr>
              <w:t>6</w:t>
            </w:r>
            <w:r>
              <w:rPr>
                <w:rFonts w:hint="eastAsia" w:ascii="仿宋" w:hAnsi="仿宋" w:eastAsia="仿宋"/>
                <w:color w:val="000000"/>
                <w:sz w:val="24"/>
                <w:szCs w:val="24"/>
                <w:lang w:val="zh-CN" w:bidi="en-US"/>
              </w:rPr>
              <w:t>次逾期还款等；</w:t>
            </w:r>
          </w:p>
          <w:p w14:paraId="04DFFCBF">
            <w:pPr>
              <w:pStyle w:val="24"/>
              <w:tabs>
                <w:tab w:val="decimal" w:pos="26"/>
              </w:tabs>
              <w:spacing w:after="0" w:line="360" w:lineRule="exact"/>
              <w:rPr>
                <w:rFonts w:hint="eastAsia" w:ascii="仿宋" w:hAnsi="仿宋" w:eastAsia="仿宋"/>
                <w:sz w:val="24"/>
                <w:szCs w:val="24"/>
                <w:lang w:val="zh-CN"/>
              </w:rPr>
            </w:pPr>
            <w:r>
              <w:rPr>
                <w:rFonts w:ascii="仿宋" w:hAnsi="仿宋" w:eastAsia="仿宋"/>
                <w:sz w:val="24"/>
                <w:szCs w:val="24"/>
                <w:lang w:val="zh-CN"/>
              </w:rPr>
              <w:t>3.</w:t>
            </w:r>
            <w:r>
              <w:rPr>
                <w:rFonts w:hint="eastAsia" w:ascii="仿宋" w:hAnsi="仿宋" w:eastAsia="仿宋"/>
                <w:sz w:val="24"/>
                <w:szCs w:val="24"/>
                <w:lang w:val="zh-CN"/>
              </w:rPr>
              <w:t>企业</w:t>
            </w:r>
            <w:r>
              <w:rPr>
                <w:rFonts w:ascii="仿宋" w:hAnsi="仿宋" w:eastAsia="仿宋"/>
                <w:sz w:val="24"/>
                <w:szCs w:val="24"/>
                <w:lang w:val="zh-CN"/>
              </w:rPr>
              <w:t>成本管理</w:t>
            </w:r>
            <w:r>
              <w:rPr>
                <w:rFonts w:ascii="仿宋" w:hAnsi="仿宋" w:eastAsia="仿宋"/>
                <w:color w:val="000000"/>
                <w:sz w:val="24"/>
                <w:szCs w:val="24"/>
                <w:lang w:val="zh-CN" w:bidi="en-US"/>
              </w:rPr>
              <w:t>案例</w:t>
            </w:r>
          </w:p>
          <w:p w14:paraId="3B9FB3A9">
            <w:pPr>
              <w:pStyle w:val="24"/>
              <w:tabs>
                <w:tab w:val="decimal" w:pos="26"/>
              </w:tabs>
              <w:spacing w:after="0" w:line="360" w:lineRule="exact"/>
              <w:rPr>
                <w:rFonts w:ascii="仿宋" w:hAnsi="仿宋" w:eastAsia="仿宋"/>
                <w:sz w:val="24"/>
                <w:szCs w:val="24"/>
                <w:lang w:val="zh-CN"/>
              </w:rPr>
            </w:pPr>
            <w:r>
              <w:rPr>
                <w:rFonts w:ascii="仿宋" w:hAnsi="仿宋" w:eastAsia="仿宋"/>
                <w:sz w:val="24"/>
                <w:szCs w:val="24"/>
                <w:lang w:val="zh-CN"/>
              </w:rPr>
              <w:t>4.</w:t>
            </w:r>
            <w:r>
              <w:rPr>
                <w:rFonts w:hint="eastAsia" w:ascii="仿宋" w:hAnsi="仿宋" w:eastAsia="仿宋"/>
                <w:color w:val="000000"/>
                <w:sz w:val="24"/>
                <w:szCs w:val="24"/>
                <w:lang w:val="zh-CN" w:bidi="en-US"/>
              </w:rPr>
              <w:t>财</w:t>
            </w:r>
            <w:r>
              <w:rPr>
                <w:rFonts w:ascii="仿宋" w:hAnsi="仿宋" w:eastAsia="仿宋"/>
                <w:color w:val="000000"/>
                <w:sz w:val="24"/>
                <w:szCs w:val="24"/>
                <w:lang w:val="zh-CN" w:bidi="en-US"/>
              </w:rPr>
              <w:t>务</w:t>
            </w:r>
            <w:r>
              <w:rPr>
                <w:rFonts w:ascii="仿宋" w:hAnsi="仿宋" w:eastAsia="仿宋"/>
                <w:sz w:val="24"/>
                <w:szCs w:val="24"/>
                <w:lang w:val="zh-CN"/>
              </w:rPr>
              <w:t>杠杆的</w:t>
            </w:r>
            <w:r>
              <w:rPr>
                <w:rFonts w:hint="eastAsia" w:ascii="仿宋" w:hAnsi="仿宋" w:eastAsia="仿宋"/>
                <w:sz w:val="24"/>
                <w:szCs w:val="24"/>
                <w:lang w:val="zh-CN"/>
              </w:rPr>
              <w:t>“</w:t>
            </w:r>
            <w:r>
              <w:rPr>
                <w:rFonts w:ascii="仿宋" w:hAnsi="仿宋" w:eastAsia="仿宋"/>
                <w:sz w:val="24"/>
                <w:szCs w:val="24"/>
                <w:lang w:val="zh-CN"/>
              </w:rPr>
              <w:t>双刃</w:t>
            </w:r>
            <w:r>
              <w:rPr>
                <w:rFonts w:hint="eastAsia" w:ascii="仿宋" w:hAnsi="仿宋" w:eastAsia="仿宋"/>
                <w:sz w:val="24"/>
                <w:szCs w:val="24"/>
                <w:lang w:val="zh-CN"/>
              </w:rPr>
              <w:t>剑”</w:t>
            </w:r>
            <w:r>
              <w:rPr>
                <w:rFonts w:ascii="仿宋" w:hAnsi="仿宋" w:eastAsia="仿宋"/>
                <w:sz w:val="24"/>
                <w:szCs w:val="24"/>
                <w:lang w:val="zh-CN"/>
              </w:rPr>
              <w:t>效应案例</w:t>
            </w:r>
            <w:r>
              <w:rPr>
                <w:rFonts w:hint="eastAsia" w:ascii="仿宋" w:hAnsi="仿宋" w:eastAsia="仿宋"/>
                <w:sz w:val="24"/>
                <w:szCs w:val="24"/>
                <w:lang w:val="zh-CN"/>
              </w:rPr>
              <w:t>。</w:t>
            </w:r>
          </w:p>
        </w:tc>
        <w:tc>
          <w:tcPr>
            <w:tcW w:w="1312" w:type="pct"/>
            <w:vAlign w:val="center"/>
          </w:tcPr>
          <w:p w14:paraId="111C7C6B">
            <w:pPr>
              <w:ind w:left="240" w:hanging="240" w:hangingChars="100"/>
              <w:rPr>
                <w:rFonts w:ascii="仿宋" w:hAnsi="仿宋" w:eastAsia="仿宋"/>
                <w:color w:val="auto"/>
                <w:lang w:val="zh-CN" w:eastAsia="zh-CN"/>
              </w:rPr>
            </w:pPr>
            <w:r>
              <w:rPr>
                <w:rFonts w:hint="eastAsia" w:ascii="仿宋" w:hAnsi="仿宋" w:eastAsia="仿宋"/>
                <w:color w:val="auto"/>
                <w:lang w:val="zh-CN" w:eastAsia="zh-CN"/>
              </w:rPr>
              <w:t>1</w:t>
            </w:r>
            <w:r>
              <w:rPr>
                <w:rFonts w:ascii="仿宋" w:hAnsi="仿宋" w:eastAsia="仿宋"/>
                <w:color w:val="auto"/>
                <w:lang w:val="zh-CN" w:eastAsia="zh-CN"/>
              </w:rPr>
              <w:t>.</w:t>
            </w:r>
            <w:r>
              <w:rPr>
                <w:rFonts w:hint="eastAsia" w:ascii="仿宋" w:hAnsi="仿宋" w:eastAsia="仿宋"/>
                <w:color w:val="auto"/>
                <w:lang w:val="zh-CN" w:eastAsia="zh-CN"/>
              </w:rPr>
              <w:t>案例展示</w:t>
            </w:r>
            <w:r>
              <w:rPr>
                <w:rFonts w:ascii="仿宋" w:hAnsi="仿宋" w:eastAsia="仿宋"/>
                <w:color w:val="auto"/>
                <w:lang w:val="zh-CN" w:eastAsia="zh-CN"/>
              </w:rPr>
              <w:t>分析</w:t>
            </w:r>
          </w:p>
          <w:p w14:paraId="34AE7CE1">
            <w:pPr>
              <w:ind w:left="240" w:hanging="240" w:hangingChars="100"/>
              <w:rPr>
                <w:rFonts w:hint="eastAsia" w:ascii="仿宋" w:hAnsi="仿宋" w:eastAsia="仿宋"/>
                <w:color w:val="auto"/>
                <w:lang w:val="zh-CN" w:eastAsia="zh-CN"/>
              </w:rPr>
            </w:pPr>
            <w:r>
              <w:rPr>
                <w:rFonts w:hint="eastAsia" w:ascii="仿宋" w:hAnsi="仿宋" w:eastAsia="仿宋"/>
                <w:color w:val="auto"/>
                <w:lang w:val="zh-CN" w:eastAsia="zh-CN"/>
              </w:rPr>
              <w:t>2.小组讨论</w:t>
            </w:r>
          </w:p>
          <w:p w14:paraId="51D179F6">
            <w:pPr>
              <w:ind w:left="240" w:hanging="240" w:hangingChars="100"/>
              <w:rPr>
                <w:rFonts w:hint="eastAsia"/>
                <w:color w:val="auto"/>
                <w:sz w:val="15"/>
                <w:szCs w:val="15"/>
                <w:lang w:eastAsia="zh-CN"/>
              </w:rPr>
            </w:pPr>
            <w:r>
              <w:rPr>
                <w:rFonts w:hint="eastAsia" w:ascii="仿宋" w:hAnsi="仿宋" w:eastAsia="仿宋"/>
                <w:color w:val="auto"/>
                <w:lang w:val="zh-CN" w:eastAsia="zh-CN"/>
              </w:rPr>
              <w:t>3</w:t>
            </w:r>
            <w:r>
              <w:rPr>
                <w:rFonts w:ascii="仿宋" w:hAnsi="仿宋" w:eastAsia="仿宋"/>
                <w:color w:val="auto"/>
                <w:lang w:val="zh-CN" w:eastAsia="zh-CN"/>
              </w:rPr>
              <w:t>.</w:t>
            </w:r>
            <w:r>
              <w:rPr>
                <w:rFonts w:hint="eastAsia" w:ascii="仿宋" w:hAnsi="仿宋" w:eastAsia="仿宋"/>
                <w:color w:val="auto"/>
                <w:lang w:val="zh-CN" w:eastAsia="zh-CN"/>
              </w:rPr>
              <w:t>民法典中关于融资租赁合同的最新要求展示</w:t>
            </w:r>
            <w:r>
              <w:rPr>
                <w:rFonts w:ascii="仿宋" w:hAnsi="仿宋" w:eastAsia="仿宋"/>
                <w:color w:val="auto"/>
                <w:lang w:val="zh-CN" w:eastAsia="zh-CN"/>
              </w:rPr>
              <w:t>。</w:t>
            </w:r>
          </w:p>
        </w:tc>
      </w:tr>
      <w:tr w14:paraId="65BAF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2" w:hRule="atLeast"/>
        </w:trPr>
        <w:tc>
          <w:tcPr>
            <w:tcW w:w="933" w:type="pct"/>
            <w:vAlign w:val="center"/>
          </w:tcPr>
          <w:p w14:paraId="4A977A8E">
            <w:pPr>
              <w:jc w:val="center"/>
              <w:rPr>
                <w:rFonts w:hint="default"/>
                <w:color w:val="auto"/>
                <w:sz w:val="15"/>
                <w:szCs w:val="15"/>
                <w:lang w:val="en-US" w:eastAsia="zh-CN"/>
              </w:rPr>
            </w:pPr>
            <w:r>
              <w:rPr>
                <w:rFonts w:hint="eastAsia" w:ascii="宋体" w:hAnsi="宋体" w:eastAsia="宋体" w:cs="宋体"/>
                <w:b/>
                <w:color w:val="auto"/>
                <w:sz w:val="21"/>
                <w:szCs w:val="21"/>
                <w:lang w:val="en-US" w:eastAsia="zh-CN"/>
              </w:rPr>
              <w:t>项目三 项目投资管理工作</w:t>
            </w:r>
          </w:p>
        </w:tc>
        <w:tc>
          <w:tcPr>
            <w:tcW w:w="858" w:type="pct"/>
            <w:vAlign w:val="center"/>
          </w:tcPr>
          <w:p w14:paraId="30EF5B1A">
            <w:pPr>
              <w:pStyle w:val="24"/>
              <w:tabs>
                <w:tab w:val="decimal" w:pos="26"/>
                <w:tab w:val="clear" w:pos="360"/>
              </w:tabs>
              <w:spacing w:after="0" w:line="400" w:lineRule="exact"/>
              <w:rPr>
                <w:rFonts w:ascii="仿宋" w:hAnsi="仿宋" w:eastAsia="仿宋"/>
                <w:sz w:val="24"/>
                <w:szCs w:val="24"/>
                <w:lang w:val="zh-CN"/>
              </w:rPr>
            </w:pPr>
            <w:r>
              <w:rPr>
                <w:rFonts w:ascii="仿宋" w:hAnsi="仿宋" w:eastAsia="仿宋"/>
                <w:sz w:val="24"/>
                <w:szCs w:val="24"/>
                <w:lang w:val="zh-CN"/>
              </w:rPr>
              <w:t>1.</w:t>
            </w:r>
            <w:r>
              <w:rPr>
                <w:rFonts w:hint="eastAsia" w:ascii="仿宋" w:hAnsi="仿宋" w:eastAsia="仿宋"/>
                <w:sz w:val="24"/>
                <w:szCs w:val="24"/>
                <w:lang w:val="zh-CN"/>
              </w:rPr>
              <w:t>投资管理概述</w:t>
            </w:r>
          </w:p>
          <w:p w14:paraId="5AF945FA">
            <w:pPr>
              <w:pStyle w:val="24"/>
              <w:tabs>
                <w:tab w:val="decimal" w:pos="26"/>
                <w:tab w:val="clear" w:pos="360"/>
              </w:tabs>
              <w:spacing w:after="0" w:line="400" w:lineRule="exact"/>
              <w:rPr>
                <w:rFonts w:ascii="仿宋" w:hAnsi="仿宋" w:eastAsia="仿宋"/>
                <w:sz w:val="24"/>
                <w:szCs w:val="24"/>
                <w:lang w:val="zh-CN"/>
              </w:rPr>
            </w:pPr>
            <w:r>
              <w:rPr>
                <w:rFonts w:ascii="仿宋" w:hAnsi="仿宋" w:eastAsia="仿宋"/>
                <w:sz w:val="24"/>
                <w:szCs w:val="24"/>
                <w:lang w:val="zh-CN"/>
              </w:rPr>
              <w:t>2.</w:t>
            </w:r>
            <w:r>
              <w:rPr>
                <w:rFonts w:hint="eastAsia" w:ascii="仿宋" w:hAnsi="仿宋" w:eastAsia="仿宋"/>
                <w:sz w:val="24"/>
                <w:szCs w:val="24"/>
                <w:lang w:val="zh-CN"/>
              </w:rPr>
              <w:t>投资项目财务评价指标</w:t>
            </w:r>
          </w:p>
          <w:p w14:paraId="354D1714">
            <w:pPr>
              <w:pStyle w:val="24"/>
              <w:tabs>
                <w:tab w:val="decimal" w:pos="26"/>
                <w:tab w:val="clear" w:pos="360"/>
              </w:tabs>
              <w:spacing w:after="0" w:line="400" w:lineRule="exact"/>
              <w:rPr>
                <w:rFonts w:ascii="仿宋" w:hAnsi="仿宋" w:eastAsia="仿宋"/>
                <w:sz w:val="24"/>
                <w:szCs w:val="24"/>
                <w:lang w:val="zh-CN"/>
              </w:rPr>
            </w:pPr>
            <w:r>
              <w:rPr>
                <w:rFonts w:ascii="仿宋" w:hAnsi="仿宋" w:eastAsia="仿宋"/>
                <w:sz w:val="24"/>
                <w:szCs w:val="24"/>
                <w:lang w:val="zh-CN"/>
              </w:rPr>
              <w:t>3.</w:t>
            </w:r>
            <w:r>
              <w:rPr>
                <w:rFonts w:hint="eastAsia" w:ascii="仿宋" w:hAnsi="仿宋" w:eastAsia="仿宋"/>
                <w:sz w:val="24"/>
                <w:szCs w:val="24"/>
                <w:lang w:val="zh-CN"/>
              </w:rPr>
              <w:t>项目投资决策方法</w:t>
            </w:r>
          </w:p>
          <w:p w14:paraId="6703B026">
            <w:pPr>
              <w:pStyle w:val="24"/>
              <w:tabs>
                <w:tab w:val="decimal" w:pos="26"/>
                <w:tab w:val="clear" w:pos="360"/>
              </w:tabs>
              <w:spacing w:after="0" w:line="360" w:lineRule="exact"/>
              <w:rPr>
                <w:sz w:val="15"/>
                <w:szCs w:val="15"/>
              </w:rPr>
            </w:pPr>
          </w:p>
        </w:tc>
        <w:tc>
          <w:tcPr>
            <w:tcW w:w="915" w:type="pct"/>
            <w:vAlign w:val="center"/>
          </w:tcPr>
          <w:p w14:paraId="010F08B0">
            <w:pPr>
              <w:rPr>
                <w:rFonts w:ascii="仿宋" w:hAnsi="仿宋" w:eastAsia="仿宋"/>
                <w:color w:val="auto"/>
                <w:lang w:val="zh-CN" w:eastAsia="zh-CN"/>
              </w:rPr>
            </w:pPr>
            <w:r>
              <w:rPr>
                <w:rFonts w:hint="eastAsia" w:ascii="仿宋" w:hAnsi="仿宋" w:eastAsia="仿宋"/>
                <w:color w:val="auto"/>
                <w:lang w:val="zh-CN" w:eastAsia="zh-CN"/>
              </w:rPr>
              <w:t>1</w:t>
            </w:r>
            <w:r>
              <w:rPr>
                <w:rFonts w:ascii="仿宋" w:hAnsi="仿宋" w:eastAsia="仿宋"/>
                <w:color w:val="auto"/>
                <w:lang w:val="zh-CN" w:eastAsia="zh-CN"/>
              </w:rPr>
              <w:t>.</w:t>
            </w:r>
            <w:r>
              <w:rPr>
                <w:rFonts w:hint="eastAsia" w:ascii="仿宋" w:hAnsi="仿宋" w:eastAsia="仿宋"/>
                <w:color w:val="auto"/>
                <w:lang w:val="zh-CN" w:eastAsia="zh-CN"/>
              </w:rPr>
              <w:t>理性投资</w:t>
            </w:r>
          </w:p>
          <w:p w14:paraId="047AE4E1">
            <w:pPr>
              <w:pStyle w:val="24"/>
              <w:tabs>
                <w:tab w:val="decimal" w:pos="26"/>
                <w:tab w:val="clear" w:pos="360"/>
              </w:tabs>
              <w:spacing w:after="0" w:line="360" w:lineRule="exact"/>
              <w:rPr>
                <w:rFonts w:ascii="仿宋" w:hAnsi="仿宋" w:eastAsia="仿宋"/>
                <w:sz w:val="24"/>
                <w:szCs w:val="24"/>
                <w:lang w:val="zh-CN" w:bidi="en-US"/>
              </w:rPr>
            </w:pPr>
            <w:r>
              <w:rPr>
                <w:rFonts w:hint="eastAsia" w:ascii="仿宋" w:hAnsi="仿宋" w:eastAsia="仿宋"/>
                <w:sz w:val="24"/>
                <w:szCs w:val="24"/>
                <w:lang w:val="zh-CN" w:bidi="en-US"/>
              </w:rPr>
              <w:t>理性消费</w:t>
            </w:r>
          </w:p>
          <w:p w14:paraId="3E53B878">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创新创业思想</w:t>
            </w:r>
          </w:p>
          <w:p w14:paraId="00579257">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3</w:t>
            </w:r>
            <w:r>
              <w:rPr>
                <w:rFonts w:ascii="仿宋" w:hAnsi="仿宋" w:eastAsia="仿宋"/>
                <w:sz w:val="24"/>
                <w:szCs w:val="24"/>
                <w:lang w:val="zh-CN"/>
              </w:rPr>
              <w:t>.</w:t>
            </w:r>
            <w:r>
              <w:rPr>
                <w:rFonts w:hint="eastAsia" w:ascii="仿宋" w:hAnsi="仿宋" w:eastAsia="仿宋"/>
                <w:sz w:val="24"/>
                <w:szCs w:val="24"/>
                <w:lang w:val="zh-CN"/>
              </w:rPr>
              <w:t>团队合作的集体意识</w:t>
            </w:r>
          </w:p>
          <w:p w14:paraId="7AD45630">
            <w:pPr>
              <w:pStyle w:val="24"/>
              <w:tabs>
                <w:tab w:val="decimal" w:pos="26"/>
                <w:tab w:val="clear" w:pos="360"/>
              </w:tabs>
              <w:spacing w:after="0" w:line="360" w:lineRule="exact"/>
              <w:rPr>
                <w:rFonts w:hint="eastAsia" w:ascii="仿宋" w:hAnsi="仿宋" w:eastAsia="仿宋"/>
                <w:sz w:val="24"/>
                <w:szCs w:val="24"/>
                <w:lang w:val="zh-CN"/>
              </w:rPr>
            </w:pPr>
            <w:r>
              <w:rPr>
                <w:rFonts w:hint="eastAsia" w:ascii="仿宋" w:hAnsi="仿宋" w:eastAsia="仿宋"/>
                <w:sz w:val="24"/>
                <w:szCs w:val="24"/>
                <w:lang w:val="zh-CN"/>
              </w:rPr>
              <w:t>4</w:t>
            </w:r>
            <w:r>
              <w:rPr>
                <w:rFonts w:ascii="仿宋" w:hAnsi="仿宋" w:eastAsia="仿宋"/>
                <w:sz w:val="24"/>
                <w:szCs w:val="24"/>
                <w:lang w:val="zh-CN"/>
              </w:rPr>
              <w:t>.</w:t>
            </w:r>
            <w:r>
              <w:rPr>
                <w:rFonts w:hint="eastAsia" w:ascii="仿宋" w:hAnsi="仿宋" w:eastAsia="仿宋"/>
                <w:sz w:val="24"/>
                <w:szCs w:val="24"/>
                <w:lang w:val="zh-CN"/>
              </w:rPr>
              <w:t>民族</w:t>
            </w:r>
            <w:r>
              <w:rPr>
                <w:rFonts w:ascii="仿宋" w:hAnsi="仿宋" w:eastAsia="仿宋"/>
                <w:sz w:val="24"/>
                <w:szCs w:val="24"/>
                <w:lang w:val="zh-CN"/>
              </w:rPr>
              <w:t>意识</w:t>
            </w:r>
          </w:p>
          <w:p w14:paraId="1F391A9C">
            <w:pPr>
              <w:pStyle w:val="24"/>
              <w:tabs>
                <w:tab w:val="decimal" w:pos="26"/>
              </w:tabs>
              <w:spacing w:line="360" w:lineRule="exact"/>
              <w:rPr>
                <w:rFonts w:ascii="仿宋" w:hAnsi="仿宋" w:eastAsia="仿宋"/>
                <w:sz w:val="24"/>
                <w:szCs w:val="24"/>
                <w:lang w:val="zh-CN"/>
              </w:rPr>
            </w:pPr>
          </w:p>
        </w:tc>
        <w:tc>
          <w:tcPr>
            <w:tcW w:w="980" w:type="pct"/>
            <w:vAlign w:val="center"/>
          </w:tcPr>
          <w:p w14:paraId="564E2551">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1.</w:t>
            </w:r>
            <w:r>
              <w:rPr>
                <w:rFonts w:ascii="Times New Roman" w:hAnsi="Times New Roman" w:eastAsia="仿宋"/>
                <w:sz w:val="28"/>
                <w:szCs w:val="28"/>
                <w:lang w:val="zh-CN"/>
              </w:rPr>
              <w:t>ofo</w:t>
            </w:r>
            <w:r>
              <w:rPr>
                <w:rFonts w:hint="eastAsia" w:ascii="仿宋" w:hAnsi="仿宋" w:eastAsia="仿宋"/>
                <w:sz w:val="24"/>
                <w:szCs w:val="24"/>
                <w:lang w:val="zh-CN"/>
              </w:rPr>
              <w:t>资金链断裂，公司破产案例。</w:t>
            </w:r>
          </w:p>
          <w:p w14:paraId="3E3DCBC3">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中国石化、海尔等优秀企业反映中国经济发展成就，增强民族自信。</w:t>
            </w:r>
          </w:p>
          <w:p w14:paraId="2377BC51">
            <w:pPr>
              <w:pStyle w:val="25"/>
              <w:ind w:left="360" w:firstLine="0" w:firstLineChars="0"/>
              <w:rPr>
                <w:color w:val="auto"/>
                <w:sz w:val="15"/>
                <w:szCs w:val="15"/>
                <w:lang w:eastAsia="zh-CN"/>
              </w:rPr>
            </w:pPr>
          </w:p>
        </w:tc>
        <w:tc>
          <w:tcPr>
            <w:tcW w:w="1312" w:type="pct"/>
            <w:vAlign w:val="center"/>
          </w:tcPr>
          <w:p w14:paraId="0A994769">
            <w:pPr>
              <w:pStyle w:val="25"/>
              <w:numPr>
                <w:ilvl w:val="0"/>
                <w:numId w:val="1"/>
              </w:numPr>
              <w:ind w:firstLineChars="0"/>
              <w:rPr>
                <w:rFonts w:ascii="仿宋" w:hAnsi="仿宋" w:eastAsia="仿宋"/>
                <w:color w:val="auto"/>
                <w:lang w:val="zh-CN" w:eastAsia="zh-CN"/>
              </w:rPr>
            </w:pPr>
            <w:r>
              <w:rPr>
                <w:rFonts w:hint="eastAsia" w:ascii="仿宋" w:hAnsi="仿宋" w:eastAsia="仿宋"/>
                <w:b/>
                <w:color w:val="auto"/>
                <w:lang w:val="zh-CN" w:eastAsia="zh-CN"/>
              </w:rPr>
              <w:t>辩论</w:t>
            </w:r>
            <w:r>
              <w:rPr>
                <w:rFonts w:hint="eastAsia" w:ascii="仿宋" w:hAnsi="仿宋" w:eastAsia="仿宋"/>
                <w:color w:val="auto"/>
                <w:lang w:val="zh-CN" w:eastAsia="zh-CN"/>
              </w:rPr>
              <w:t>：企业的多元化发展和专一化发展。</w:t>
            </w:r>
          </w:p>
          <w:p w14:paraId="6CD12820">
            <w:pPr>
              <w:pStyle w:val="25"/>
              <w:numPr>
                <w:ilvl w:val="0"/>
                <w:numId w:val="1"/>
              </w:numPr>
              <w:ind w:firstLineChars="0"/>
              <w:rPr>
                <w:rFonts w:ascii="仿宋" w:hAnsi="仿宋" w:eastAsia="仿宋"/>
                <w:color w:val="auto"/>
                <w:lang w:val="zh-CN" w:eastAsia="zh-CN"/>
              </w:rPr>
            </w:pPr>
            <w:r>
              <w:rPr>
                <w:rFonts w:hint="eastAsia" w:ascii="仿宋" w:hAnsi="仿宋" w:eastAsia="仿宋"/>
                <w:b/>
                <w:bCs/>
                <w:color w:val="auto"/>
                <w:lang w:val="zh-CN" w:eastAsia="zh-CN"/>
              </w:rPr>
              <w:t>视频：</w:t>
            </w:r>
            <w:r>
              <w:rPr>
                <w:rFonts w:hint="eastAsia" w:ascii="仿宋" w:hAnsi="仿宋" w:eastAsia="仿宋"/>
                <w:color w:val="auto"/>
                <w:lang w:val="zh-CN" w:eastAsia="zh-CN"/>
              </w:rPr>
              <w:t>中国经济进入高质量发展阶段。</w:t>
            </w:r>
          </w:p>
          <w:p w14:paraId="49A9581A">
            <w:pPr>
              <w:rPr>
                <w:rFonts w:hint="eastAsia" w:ascii="仿宋" w:hAnsi="仿宋" w:eastAsia="仿宋"/>
                <w:color w:val="auto"/>
                <w:lang w:val="zh-CN" w:eastAsia="zh-CN"/>
              </w:rPr>
            </w:pPr>
            <w:r>
              <w:rPr>
                <w:rFonts w:hint="eastAsia" w:ascii="仿宋" w:hAnsi="仿宋" w:eastAsia="仿宋"/>
                <w:color w:val="auto"/>
                <w:lang w:val="zh-CN" w:eastAsia="zh-CN"/>
              </w:rPr>
              <w:t>3</w:t>
            </w:r>
            <w:r>
              <w:rPr>
                <w:rFonts w:ascii="仿宋" w:hAnsi="仿宋" w:eastAsia="仿宋"/>
                <w:color w:val="auto"/>
                <w:lang w:val="zh-CN" w:eastAsia="zh-CN"/>
              </w:rPr>
              <w:t>.</w:t>
            </w:r>
            <w:r>
              <w:rPr>
                <w:rFonts w:eastAsia="仿宋"/>
                <w:sz w:val="28"/>
                <w:szCs w:val="28"/>
                <w:lang w:val="zh-CN"/>
              </w:rPr>
              <w:t xml:space="preserve"> ofo</w:t>
            </w:r>
            <w:r>
              <w:rPr>
                <w:rFonts w:hint="eastAsia" w:ascii="仿宋" w:hAnsi="仿宋" w:eastAsia="仿宋"/>
                <w:color w:val="auto"/>
                <w:lang w:val="zh-CN" w:eastAsia="zh-CN"/>
              </w:rPr>
              <w:t>案例</w:t>
            </w:r>
            <w:r>
              <w:rPr>
                <w:rFonts w:ascii="仿宋" w:hAnsi="仿宋" w:eastAsia="仿宋"/>
                <w:color w:val="auto"/>
                <w:lang w:val="zh-CN" w:eastAsia="zh-CN"/>
              </w:rPr>
              <w:t>分析</w:t>
            </w:r>
          </w:p>
        </w:tc>
      </w:tr>
      <w:tr w14:paraId="600DA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933" w:type="pct"/>
            <w:vAlign w:val="center"/>
          </w:tcPr>
          <w:p w14:paraId="7D911435">
            <w:pPr>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项目四</w:t>
            </w:r>
          </w:p>
          <w:p w14:paraId="41819C94">
            <w:pPr>
              <w:jc w:val="center"/>
              <w:rPr>
                <w:rFonts w:ascii="宋体" w:hAnsi="宋体" w:eastAsia="宋体" w:cs="宋体"/>
                <w:b/>
                <w:color w:val="auto"/>
              </w:rPr>
            </w:pPr>
            <w:r>
              <w:rPr>
                <w:rFonts w:hint="eastAsia" w:ascii="宋体" w:hAnsi="宋体" w:eastAsia="宋体" w:cs="宋体"/>
                <w:b/>
                <w:color w:val="auto"/>
              </w:rPr>
              <w:t>营运资金管理工作</w:t>
            </w:r>
          </w:p>
        </w:tc>
        <w:tc>
          <w:tcPr>
            <w:tcW w:w="858" w:type="pct"/>
            <w:vAlign w:val="center"/>
          </w:tcPr>
          <w:p w14:paraId="60D160A0">
            <w:pPr>
              <w:pStyle w:val="24"/>
              <w:tabs>
                <w:tab w:val="decimal" w:pos="148"/>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1.营运资金管理概述</w:t>
            </w:r>
          </w:p>
          <w:p w14:paraId="2DB526F3">
            <w:pPr>
              <w:pStyle w:val="24"/>
              <w:tabs>
                <w:tab w:val="decimal" w:pos="148"/>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2.现金最佳持有量的计算和日常管理</w:t>
            </w:r>
          </w:p>
          <w:p w14:paraId="29A079D9">
            <w:pPr>
              <w:pStyle w:val="24"/>
              <w:tabs>
                <w:tab w:val="decimal" w:pos="148"/>
                <w:tab w:val="clear" w:pos="360"/>
              </w:tabs>
              <w:spacing w:after="0" w:line="360" w:lineRule="exact"/>
              <w:rPr>
                <w:rFonts w:ascii="仿宋" w:hAnsi="仿宋" w:eastAsia="仿宋"/>
                <w:sz w:val="24"/>
                <w:szCs w:val="24"/>
                <w:lang w:val="zh-CN"/>
              </w:rPr>
            </w:pPr>
            <w:r>
              <w:rPr>
                <w:rFonts w:ascii="仿宋" w:hAnsi="仿宋" w:eastAsia="仿宋"/>
                <w:sz w:val="24"/>
                <w:szCs w:val="24"/>
                <w:lang w:val="zh-CN"/>
              </w:rPr>
              <w:t>3</w:t>
            </w:r>
            <w:r>
              <w:rPr>
                <w:rFonts w:hint="eastAsia" w:ascii="仿宋" w:hAnsi="仿宋" w:eastAsia="仿宋"/>
                <w:sz w:val="24"/>
                <w:szCs w:val="24"/>
                <w:lang w:val="zh-CN"/>
              </w:rPr>
              <w:t>.应收账款信用政策的制定和日常管理</w:t>
            </w:r>
          </w:p>
          <w:p w14:paraId="149EF37E">
            <w:pPr>
              <w:pStyle w:val="24"/>
              <w:tabs>
                <w:tab w:val="decimal" w:pos="148"/>
                <w:tab w:val="clear" w:pos="360"/>
              </w:tabs>
              <w:spacing w:after="0" w:line="360" w:lineRule="exact"/>
              <w:rPr>
                <w:rFonts w:ascii="仿宋" w:hAnsi="仿宋" w:eastAsia="仿宋"/>
                <w:sz w:val="24"/>
                <w:szCs w:val="24"/>
                <w:lang w:val="zh-CN"/>
              </w:rPr>
            </w:pPr>
            <w:r>
              <w:rPr>
                <w:rFonts w:ascii="仿宋" w:hAnsi="仿宋" w:eastAsia="仿宋"/>
                <w:sz w:val="24"/>
                <w:szCs w:val="24"/>
                <w:lang w:val="zh-CN"/>
              </w:rPr>
              <w:t>4</w:t>
            </w:r>
            <w:r>
              <w:rPr>
                <w:rFonts w:hint="eastAsia" w:ascii="仿宋" w:hAnsi="仿宋" w:eastAsia="仿宋"/>
                <w:sz w:val="24"/>
                <w:szCs w:val="24"/>
                <w:lang w:val="zh-CN"/>
              </w:rPr>
              <w:t>.存货经济进货批量决策方法和日常管理</w:t>
            </w:r>
          </w:p>
          <w:p w14:paraId="7D6E9AF9">
            <w:pPr>
              <w:pStyle w:val="24"/>
              <w:tabs>
                <w:tab w:val="decimal" w:pos="148"/>
                <w:tab w:val="clear" w:pos="360"/>
              </w:tabs>
              <w:spacing w:after="0" w:line="360" w:lineRule="exact"/>
              <w:rPr>
                <w:rFonts w:ascii="仿宋" w:hAnsi="仿宋" w:eastAsia="仿宋"/>
                <w:sz w:val="24"/>
                <w:szCs w:val="24"/>
                <w:lang w:val="zh-CN"/>
              </w:rPr>
            </w:pPr>
            <w:r>
              <w:rPr>
                <w:rFonts w:ascii="仿宋" w:hAnsi="仿宋" w:eastAsia="仿宋"/>
                <w:sz w:val="24"/>
                <w:szCs w:val="24"/>
                <w:lang w:val="zh-CN"/>
              </w:rPr>
              <w:t xml:space="preserve"> </w:t>
            </w:r>
          </w:p>
          <w:p w14:paraId="6E4E52C7">
            <w:pPr>
              <w:pStyle w:val="24"/>
              <w:tabs>
                <w:tab w:val="decimal" w:pos="148"/>
                <w:tab w:val="clear" w:pos="360"/>
              </w:tabs>
              <w:spacing w:after="0" w:line="360" w:lineRule="exact"/>
              <w:rPr>
                <w:rFonts w:ascii="仿宋" w:hAnsi="仿宋" w:eastAsia="仿宋"/>
                <w:sz w:val="24"/>
                <w:szCs w:val="24"/>
                <w:lang w:val="zh-CN"/>
              </w:rPr>
            </w:pPr>
          </w:p>
        </w:tc>
        <w:tc>
          <w:tcPr>
            <w:tcW w:w="915" w:type="pct"/>
            <w:vAlign w:val="center"/>
          </w:tcPr>
          <w:p w14:paraId="31A88596">
            <w:pPr>
              <w:pStyle w:val="24"/>
              <w:tabs>
                <w:tab w:val="decimal" w:pos="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社会主义核心价值观</w:t>
            </w:r>
          </w:p>
          <w:p w14:paraId="29084C7D">
            <w:pPr>
              <w:pStyle w:val="24"/>
              <w:tabs>
                <w:tab w:val="decimal" w:pos="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团结协作、诚实守信的职业道德。</w:t>
            </w:r>
          </w:p>
          <w:p w14:paraId="47999402">
            <w:pPr>
              <w:pStyle w:val="24"/>
              <w:tabs>
                <w:tab w:val="decimal" w:pos="148"/>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3.遵纪守法的社会公德</w:t>
            </w:r>
          </w:p>
          <w:p w14:paraId="78D89A07">
            <w:pPr>
              <w:pStyle w:val="24"/>
              <w:tabs>
                <w:tab w:val="decimal" w:pos="148"/>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bidi="en-US"/>
              </w:rPr>
              <w:t>4</w:t>
            </w:r>
            <w:r>
              <w:rPr>
                <w:rFonts w:ascii="仿宋" w:hAnsi="仿宋" w:eastAsia="仿宋"/>
                <w:sz w:val="24"/>
                <w:szCs w:val="24"/>
                <w:lang w:val="zh-CN" w:bidi="en-US"/>
              </w:rPr>
              <w:t>.</w:t>
            </w:r>
            <w:r>
              <w:rPr>
                <w:rFonts w:hint="eastAsia" w:ascii="仿宋" w:hAnsi="仿宋" w:eastAsia="仿宋"/>
                <w:sz w:val="24"/>
                <w:szCs w:val="24"/>
                <w:lang w:val="zh-CN"/>
              </w:rPr>
              <w:t>权衡利弊，分清事物的有利和不利面。</w:t>
            </w:r>
          </w:p>
          <w:p w14:paraId="05AC59DB">
            <w:pPr>
              <w:pStyle w:val="24"/>
              <w:tabs>
                <w:tab w:val="decimal" w:pos="148"/>
                <w:tab w:val="clear" w:pos="360"/>
              </w:tabs>
              <w:spacing w:after="0" w:line="360" w:lineRule="exact"/>
              <w:rPr>
                <w:rFonts w:ascii="仿宋" w:hAnsi="仿宋" w:eastAsia="仿宋"/>
                <w:sz w:val="24"/>
                <w:szCs w:val="24"/>
                <w:lang w:val="zh-CN" w:bidi="en-US"/>
              </w:rPr>
            </w:pPr>
            <w:r>
              <w:rPr>
                <w:rFonts w:hint="eastAsia" w:ascii="仿宋" w:hAnsi="仿宋" w:eastAsia="仿宋"/>
                <w:sz w:val="24"/>
                <w:szCs w:val="24"/>
                <w:lang w:val="zh-CN" w:bidi="en-US"/>
              </w:rPr>
              <w:t>5</w:t>
            </w:r>
            <w:r>
              <w:rPr>
                <w:rFonts w:ascii="仿宋" w:hAnsi="仿宋" w:eastAsia="仿宋"/>
                <w:sz w:val="24"/>
                <w:szCs w:val="24"/>
                <w:lang w:val="zh-CN" w:bidi="en-US"/>
              </w:rPr>
              <w:t>.</w:t>
            </w:r>
            <w:r>
              <w:rPr>
                <w:rFonts w:hint="eastAsia" w:ascii="仿宋" w:hAnsi="仿宋" w:eastAsia="仿宋"/>
                <w:sz w:val="24"/>
                <w:szCs w:val="24"/>
                <w:lang w:val="zh-CN" w:bidi="en-US"/>
              </w:rPr>
              <w:t>时代精神</w:t>
            </w:r>
          </w:p>
          <w:p w14:paraId="12D721D1">
            <w:pPr>
              <w:pStyle w:val="24"/>
              <w:tabs>
                <w:tab w:val="decimal" w:pos="148"/>
                <w:tab w:val="clear" w:pos="360"/>
              </w:tabs>
              <w:spacing w:after="0" w:line="360" w:lineRule="exact"/>
              <w:rPr>
                <w:rFonts w:ascii="仿宋" w:hAnsi="仿宋" w:eastAsia="仿宋"/>
                <w:sz w:val="24"/>
                <w:szCs w:val="24"/>
                <w:lang w:val="zh-CN"/>
              </w:rPr>
            </w:pPr>
          </w:p>
        </w:tc>
        <w:tc>
          <w:tcPr>
            <w:tcW w:w="980" w:type="pct"/>
            <w:vAlign w:val="center"/>
          </w:tcPr>
          <w:p w14:paraId="682A558A">
            <w:pPr>
              <w:pStyle w:val="24"/>
              <w:tabs>
                <w:tab w:val="decimal" w:pos="30"/>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比亚迪合理的营运资金管理。</w:t>
            </w:r>
          </w:p>
          <w:p w14:paraId="40E36EDB">
            <w:pPr>
              <w:pStyle w:val="24"/>
              <w:tabs>
                <w:tab w:val="decimal" w:pos="30"/>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国美电器建立良好的应收账款制度。</w:t>
            </w:r>
          </w:p>
          <w:p w14:paraId="69845F53">
            <w:pPr>
              <w:pStyle w:val="24"/>
              <w:tabs>
                <w:tab w:val="decimal" w:pos="30"/>
                <w:tab w:val="clear" w:pos="360"/>
              </w:tabs>
              <w:spacing w:after="0" w:line="360" w:lineRule="exact"/>
              <w:rPr>
                <w:rFonts w:ascii="仿宋" w:hAnsi="仿宋" w:eastAsia="仿宋"/>
                <w:sz w:val="24"/>
                <w:szCs w:val="24"/>
                <w:lang w:val="zh-CN"/>
              </w:rPr>
            </w:pPr>
            <w:r>
              <w:rPr>
                <w:rFonts w:ascii="仿宋" w:hAnsi="仿宋" w:eastAsia="仿宋"/>
                <w:sz w:val="24"/>
                <w:szCs w:val="24"/>
                <w:lang w:val="zh-CN"/>
              </w:rPr>
              <w:t>3.</w:t>
            </w:r>
            <w:r>
              <w:rPr>
                <w:rFonts w:hint="eastAsia" w:ascii="仿宋" w:hAnsi="仿宋" w:eastAsia="仿宋"/>
                <w:sz w:val="24"/>
                <w:szCs w:val="24"/>
                <w:lang w:val="zh-CN"/>
              </w:rPr>
              <w:t>谭旭光补齐了我国全系列全领域动力系统核心技术短板，为我国装备制造业迈向高端作出重要贡献的</w:t>
            </w:r>
            <w:r>
              <w:rPr>
                <w:rFonts w:ascii="仿宋" w:hAnsi="仿宋" w:eastAsia="仿宋"/>
                <w:sz w:val="24"/>
                <w:szCs w:val="24"/>
                <w:lang w:val="zh-CN"/>
              </w:rPr>
              <w:t>事迹</w:t>
            </w:r>
            <w:r>
              <w:rPr>
                <w:rFonts w:hint="eastAsia" w:ascii="仿宋" w:hAnsi="仿宋" w:eastAsia="仿宋"/>
                <w:sz w:val="24"/>
                <w:szCs w:val="24"/>
                <w:lang w:val="zh-CN"/>
              </w:rPr>
              <w:t>。</w:t>
            </w:r>
          </w:p>
          <w:p w14:paraId="247EF75C">
            <w:pPr>
              <w:pStyle w:val="24"/>
              <w:tabs>
                <w:tab w:val="decimal" w:pos="30"/>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4</w:t>
            </w:r>
            <w:r>
              <w:rPr>
                <w:rFonts w:ascii="仿宋" w:hAnsi="仿宋" w:eastAsia="仿宋"/>
                <w:sz w:val="24"/>
                <w:szCs w:val="24"/>
                <w:lang w:val="zh-CN"/>
              </w:rPr>
              <w:t>.</w:t>
            </w:r>
            <w:r>
              <w:rPr>
                <w:rFonts w:hint="eastAsia"/>
              </w:rPr>
              <w:t>名言：</w:t>
            </w:r>
            <w:r>
              <w:rPr>
                <w:rFonts w:hint="eastAsia" w:ascii="仿宋" w:hAnsi="仿宋" w:eastAsia="仿宋"/>
                <w:sz w:val="24"/>
                <w:szCs w:val="24"/>
                <w:lang w:val="zh-CN"/>
              </w:rPr>
              <w:t>“祸兮福之所倚，福兮祸之所伏。”</w:t>
            </w:r>
            <w:r>
              <w:rPr>
                <w:rFonts w:ascii="仿宋" w:hAnsi="仿宋" w:eastAsia="仿宋"/>
                <w:sz w:val="24"/>
                <w:szCs w:val="24"/>
                <w:lang w:val="zh-CN"/>
              </w:rPr>
              <w:t>-</w:t>
            </w:r>
            <w:r>
              <w:rPr>
                <w:rFonts w:hint="eastAsia" w:ascii="仿宋" w:hAnsi="仿宋" w:eastAsia="仿宋"/>
                <w:sz w:val="24"/>
                <w:szCs w:val="24"/>
                <w:lang w:val="zh-CN"/>
              </w:rPr>
              <w:t>老子</w:t>
            </w:r>
          </w:p>
        </w:tc>
        <w:tc>
          <w:tcPr>
            <w:tcW w:w="1312" w:type="pct"/>
            <w:vAlign w:val="center"/>
          </w:tcPr>
          <w:p w14:paraId="28221DE0">
            <w:pPr>
              <w:pStyle w:val="24"/>
              <w:tabs>
                <w:tab w:val="decimal" w:pos="30"/>
                <w:tab w:val="clear" w:pos="360"/>
              </w:tabs>
              <w:spacing w:after="0" w:line="360" w:lineRule="exact"/>
              <w:rPr>
                <w:rFonts w:ascii="仿宋" w:hAnsi="仿宋" w:eastAsia="仿宋"/>
                <w:sz w:val="24"/>
                <w:szCs w:val="24"/>
                <w:lang w:val="zh-CN"/>
              </w:rPr>
            </w:pPr>
          </w:p>
          <w:p w14:paraId="3FEB1FD5">
            <w:pPr>
              <w:pStyle w:val="24"/>
              <w:tabs>
                <w:tab w:val="decimal" w:pos="30"/>
                <w:tab w:val="clear" w:pos="360"/>
              </w:tabs>
              <w:spacing w:after="0" w:line="360" w:lineRule="exact"/>
              <w:rPr>
                <w:rFonts w:ascii="仿宋" w:hAnsi="仿宋" w:eastAsia="仿宋"/>
                <w:sz w:val="24"/>
                <w:szCs w:val="24"/>
                <w:lang w:val="zh-CN"/>
              </w:rPr>
            </w:pPr>
          </w:p>
          <w:p w14:paraId="72C1BF41">
            <w:pPr>
              <w:pStyle w:val="24"/>
              <w:tabs>
                <w:tab w:val="decimal" w:pos="30"/>
                <w:tab w:val="clear" w:pos="360"/>
              </w:tabs>
              <w:spacing w:after="0" w:line="360" w:lineRule="exact"/>
              <w:rPr>
                <w:rFonts w:ascii="仿宋" w:hAnsi="仿宋" w:eastAsia="仿宋"/>
                <w:sz w:val="24"/>
                <w:szCs w:val="24"/>
                <w:lang w:val="zh-CN"/>
              </w:rPr>
            </w:pPr>
          </w:p>
          <w:p w14:paraId="2E54EECE">
            <w:pPr>
              <w:pStyle w:val="24"/>
              <w:tabs>
                <w:tab w:val="decimal" w:pos="30"/>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1.案例分析：企业</w:t>
            </w:r>
            <w:r>
              <w:rPr>
                <w:rFonts w:ascii="仿宋" w:hAnsi="仿宋" w:eastAsia="仿宋"/>
                <w:sz w:val="24"/>
                <w:szCs w:val="24"/>
                <w:lang w:val="zh-CN"/>
              </w:rPr>
              <w:t>营运资</w:t>
            </w:r>
            <w:r>
              <w:rPr>
                <w:rFonts w:hint="eastAsia" w:ascii="仿宋" w:hAnsi="仿宋" w:eastAsia="仿宋"/>
                <w:sz w:val="24"/>
                <w:szCs w:val="24"/>
                <w:lang w:val="zh-CN"/>
              </w:rPr>
              <w:t>金</w:t>
            </w:r>
            <w:r>
              <w:rPr>
                <w:rFonts w:ascii="仿宋" w:hAnsi="仿宋" w:eastAsia="仿宋"/>
                <w:sz w:val="24"/>
                <w:szCs w:val="24"/>
                <w:lang w:val="zh-CN"/>
              </w:rPr>
              <w:t>管理案例</w:t>
            </w:r>
          </w:p>
          <w:p w14:paraId="26D4F576">
            <w:pPr>
              <w:pStyle w:val="24"/>
              <w:tabs>
                <w:tab w:val="decimal" w:pos="30"/>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2.学生建立“诚信日志”</w:t>
            </w:r>
          </w:p>
          <w:p w14:paraId="52F9DB92">
            <w:pPr>
              <w:pStyle w:val="24"/>
              <w:tabs>
                <w:tab w:val="decimal" w:pos="30"/>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3.提交作业：如何做社会主义核心价值观的积极践行者。</w:t>
            </w:r>
          </w:p>
          <w:p w14:paraId="4FFF5C6A">
            <w:pPr>
              <w:pStyle w:val="24"/>
              <w:tabs>
                <w:tab w:val="decimal" w:pos="30"/>
                <w:tab w:val="clear" w:pos="360"/>
              </w:tabs>
              <w:spacing w:after="0" w:line="360" w:lineRule="exact"/>
              <w:ind w:left="241" w:hanging="241" w:hangingChars="100"/>
              <w:rPr>
                <w:rFonts w:ascii="仿宋" w:hAnsi="仿宋" w:eastAsia="仿宋"/>
                <w:b/>
                <w:sz w:val="24"/>
                <w:szCs w:val="24"/>
                <w:lang w:val="zh-CN"/>
              </w:rPr>
            </w:pPr>
          </w:p>
          <w:p w14:paraId="148D3E12">
            <w:pPr>
              <w:pStyle w:val="24"/>
              <w:tabs>
                <w:tab w:val="decimal" w:pos="30"/>
                <w:tab w:val="clear" w:pos="360"/>
              </w:tabs>
              <w:spacing w:after="0" w:line="360" w:lineRule="exact"/>
              <w:ind w:left="150" w:hanging="150" w:hangingChars="100"/>
              <w:rPr>
                <w:rFonts w:ascii="Calibri" w:hAnsi="Calibri"/>
                <w:sz w:val="15"/>
                <w:szCs w:val="15"/>
              </w:rPr>
            </w:pPr>
          </w:p>
        </w:tc>
      </w:tr>
      <w:tr w14:paraId="23AF1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33" w:type="pct"/>
            <w:vAlign w:val="center"/>
          </w:tcPr>
          <w:p w14:paraId="22B7C97B">
            <w:pPr>
              <w:jc w:val="center"/>
              <w:rPr>
                <w:rFonts w:hint="default" w:ascii="宋体" w:hAnsi="宋体" w:eastAsia="宋体" w:cs="宋体"/>
                <w:b/>
                <w:color w:val="auto"/>
                <w:lang w:val="en-US" w:eastAsia="zh-CN"/>
              </w:rPr>
            </w:pPr>
            <w:r>
              <w:rPr>
                <w:rFonts w:hint="eastAsia" w:ascii="宋体" w:hAnsi="宋体" w:eastAsia="宋体" w:cs="宋体"/>
                <w:b/>
                <w:color w:val="auto"/>
                <w:lang w:val="en-US" w:eastAsia="zh-CN"/>
              </w:rPr>
              <w:t>项目五</w:t>
            </w:r>
          </w:p>
          <w:p w14:paraId="044F2B09">
            <w:pPr>
              <w:jc w:val="center"/>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收益分配管理工</w:t>
            </w:r>
            <w:r>
              <w:rPr>
                <w:rFonts w:hint="eastAsia" w:ascii="宋体" w:hAnsi="宋体" w:eastAsia="宋体" w:cs="宋体"/>
                <w:b/>
                <w:color w:val="auto"/>
                <w:sz w:val="21"/>
                <w:szCs w:val="21"/>
                <w:lang w:val="en-US" w:eastAsia="zh-CN"/>
              </w:rPr>
              <w:t>作</w:t>
            </w:r>
          </w:p>
        </w:tc>
        <w:tc>
          <w:tcPr>
            <w:tcW w:w="858" w:type="pct"/>
            <w:vAlign w:val="center"/>
          </w:tcPr>
          <w:p w14:paraId="5C1D23C5">
            <w:pPr>
              <w:pStyle w:val="24"/>
              <w:tabs>
                <w:tab w:val="decimal" w:pos="148"/>
                <w:tab w:val="clear" w:pos="360"/>
              </w:tabs>
              <w:spacing w:after="0" w:line="360" w:lineRule="exact"/>
              <w:rPr>
                <w:rFonts w:ascii="仿宋" w:hAnsi="仿宋" w:eastAsia="仿宋"/>
                <w:sz w:val="24"/>
                <w:szCs w:val="24"/>
                <w:lang w:val="zh-CN"/>
              </w:rPr>
            </w:pPr>
            <w:r>
              <w:rPr>
                <w:rFonts w:ascii="仿宋" w:hAnsi="仿宋" w:eastAsia="仿宋"/>
                <w:sz w:val="24"/>
                <w:szCs w:val="24"/>
                <w:lang w:val="zh-CN"/>
              </w:rPr>
              <w:t>1.</w:t>
            </w:r>
            <w:r>
              <w:rPr>
                <w:rFonts w:hint="eastAsia" w:ascii="仿宋" w:hAnsi="仿宋" w:eastAsia="仿宋"/>
                <w:sz w:val="24"/>
                <w:szCs w:val="24"/>
                <w:lang w:val="zh-CN"/>
              </w:rPr>
              <w:t>销售预测分析</w:t>
            </w:r>
          </w:p>
          <w:p w14:paraId="165DB4C5">
            <w:pPr>
              <w:pStyle w:val="24"/>
              <w:tabs>
                <w:tab w:val="decimal" w:pos="148"/>
                <w:tab w:val="clear" w:pos="360"/>
              </w:tabs>
              <w:spacing w:after="0" w:line="360" w:lineRule="exact"/>
              <w:rPr>
                <w:rFonts w:ascii="仿宋" w:hAnsi="仿宋" w:eastAsia="仿宋"/>
                <w:sz w:val="24"/>
                <w:szCs w:val="24"/>
                <w:lang w:val="zh-CN"/>
              </w:rPr>
            </w:pPr>
            <w:r>
              <w:rPr>
                <w:rFonts w:ascii="仿宋" w:hAnsi="仿宋" w:eastAsia="仿宋"/>
                <w:sz w:val="24"/>
                <w:szCs w:val="24"/>
                <w:lang w:val="zh-CN"/>
              </w:rPr>
              <w:t>2.</w:t>
            </w:r>
            <w:r>
              <w:rPr>
                <w:rFonts w:hint="eastAsia" w:ascii="仿宋" w:hAnsi="仿宋" w:eastAsia="仿宋"/>
                <w:sz w:val="24"/>
                <w:szCs w:val="24"/>
                <w:lang w:val="zh-CN"/>
              </w:rPr>
              <w:t>产品定价方法</w:t>
            </w:r>
          </w:p>
          <w:p w14:paraId="73A933AC">
            <w:pPr>
              <w:pStyle w:val="24"/>
              <w:tabs>
                <w:tab w:val="decimal" w:pos="148"/>
                <w:tab w:val="clear" w:pos="360"/>
              </w:tabs>
              <w:spacing w:after="0" w:line="360" w:lineRule="exact"/>
              <w:rPr>
                <w:rFonts w:ascii="仿宋" w:hAnsi="仿宋" w:eastAsia="仿宋"/>
                <w:sz w:val="24"/>
                <w:szCs w:val="24"/>
                <w:lang w:val="zh-CN"/>
              </w:rPr>
            </w:pPr>
            <w:r>
              <w:rPr>
                <w:rFonts w:ascii="仿宋" w:hAnsi="仿宋" w:eastAsia="仿宋"/>
                <w:sz w:val="24"/>
                <w:szCs w:val="24"/>
                <w:lang w:val="zh-CN"/>
              </w:rPr>
              <w:t>3.</w:t>
            </w:r>
            <w:r>
              <w:rPr>
                <w:rFonts w:hint="eastAsia" w:ascii="仿宋" w:hAnsi="仿宋" w:eastAsia="仿宋"/>
                <w:sz w:val="24"/>
                <w:szCs w:val="24"/>
                <w:lang w:val="zh-CN"/>
              </w:rPr>
              <w:t>本量利分析</w:t>
            </w:r>
          </w:p>
          <w:p w14:paraId="1E976C03">
            <w:pPr>
              <w:pStyle w:val="24"/>
              <w:tabs>
                <w:tab w:val="decimal" w:pos="148"/>
                <w:tab w:val="clear" w:pos="360"/>
              </w:tabs>
              <w:spacing w:after="0" w:line="360" w:lineRule="exact"/>
              <w:rPr>
                <w:rFonts w:ascii="仿宋" w:hAnsi="仿宋" w:eastAsia="仿宋"/>
                <w:sz w:val="24"/>
                <w:szCs w:val="24"/>
                <w:lang w:val="zh-CN"/>
              </w:rPr>
            </w:pPr>
            <w:r>
              <w:rPr>
                <w:rFonts w:ascii="仿宋" w:hAnsi="仿宋" w:eastAsia="仿宋"/>
                <w:sz w:val="24"/>
                <w:szCs w:val="24"/>
                <w:lang w:val="zh-CN"/>
              </w:rPr>
              <w:t>4.</w:t>
            </w:r>
            <w:r>
              <w:rPr>
                <w:rFonts w:hint="eastAsia" w:ascii="仿宋" w:hAnsi="仿宋" w:eastAsia="仿宋"/>
                <w:sz w:val="24"/>
                <w:szCs w:val="24"/>
                <w:lang w:val="zh-CN"/>
              </w:rPr>
              <w:t>常见股利政策的评价与选择</w:t>
            </w:r>
            <w:r>
              <w:rPr>
                <w:rFonts w:ascii="仿宋" w:hAnsi="仿宋" w:eastAsia="仿宋"/>
                <w:sz w:val="24"/>
                <w:szCs w:val="24"/>
                <w:lang w:val="zh-CN"/>
              </w:rPr>
              <w:t xml:space="preserve">  </w:t>
            </w:r>
          </w:p>
          <w:p w14:paraId="1BD9A795">
            <w:pPr>
              <w:pStyle w:val="24"/>
              <w:tabs>
                <w:tab w:val="decimal" w:pos="148"/>
                <w:tab w:val="clear" w:pos="360"/>
              </w:tabs>
              <w:spacing w:after="0" w:line="360" w:lineRule="exact"/>
              <w:rPr>
                <w:rFonts w:ascii="仿宋" w:hAnsi="仿宋" w:eastAsia="仿宋"/>
                <w:sz w:val="24"/>
                <w:szCs w:val="24"/>
                <w:lang w:val="zh-CN"/>
              </w:rPr>
            </w:pPr>
            <w:r>
              <w:rPr>
                <w:rFonts w:ascii="仿宋" w:hAnsi="仿宋" w:eastAsia="仿宋"/>
                <w:sz w:val="24"/>
                <w:szCs w:val="24"/>
                <w:lang w:val="zh-CN"/>
              </w:rPr>
              <w:t>5.</w:t>
            </w:r>
            <w:r>
              <w:rPr>
                <w:rFonts w:hint="eastAsia" w:ascii="仿宋" w:hAnsi="仿宋" w:eastAsia="仿宋"/>
                <w:sz w:val="24"/>
                <w:szCs w:val="24"/>
                <w:lang w:val="zh-CN"/>
              </w:rPr>
              <w:t>股利分配方案的制定</w:t>
            </w:r>
          </w:p>
        </w:tc>
        <w:tc>
          <w:tcPr>
            <w:tcW w:w="915" w:type="pct"/>
            <w:vAlign w:val="center"/>
          </w:tcPr>
          <w:p w14:paraId="74F0A48D">
            <w:pPr>
              <w:pStyle w:val="24"/>
              <w:tabs>
                <w:tab w:val="decimal" w:pos="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法治思维</w:t>
            </w:r>
          </w:p>
          <w:p w14:paraId="351F496B">
            <w:pPr>
              <w:pStyle w:val="24"/>
              <w:tabs>
                <w:tab w:val="decimal" w:pos="148"/>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2.诚实守信，依法经营。</w:t>
            </w:r>
          </w:p>
          <w:p w14:paraId="6A7C8C58">
            <w:pPr>
              <w:pStyle w:val="24"/>
              <w:tabs>
                <w:tab w:val="decimal" w:pos="148"/>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3.节约成本，提高效益。</w:t>
            </w:r>
          </w:p>
          <w:p w14:paraId="55F9B4A9">
            <w:pPr>
              <w:pStyle w:val="24"/>
              <w:tabs>
                <w:tab w:val="decimal" w:pos="148"/>
                <w:tab w:val="clear" w:pos="360"/>
              </w:tabs>
              <w:spacing w:after="0" w:line="360" w:lineRule="exact"/>
              <w:rPr>
                <w:rFonts w:hint="eastAsia" w:ascii="Calibri" w:hAnsi="Calibri"/>
                <w:sz w:val="15"/>
                <w:szCs w:val="15"/>
              </w:rPr>
            </w:pPr>
            <w:r>
              <w:rPr>
                <w:rFonts w:hint="eastAsia" w:ascii="仿宋" w:hAnsi="仿宋" w:eastAsia="仿宋"/>
                <w:sz w:val="24"/>
                <w:szCs w:val="24"/>
                <w:lang w:val="zh-CN"/>
              </w:rPr>
              <w:t>4.兼顾</w:t>
            </w:r>
            <w:r>
              <w:rPr>
                <w:rFonts w:ascii="仿宋" w:hAnsi="仿宋" w:eastAsia="仿宋"/>
                <w:sz w:val="24"/>
                <w:szCs w:val="24"/>
                <w:lang w:val="zh-CN"/>
              </w:rPr>
              <w:t>各方利益</w:t>
            </w:r>
          </w:p>
        </w:tc>
        <w:tc>
          <w:tcPr>
            <w:tcW w:w="980" w:type="pct"/>
            <w:vAlign w:val="center"/>
          </w:tcPr>
          <w:p w14:paraId="76255360">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企业</w:t>
            </w:r>
            <w:r>
              <w:rPr>
                <w:rFonts w:ascii="仿宋" w:hAnsi="仿宋" w:eastAsia="仿宋"/>
                <w:sz w:val="24"/>
                <w:szCs w:val="24"/>
                <w:lang w:val="zh-CN"/>
              </w:rPr>
              <w:t>诚信经</w:t>
            </w:r>
            <w:r>
              <w:rPr>
                <w:rFonts w:hint="eastAsia" w:ascii="仿宋" w:hAnsi="仿宋" w:eastAsia="仿宋"/>
                <w:sz w:val="24"/>
                <w:szCs w:val="24"/>
                <w:lang w:val="zh-CN"/>
              </w:rPr>
              <w:t>营</w:t>
            </w:r>
            <w:r>
              <w:rPr>
                <w:rFonts w:ascii="仿宋" w:hAnsi="仿宋" w:eastAsia="仿宋"/>
                <w:sz w:val="24"/>
                <w:szCs w:val="24"/>
                <w:lang w:val="zh-CN"/>
              </w:rPr>
              <w:t>案例</w:t>
            </w:r>
          </w:p>
          <w:p w14:paraId="0B31A395">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2.企业</w:t>
            </w:r>
            <w:r>
              <w:rPr>
                <w:rFonts w:ascii="仿宋" w:hAnsi="仿宋" w:eastAsia="仿宋"/>
                <w:sz w:val="24"/>
                <w:szCs w:val="24"/>
                <w:lang w:val="zh-CN"/>
              </w:rPr>
              <w:t>成本管理案例</w:t>
            </w:r>
          </w:p>
          <w:p w14:paraId="1A6C2E18">
            <w:pPr>
              <w:pStyle w:val="24"/>
              <w:tabs>
                <w:tab w:val="decimal" w:pos="26"/>
                <w:tab w:val="clear" w:pos="360"/>
              </w:tabs>
              <w:spacing w:after="0" w:line="360" w:lineRule="exact"/>
              <w:rPr>
                <w:rFonts w:hint="eastAsia" w:ascii="仿宋" w:hAnsi="仿宋" w:eastAsia="仿宋"/>
                <w:sz w:val="24"/>
                <w:szCs w:val="24"/>
                <w:lang w:val="zh-CN"/>
              </w:rPr>
            </w:pPr>
            <w:r>
              <w:rPr>
                <w:rFonts w:hint="eastAsia" w:ascii="仿宋" w:hAnsi="仿宋" w:eastAsia="仿宋"/>
                <w:sz w:val="24"/>
                <w:szCs w:val="24"/>
                <w:lang w:val="zh-CN"/>
              </w:rPr>
              <w:t>3.企业利润</w:t>
            </w:r>
            <w:r>
              <w:rPr>
                <w:rFonts w:ascii="仿宋" w:hAnsi="仿宋" w:eastAsia="仿宋"/>
                <w:sz w:val="24"/>
                <w:szCs w:val="24"/>
                <w:lang w:val="zh-CN"/>
              </w:rPr>
              <w:t>分配案例</w:t>
            </w:r>
          </w:p>
        </w:tc>
        <w:tc>
          <w:tcPr>
            <w:tcW w:w="1312" w:type="pct"/>
            <w:vAlign w:val="center"/>
          </w:tcPr>
          <w:p w14:paraId="098A11D2">
            <w:pPr>
              <w:pStyle w:val="24"/>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讨论：企业</w:t>
            </w:r>
            <w:r>
              <w:rPr>
                <w:rFonts w:ascii="仿宋" w:hAnsi="仿宋" w:eastAsia="仿宋"/>
                <w:sz w:val="24"/>
                <w:szCs w:val="24"/>
                <w:lang w:val="zh-CN"/>
              </w:rPr>
              <w:t>分配为何</w:t>
            </w:r>
            <w:r>
              <w:rPr>
                <w:rFonts w:hint="eastAsia" w:ascii="仿宋" w:hAnsi="仿宋" w:eastAsia="仿宋"/>
                <w:sz w:val="24"/>
                <w:szCs w:val="24"/>
                <w:lang w:val="zh-CN"/>
              </w:rPr>
              <w:t>要</w:t>
            </w:r>
            <w:r>
              <w:rPr>
                <w:rFonts w:ascii="仿宋" w:hAnsi="仿宋" w:eastAsia="仿宋"/>
                <w:sz w:val="24"/>
                <w:szCs w:val="24"/>
                <w:lang w:val="zh-CN"/>
              </w:rPr>
              <w:t>兼顾各方利</w:t>
            </w:r>
            <w:r>
              <w:rPr>
                <w:rFonts w:hint="eastAsia" w:ascii="仿宋" w:hAnsi="仿宋" w:eastAsia="仿宋"/>
                <w:sz w:val="24"/>
                <w:szCs w:val="24"/>
                <w:lang w:val="zh-CN"/>
              </w:rPr>
              <w:t>益，需要</w:t>
            </w:r>
            <w:r>
              <w:rPr>
                <w:rFonts w:ascii="仿宋" w:hAnsi="仿宋" w:eastAsia="仿宋"/>
                <w:sz w:val="24"/>
                <w:szCs w:val="24"/>
                <w:lang w:val="zh-CN"/>
              </w:rPr>
              <w:t>考虑哪些因素</w:t>
            </w:r>
            <w:r>
              <w:rPr>
                <w:rFonts w:hint="eastAsia" w:ascii="仿宋" w:hAnsi="仿宋" w:eastAsia="仿宋"/>
                <w:sz w:val="24"/>
                <w:szCs w:val="24"/>
                <w:lang w:val="zh-CN"/>
              </w:rPr>
              <w:t>，并进行</w:t>
            </w:r>
            <w:r>
              <w:rPr>
                <w:rFonts w:hint="eastAsia" w:ascii="仿宋" w:hAnsi="仿宋" w:eastAsia="仿宋"/>
                <w:bCs/>
                <w:sz w:val="24"/>
                <w:szCs w:val="24"/>
                <w:lang w:val="zh-CN"/>
              </w:rPr>
              <w:t>小组互评</w:t>
            </w:r>
            <w:r>
              <w:rPr>
                <w:rFonts w:hint="eastAsia" w:ascii="仿宋" w:hAnsi="仿宋" w:eastAsia="仿宋"/>
                <w:sz w:val="24"/>
                <w:szCs w:val="24"/>
                <w:lang w:val="zh-CN"/>
              </w:rPr>
              <w:t>。</w:t>
            </w:r>
          </w:p>
          <w:p w14:paraId="2CAF3482">
            <w:pPr>
              <w:pStyle w:val="24"/>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大家</w:t>
            </w:r>
            <w:r>
              <w:rPr>
                <w:rFonts w:hint="eastAsia" w:ascii="仿宋" w:hAnsi="仿宋" w:eastAsia="仿宋"/>
                <w:bCs/>
                <w:sz w:val="24"/>
                <w:szCs w:val="24"/>
                <w:lang w:val="zh-CN"/>
              </w:rPr>
              <w:t>谈：</w:t>
            </w:r>
            <w:r>
              <w:rPr>
                <w:rFonts w:hint="eastAsia" w:ascii="仿宋" w:hAnsi="仿宋" w:eastAsia="仿宋"/>
                <w:sz w:val="24"/>
                <w:szCs w:val="24"/>
                <w:lang w:val="zh-CN"/>
              </w:rPr>
              <w:t>对于依法经营的看法。</w:t>
            </w:r>
          </w:p>
          <w:p w14:paraId="2E4E077E">
            <w:pPr>
              <w:pStyle w:val="24"/>
              <w:spacing w:after="0" w:line="360" w:lineRule="exact"/>
              <w:rPr>
                <w:rFonts w:hint="eastAsia" w:ascii="仿宋" w:hAnsi="仿宋" w:eastAsia="仿宋"/>
                <w:sz w:val="24"/>
                <w:szCs w:val="24"/>
                <w:lang w:val="zh-CN"/>
              </w:rPr>
            </w:pPr>
            <w:r>
              <w:rPr>
                <w:rFonts w:hint="eastAsia" w:ascii="仿宋" w:hAnsi="仿宋" w:eastAsia="仿宋"/>
                <w:sz w:val="24"/>
                <w:szCs w:val="24"/>
                <w:lang w:val="zh-CN"/>
              </w:rPr>
              <w:t>3.讨论：节约</w:t>
            </w:r>
            <w:r>
              <w:rPr>
                <w:rFonts w:ascii="仿宋" w:hAnsi="仿宋" w:eastAsia="仿宋"/>
                <w:sz w:val="24"/>
                <w:szCs w:val="24"/>
                <w:lang w:val="zh-CN"/>
              </w:rPr>
              <w:t>成本除经济意义还有哪些意义</w:t>
            </w:r>
          </w:p>
          <w:p w14:paraId="1D595187">
            <w:pPr>
              <w:pStyle w:val="24"/>
              <w:spacing w:after="0" w:line="360" w:lineRule="exact"/>
              <w:rPr>
                <w:rFonts w:ascii="Calibri" w:hAnsi="Calibri"/>
                <w:sz w:val="15"/>
                <w:szCs w:val="15"/>
              </w:rPr>
            </w:pPr>
          </w:p>
        </w:tc>
      </w:tr>
      <w:tr w14:paraId="284DC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trPr>
        <w:tc>
          <w:tcPr>
            <w:tcW w:w="933" w:type="pct"/>
            <w:vAlign w:val="center"/>
          </w:tcPr>
          <w:p w14:paraId="71886C7B">
            <w:pPr>
              <w:jc w:val="center"/>
              <w:rPr>
                <w:rFonts w:hint="eastAsia" w:ascii="宋体" w:hAnsi="宋体" w:eastAsia="宋体" w:cs="宋体"/>
                <w:b/>
                <w:color w:val="auto"/>
                <w:lang w:val="en-US" w:eastAsia="zh-CN"/>
              </w:rPr>
            </w:pPr>
            <w:r>
              <w:rPr>
                <w:rFonts w:hint="eastAsia" w:ascii="宋体" w:hAnsi="宋体" w:eastAsia="宋体" w:cs="宋体"/>
                <w:b/>
                <w:color w:val="auto"/>
                <w:lang w:val="en-US" w:eastAsia="zh-CN"/>
              </w:rPr>
              <w:t>项目六</w:t>
            </w:r>
          </w:p>
          <w:p w14:paraId="7743F3AA">
            <w:pPr>
              <w:jc w:val="center"/>
              <w:rPr>
                <w:rFonts w:hint="default" w:ascii="宋体" w:hAnsi="宋体" w:eastAsia="宋体" w:cs="宋体"/>
                <w:b/>
                <w:color w:val="auto"/>
                <w:lang w:val="en-US" w:eastAsia="zh-CN"/>
              </w:rPr>
            </w:pPr>
            <w:r>
              <w:rPr>
                <w:rFonts w:hint="eastAsia" w:ascii="宋体" w:hAnsi="宋体" w:eastAsia="宋体" w:cs="宋体"/>
                <w:b/>
                <w:color w:val="auto"/>
                <w:lang w:val="en-US" w:eastAsia="zh-CN"/>
              </w:rPr>
              <w:t>全面</w:t>
            </w:r>
            <w:r>
              <w:rPr>
                <w:rFonts w:hint="eastAsia" w:ascii="宋体" w:hAnsi="宋体" w:eastAsia="宋体" w:cs="宋体"/>
                <w:b/>
                <w:color w:val="auto"/>
                <w:lang w:eastAsia="zh-CN"/>
              </w:rPr>
              <w:t>预算</w:t>
            </w:r>
            <w:r>
              <w:rPr>
                <w:rFonts w:hint="eastAsia" w:ascii="宋体" w:hAnsi="宋体" w:eastAsia="宋体" w:cs="宋体"/>
                <w:b/>
                <w:color w:val="auto"/>
                <w:lang w:val="en-US" w:eastAsia="zh-CN"/>
              </w:rPr>
              <w:t>管理工作</w:t>
            </w:r>
          </w:p>
        </w:tc>
        <w:tc>
          <w:tcPr>
            <w:tcW w:w="858" w:type="pct"/>
            <w:vAlign w:val="center"/>
          </w:tcPr>
          <w:p w14:paraId="26583FF0">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预算概述</w:t>
            </w:r>
            <w:r>
              <w:rPr>
                <w:rFonts w:ascii="仿宋" w:hAnsi="仿宋" w:eastAsia="仿宋"/>
                <w:sz w:val="24"/>
                <w:szCs w:val="24"/>
                <w:lang w:val="zh-CN"/>
              </w:rPr>
              <w:t xml:space="preserve"> </w:t>
            </w:r>
          </w:p>
          <w:p w14:paraId="1AE82E91">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预算的编制方法</w:t>
            </w:r>
          </w:p>
          <w:p w14:paraId="64B15527">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3.业务预算的编制</w:t>
            </w:r>
          </w:p>
          <w:p w14:paraId="019AE3DC">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4.专门决策预算的编制</w:t>
            </w:r>
          </w:p>
          <w:p w14:paraId="58E75B4C">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5.</w:t>
            </w:r>
            <w:r>
              <w:rPr>
                <w:rFonts w:hint="eastAsia" w:ascii="仿宋" w:hAnsi="仿宋" w:eastAsia="仿宋"/>
                <w:sz w:val="24"/>
                <w:szCs w:val="24"/>
                <w:lang w:val="zh-CN"/>
              </w:rPr>
              <w:t>财务预算的编制</w:t>
            </w:r>
          </w:p>
        </w:tc>
        <w:tc>
          <w:tcPr>
            <w:tcW w:w="915" w:type="pct"/>
            <w:vAlign w:val="center"/>
          </w:tcPr>
          <w:p w14:paraId="28CB89C1">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全面预算管理观念。</w:t>
            </w:r>
          </w:p>
          <w:p w14:paraId="59E01473">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计划，规划理念</w:t>
            </w:r>
          </w:p>
          <w:p w14:paraId="58C7802F">
            <w:pPr>
              <w:pStyle w:val="24"/>
              <w:tabs>
                <w:tab w:val="decimal" w:pos="26"/>
                <w:tab w:val="clear" w:pos="360"/>
              </w:tabs>
              <w:spacing w:after="0" w:line="360" w:lineRule="exact"/>
              <w:rPr>
                <w:rFonts w:hint="eastAsia" w:ascii="仿宋" w:hAnsi="仿宋" w:eastAsia="仿宋"/>
                <w:sz w:val="24"/>
                <w:szCs w:val="24"/>
                <w:lang w:val="zh-CN"/>
              </w:rPr>
            </w:pPr>
            <w:r>
              <w:rPr>
                <w:rFonts w:hint="eastAsia" w:ascii="仿宋" w:hAnsi="仿宋" w:eastAsia="仿宋"/>
                <w:lang w:val="zh-CN"/>
              </w:rPr>
              <w:t>3.</w:t>
            </w:r>
            <w:r>
              <w:rPr>
                <w:rFonts w:hint="eastAsia" w:ascii="仿宋" w:hAnsi="仿宋" w:eastAsia="仿宋"/>
                <w:sz w:val="24"/>
                <w:szCs w:val="24"/>
                <w:lang w:val="zh-CN"/>
              </w:rPr>
              <w:t>全面地分析问题、</w:t>
            </w:r>
            <w:r>
              <w:rPr>
                <w:rFonts w:hint="eastAsia" w:ascii="仿宋" w:hAnsi="仿宋" w:eastAsia="仿宋"/>
                <w:lang w:val="zh-CN"/>
              </w:rPr>
              <w:t>谨慎细致的</w:t>
            </w:r>
            <w:r>
              <w:rPr>
                <w:rFonts w:ascii="仿宋" w:hAnsi="仿宋" w:eastAsia="仿宋"/>
                <w:lang w:val="zh-CN"/>
              </w:rPr>
              <w:t>素质</w:t>
            </w:r>
          </w:p>
        </w:tc>
        <w:tc>
          <w:tcPr>
            <w:tcW w:w="980" w:type="pct"/>
            <w:vAlign w:val="center"/>
          </w:tcPr>
          <w:p w14:paraId="41B6B54B">
            <w:pPr>
              <w:spacing w:line="320" w:lineRule="exact"/>
              <w:ind w:left="-2" w:leftChars="-1"/>
              <w:rPr>
                <w:rFonts w:ascii="仿宋" w:hAnsi="仿宋" w:eastAsia="仿宋"/>
                <w:color w:val="auto"/>
                <w:lang w:val="zh-CN" w:eastAsia="zh-CN" w:bidi="ar-SA"/>
              </w:rPr>
            </w:pPr>
            <w:r>
              <w:rPr>
                <w:rFonts w:hint="eastAsia" w:ascii="仿宋" w:hAnsi="仿宋" w:eastAsia="仿宋"/>
                <w:color w:val="auto"/>
                <w:lang w:val="zh-CN" w:eastAsia="zh-CN" w:bidi="ar-SA"/>
              </w:rPr>
              <w:t>1</w:t>
            </w:r>
            <w:r>
              <w:rPr>
                <w:rFonts w:ascii="仿宋" w:hAnsi="仿宋" w:eastAsia="仿宋"/>
                <w:color w:val="auto"/>
                <w:lang w:val="zh-CN" w:eastAsia="zh-CN" w:bidi="ar-SA"/>
              </w:rPr>
              <w:t>.</w:t>
            </w:r>
            <w:r>
              <w:rPr>
                <w:rFonts w:hint="eastAsia" w:ascii="仿宋" w:hAnsi="仿宋" w:eastAsia="仿宋"/>
                <w:color w:val="auto"/>
                <w:lang w:val="zh-CN" w:eastAsia="zh-CN" w:bidi="ar-SA"/>
              </w:rPr>
              <w:t>凡事预则立，不预则废的案例。</w:t>
            </w:r>
          </w:p>
          <w:p w14:paraId="41D302C4">
            <w:pPr>
              <w:spacing w:line="320" w:lineRule="exact"/>
              <w:ind w:left="-2" w:leftChars="-1"/>
              <w:rPr>
                <w:rFonts w:ascii="仿宋" w:hAnsi="仿宋" w:eastAsia="仿宋"/>
                <w:color w:val="auto"/>
                <w:lang w:val="zh-CN" w:eastAsia="zh-CN" w:bidi="ar-SA"/>
              </w:rPr>
            </w:pPr>
            <w:r>
              <w:rPr>
                <w:rFonts w:hint="eastAsia" w:ascii="仿宋" w:hAnsi="仿宋" w:eastAsia="仿宋"/>
                <w:color w:val="auto"/>
                <w:lang w:val="zh-CN" w:eastAsia="zh-CN" w:bidi="ar-SA"/>
              </w:rPr>
              <w:t>2</w:t>
            </w:r>
            <w:r>
              <w:rPr>
                <w:rFonts w:ascii="仿宋" w:hAnsi="仿宋" w:eastAsia="仿宋"/>
                <w:color w:val="auto"/>
                <w:lang w:val="zh-CN" w:eastAsia="zh-CN" w:bidi="ar-SA"/>
              </w:rPr>
              <w:t>.</w:t>
            </w:r>
            <w:r>
              <w:rPr>
                <w:rFonts w:hint="eastAsia" w:ascii="仿宋" w:hAnsi="仿宋" w:eastAsia="仿宋"/>
                <w:lang w:val="zh-CN" w:eastAsia="zh-CN"/>
              </w:rPr>
              <w:t>全面预算管理的案例</w:t>
            </w:r>
            <w:r>
              <w:rPr>
                <w:rFonts w:hint="eastAsia" w:ascii="仿宋" w:hAnsi="仿宋" w:eastAsia="仿宋"/>
                <w:color w:val="auto"/>
                <w:lang w:val="zh-CN" w:eastAsia="zh-CN" w:bidi="ar-SA"/>
              </w:rPr>
              <w:t>。</w:t>
            </w:r>
          </w:p>
          <w:p w14:paraId="171C2C81">
            <w:pPr>
              <w:spacing w:line="320" w:lineRule="exact"/>
              <w:ind w:left="-2" w:leftChars="-1"/>
              <w:rPr>
                <w:rFonts w:hint="eastAsia" w:ascii="仿宋" w:hAnsi="仿宋" w:eastAsia="仿宋"/>
                <w:color w:val="auto"/>
                <w:lang w:val="zh-CN" w:eastAsia="zh-CN" w:bidi="ar-SA"/>
              </w:rPr>
            </w:pPr>
          </w:p>
        </w:tc>
        <w:tc>
          <w:tcPr>
            <w:tcW w:w="1312" w:type="pct"/>
            <w:vAlign w:val="center"/>
          </w:tcPr>
          <w:p w14:paraId="4B413DB9">
            <w:pPr>
              <w:pStyle w:val="24"/>
              <w:tabs>
                <w:tab w:val="decimal" w:pos="3"/>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bCs/>
                <w:sz w:val="24"/>
                <w:szCs w:val="24"/>
                <w:lang w:val="zh-CN"/>
              </w:rPr>
              <w:t>在</w:t>
            </w:r>
            <w:r>
              <w:rPr>
                <w:rFonts w:ascii="仿宋" w:hAnsi="仿宋" w:eastAsia="仿宋"/>
                <w:bCs/>
                <w:sz w:val="24"/>
                <w:szCs w:val="24"/>
                <w:lang w:val="zh-CN"/>
              </w:rPr>
              <w:t>线开放</w:t>
            </w:r>
            <w:r>
              <w:rPr>
                <w:rFonts w:hint="eastAsia" w:ascii="仿宋" w:hAnsi="仿宋" w:eastAsia="仿宋"/>
                <w:bCs/>
                <w:sz w:val="24"/>
                <w:szCs w:val="24"/>
                <w:lang w:val="zh-CN"/>
              </w:rPr>
              <w:t>课程</w:t>
            </w:r>
            <w:r>
              <w:rPr>
                <w:rFonts w:hint="eastAsia" w:ascii="仿宋" w:hAnsi="仿宋" w:eastAsia="仿宋"/>
                <w:sz w:val="24"/>
                <w:szCs w:val="24"/>
                <w:lang w:val="zh-CN"/>
              </w:rPr>
              <w:t>根据教学内容及时推送相关课程思政资料，自主学习。</w:t>
            </w:r>
          </w:p>
          <w:p w14:paraId="5E77FC36">
            <w:pPr>
              <w:pStyle w:val="24"/>
              <w:tabs>
                <w:tab w:val="decimal" w:pos="3"/>
                <w:tab w:val="clear" w:pos="360"/>
              </w:tabs>
              <w:spacing w:after="0" w:line="360" w:lineRule="exact"/>
              <w:rPr>
                <w:rFonts w:ascii="Calibri" w:hAnsi="Calibri"/>
                <w:sz w:val="15"/>
                <w:szCs w:val="15"/>
              </w:rPr>
            </w:pPr>
            <w:r>
              <w:rPr>
                <w:rFonts w:ascii="仿宋" w:hAnsi="仿宋" w:eastAsia="仿宋"/>
                <w:sz w:val="24"/>
                <w:szCs w:val="24"/>
                <w:lang w:val="zh-CN"/>
              </w:rPr>
              <w:t>2.</w:t>
            </w:r>
            <w:r>
              <w:rPr>
                <w:rFonts w:hint="eastAsia" w:ascii="仿宋" w:hAnsi="仿宋" w:eastAsia="仿宋"/>
                <w:sz w:val="24"/>
                <w:szCs w:val="24"/>
                <w:lang w:val="zh-CN"/>
              </w:rPr>
              <w:t>讨论</w:t>
            </w:r>
            <w:r>
              <w:rPr>
                <w:rFonts w:ascii="仿宋" w:hAnsi="仿宋" w:eastAsia="仿宋"/>
                <w:sz w:val="24"/>
                <w:szCs w:val="24"/>
                <w:lang w:val="zh-CN"/>
              </w:rPr>
              <w:t>：</w:t>
            </w:r>
            <w:r>
              <w:rPr>
                <w:rFonts w:hint="eastAsia" w:ascii="仿宋" w:hAnsi="仿宋" w:eastAsia="仿宋"/>
                <w:bCs/>
                <w:sz w:val="24"/>
                <w:szCs w:val="24"/>
                <w:lang w:val="zh-CN"/>
              </w:rPr>
              <w:t>马克思主义哲学</w:t>
            </w:r>
            <w:r>
              <w:rPr>
                <w:rFonts w:hint="eastAsia" w:ascii="仿宋" w:hAnsi="仿宋" w:eastAsia="仿宋"/>
                <w:sz w:val="24"/>
                <w:szCs w:val="24"/>
                <w:lang w:val="zh-CN"/>
              </w:rPr>
              <w:t>中整体与部分的辩证</w:t>
            </w:r>
            <w:r>
              <w:rPr>
                <w:rFonts w:ascii="仿宋" w:hAnsi="仿宋" w:eastAsia="仿宋"/>
                <w:sz w:val="24"/>
                <w:szCs w:val="24"/>
                <w:lang w:val="zh-CN"/>
              </w:rPr>
              <w:t>关系</w:t>
            </w:r>
            <w:r>
              <w:rPr>
                <w:rFonts w:hint="eastAsia" w:ascii="仿宋" w:hAnsi="仿宋" w:eastAsia="仿宋"/>
                <w:sz w:val="24"/>
                <w:szCs w:val="24"/>
                <w:lang w:val="zh-CN"/>
              </w:rPr>
              <w:t>。</w:t>
            </w:r>
          </w:p>
        </w:tc>
      </w:tr>
      <w:tr w14:paraId="24C37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trPr>
        <w:tc>
          <w:tcPr>
            <w:tcW w:w="933" w:type="pct"/>
            <w:vAlign w:val="center"/>
          </w:tcPr>
          <w:p w14:paraId="5F64C5B2">
            <w:pPr>
              <w:jc w:val="center"/>
              <w:rPr>
                <w:rFonts w:hint="default" w:ascii="宋体" w:hAnsi="宋体" w:eastAsia="宋体" w:cs="宋体"/>
                <w:b/>
                <w:color w:val="auto"/>
                <w:lang w:val="en-US" w:eastAsia="zh-CN"/>
              </w:rPr>
            </w:pPr>
            <w:r>
              <w:rPr>
                <w:rFonts w:hint="eastAsia" w:ascii="宋体" w:hAnsi="宋体" w:eastAsia="宋体" w:cs="宋体"/>
                <w:b/>
                <w:color w:val="auto"/>
                <w:lang w:val="en-US" w:eastAsia="zh-CN"/>
              </w:rPr>
              <w:t>项目七</w:t>
            </w:r>
          </w:p>
          <w:p w14:paraId="040F1B9B">
            <w:pPr>
              <w:jc w:val="center"/>
              <w:rPr>
                <w:color w:val="auto"/>
                <w:sz w:val="30"/>
                <w:szCs w:val="30"/>
                <w:lang w:eastAsia="zh-CN"/>
              </w:rPr>
            </w:pPr>
            <w:r>
              <w:rPr>
                <w:rFonts w:hint="eastAsia" w:ascii="宋体" w:hAnsi="宋体" w:eastAsia="宋体" w:cs="宋体"/>
                <w:b/>
                <w:color w:val="auto"/>
                <w:lang w:val="en-US" w:eastAsia="zh-CN"/>
              </w:rPr>
              <w:t>财务报告分析与评价工作</w:t>
            </w:r>
          </w:p>
        </w:tc>
        <w:tc>
          <w:tcPr>
            <w:tcW w:w="858" w:type="pct"/>
            <w:vAlign w:val="center"/>
          </w:tcPr>
          <w:p w14:paraId="4A5AFBBD">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1</w:t>
            </w:r>
            <w:r>
              <w:rPr>
                <w:rFonts w:ascii="仿宋" w:hAnsi="仿宋" w:eastAsia="仿宋"/>
                <w:sz w:val="24"/>
                <w:szCs w:val="24"/>
                <w:lang w:val="zh-CN"/>
              </w:rPr>
              <w:t>.</w:t>
            </w:r>
            <w:r>
              <w:rPr>
                <w:rFonts w:hint="eastAsia" w:ascii="仿宋" w:hAnsi="仿宋" w:eastAsia="仿宋"/>
                <w:sz w:val="24"/>
                <w:szCs w:val="24"/>
                <w:lang w:val="zh-CN"/>
              </w:rPr>
              <w:t>财务分析概述</w:t>
            </w:r>
            <w:r>
              <w:rPr>
                <w:rFonts w:ascii="仿宋" w:hAnsi="仿宋" w:eastAsia="仿宋"/>
                <w:sz w:val="24"/>
                <w:szCs w:val="24"/>
                <w:lang w:val="zh-CN"/>
              </w:rPr>
              <w:t xml:space="preserve"> </w:t>
            </w:r>
          </w:p>
          <w:p w14:paraId="10CF0C56">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2</w:t>
            </w:r>
            <w:r>
              <w:rPr>
                <w:rFonts w:ascii="仿宋" w:hAnsi="仿宋" w:eastAsia="仿宋"/>
                <w:sz w:val="24"/>
                <w:szCs w:val="24"/>
                <w:lang w:val="zh-CN"/>
              </w:rPr>
              <w:t>.</w:t>
            </w:r>
            <w:r>
              <w:rPr>
                <w:rFonts w:hint="eastAsia" w:ascii="仿宋" w:hAnsi="仿宋" w:eastAsia="仿宋"/>
                <w:sz w:val="24"/>
                <w:szCs w:val="24"/>
                <w:lang w:val="zh-CN"/>
              </w:rPr>
              <w:t>财务分析的方法</w:t>
            </w:r>
          </w:p>
          <w:p w14:paraId="1AC4195C">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3.</w:t>
            </w:r>
            <w:r>
              <w:rPr>
                <w:rFonts w:hint="eastAsia" w:ascii="仿宋" w:hAnsi="仿宋" w:eastAsia="仿宋"/>
                <w:sz w:val="24"/>
                <w:szCs w:val="24"/>
                <w:lang w:val="zh-CN"/>
              </w:rPr>
              <w:t>偿债能力分析</w:t>
            </w:r>
          </w:p>
          <w:p w14:paraId="4A598871">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4</w:t>
            </w:r>
            <w:r>
              <w:rPr>
                <w:rFonts w:ascii="仿宋" w:hAnsi="仿宋" w:eastAsia="仿宋"/>
                <w:sz w:val="24"/>
                <w:szCs w:val="24"/>
                <w:lang w:val="zh-CN"/>
              </w:rPr>
              <w:t>.</w:t>
            </w:r>
            <w:r>
              <w:rPr>
                <w:rFonts w:hint="eastAsia" w:ascii="仿宋" w:hAnsi="仿宋" w:eastAsia="仿宋"/>
                <w:sz w:val="24"/>
                <w:szCs w:val="24"/>
                <w:lang w:val="zh-CN"/>
              </w:rPr>
              <w:t>营运能力分析</w:t>
            </w:r>
          </w:p>
          <w:p w14:paraId="16967004">
            <w:pPr>
              <w:pStyle w:val="24"/>
              <w:tabs>
                <w:tab w:val="decimal" w:pos="26"/>
                <w:tab w:val="clear" w:pos="360"/>
              </w:tabs>
              <w:spacing w:after="0" w:line="360" w:lineRule="exact"/>
              <w:rPr>
                <w:rFonts w:ascii="仿宋" w:hAnsi="仿宋" w:eastAsia="仿宋"/>
                <w:sz w:val="24"/>
                <w:szCs w:val="24"/>
                <w:lang w:val="zh-CN"/>
              </w:rPr>
            </w:pPr>
            <w:r>
              <w:rPr>
                <w:rFonts w:ascii="仿宋" w:hAnsi="仿宋" w:eastAsia="仿宋"/>
                <w:sz w:val="24"/>
                <w:szCs w:val="24"/>
                <w:lang w:val="zh-CN"/>
              </w:rPr>
              <w:t>5.</w:t>
            </w:r>
            <w:r>
              <w:rPr>
                <w:rFonts w:hint="eastAsia" w:ascii="仿宋" w:hAnsi="仿宋" w:eastAsia="仿宋"/>
                <w:sz w:val="24"/>
                <w:szCs w:val="24"/>
                <w:lang w:val="zh-CN"/>
              </w:rPr>
              <w:t>盈利能力分析</w:t>
            </w:r>
          </w:p>
          <w:p w14:paraId="39AE7F89">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6</w:t>
            </w:r>
            <w:r>
              <w:rPr>
                <w:rFonts w:ascii="仿宋" w:hAnsi="仿宋" w:eastAsia="仿宋"/>
                <w:sz w:val="24"/>
                <w:szCs w:val="24"/>
                <w:lang w:val="zh-CN"/>
              </w:rPr>
              <w:t>.</w:t>
            </w:r>
            <w:r>
              <w:rPr>
                <w:rFonts w:hint="eastAsia" w:ascii="仿宋" w:hAnsi="仿宋" w:eastAsia="仿宋"/>
                <w:sz w:val="24"/>
                <w:szCs w:val="24"/>
                <w:lang w:val="zh-CN"/>
              </w:rPr>
              <w:t>发展能力分析</w:t>
            </w:r>
          </w:p>
          <w:p w14:paraId="0511A62E">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7</w:t>
            </w:r>
            <w:r>
              <w:rPr>
                <w:rFonts w:ascii="仿宋" w:hAnsi="仿宋" w:eastAsia="仿宋"/>
                <w:sz w:val="24"/>
                <w:szCs w:val="24"/>
                <w:lang w:val="zh-CN"/>
              </w:rPr>
              <w:t>.</w:t>
            </w:r>
            <w:r>
              <w:rPr>
                <w:rFonts w:hint="eastAsia" w:ascii="仿宋" w:hAnsi="仿宋" w:eastAsia="仿宋"/>
                <w:sz w:val="24"/>
                <w:szCs w:val="24"/>
                <w:lang w:val="zh-CN"/>
              </w:rPr>
              <w:t>现金流量分析</w:t>
            </w:r>
          </w:p>
          <w:p w14:paraId="0C346DFE">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8</w:t>
            </w:r>
            <w:r>
              <w:rPr>
                <w:rFonts w:ascii="仿宋" w:hAnsi="仿宋" w:eastAsia="仿宋"/>
                <w:sz w:val="24"/>
                <w:szCs w:val="24"/>
                <w:lang w:val="zh-CN"/>
              </w:rPr>
              <w:t>.</w:t>
            </w:r>
            <w:r>
              <w:rPr>
                <w:rFonts w:hint="eastAsia" w:ascii="仿宋" w:hAnsi="仿宋" w:eastAsia="仿宋"/>
                <w:sz w:val="24"/>
                <w:szCs w:val="24"/>
                <w:lang w:val="zh-CN"/>
              </w:rPr>
              <w:t>财务综合分析</w:t>
            </w:r>
          </w:p>
          <w:p w14:paraId="02F5EBBB">
            <w:pPr>
              <w:pStyle w:val="24"/>
              <w:tabs>
                <w:tab w:val="decimal" w:pos="26"/>
                <w:tab w:val="clear" w:pos="360"/>
              </w:tabs>
              <w:spacing w:after="0" w:line="360" w:lineRule="exact"/>
              <w:rPr>
                <w:rFonts w:ascii="仿宋" w:hAnsi="仿宋" w:eastAsia="仿宋"/>
                <w:sz w:val="24"/>
                <w:szCs w:val="24"/>
                <w:lang w:val="zh-CN"/>
              </w:rPr>
            </w:pPr>
            <w:r>
              <w:rPr>
                <w:rFonts w:hint="eastAsia" w:ascii="仿宋" w:hAnsi="仿宋" w:eastAsia="仿宋"/>
                <w:sz w:val="24"/>
                <w:szCs w:val="24"/>
                <w:lang w:val="zh-CN"/>
              </w:rPr>
              <w:t>9</w:t>
            </w:r>
            <w:r>
              <w:rPr>
                <w:rFonts w:ascii="仿宋" w:hAnsi="仿宋" w:eastAsia="仿宋"/>
                <w:sz w:val="24"/>
                <w:szCs w:val="24"/>
                <w:lang w:val="zh-CN"/>
              </w:rPr>
              <w:t>.</w:t>
            </w:r>
            <w:r>
              <w:rPr>
                <w:rFonts w:hint="eastAsia" w:ascii="仿宋" w:hAnsi="仿宋" w:eastAsia="仿宋"/>
                <w:sz w:val="24"/>
                <w:szCs w:val="24"/>
                <w:lang w:val="zh-CN"/>
              </w:rPr>
              <w:t>业绩评价</w:t>
            </w:r>
          </w:p>
        </w:tc>
        <w:tc>
          <w:tcPr>
            <w:tcW w:w="915" w:type="pct"/>
            <w:vAlign w:val="center"/>
          </w:tcPr>
          <w:p w14:paraId="5289C3C3">
            <w:pPr>
              <w:spacing w:line="360" w:lineRule="exact"/>
              <w:rPr>
                <w:rFonts w:ascii="仿宋" w:hAnsi="仿宋" w:eastAsia="仿宋"/>
                <w:color w:val="auto"/>
                <w:lang w:val="zh-CN" w:eastAsia="zh-CN" w:bidi="ar-SA"/>
              </w:rPr>
            </w:pPr>
            <w:r>
              <w:rPr>
                <w:rFonts w:hint="eastAsia" w:ascii="仿宋" w:hAnsi="仿宋" w:eastAsia="仿宋"/>
                <w:color w:val="auto"/>
                <w:lang w:val="zh-CN" w:eastAsia="zh-CN" w:bidi="ar-SA"/>
              </w:rPr>
              <w:t>1</w:t>
            </w:r>
            <w:r>
              <w:rPr>
                <w:rFonts w:ascii="仿宋" w:hAnsi="仿宋" w:eastAsia="仿宋"/>
                <w:color w:val="auto"/>
                <w:lang w:val="zh-CN" w:eastAsia="zh-CN" w:bidi="ar-SA"/>
              </w:rPr>
              <w:t>.</w:t>
            </w:r>
            <w:r>
              <w:rPr>
                <w:rFonts w:hint="eastAsia" w:ascii="仿宋" w:hAnsi="仿宋" w:eastAsia="仿宋"/>
                <w:color w:val="auto"/>
                <w:lang w:val="zh-CN" w:eastAsia="zh-CN" w:bidi="ar-SA"/>
              </w:rPr>
              <w:t>大局观，全局观</w:t>
            </w:r>
          </w:p>
          <w:p w14:paraId="30B1D8A0">
            <w:pPr>
              <w:spacing w:line="360" w:lineRule="exact"/>
              <w:rPr>
                <w:rFonts w:ascii="仿宋" w:hAnsi="仿宋" w:eastAsia="仿宋"/>
                <w:color w:val="auto"/>
                <w:lang w:val="zh-CN" w:eastAsia="zh-CN" w:bidi="ar-SA"/>
              </w:rPr>
            </w:pPr>
            <w:r>
              <w:rPr>
                <w:rFonts w:hint="eastAsia" w:ascii="仿宋" w:hAnsi="仿宋" w:eastAsia="仿宋"/>
                <w:color w:val="auto"/>
                <w:lang w:val="zh-CN" w:eastAsia="zh-CN" w:bidi="ar-SA"/>
              </w:rPr>
              <w:t>2</w:t>
            </w:r>
            <w:r>
              <w:rPr>
                <w:rFonts w:ascii="仿宋" w:hAnsi="仿宋" w:eastAsia="仿宋"/>
                <w:color w:val="auto"/>
                <w:lang w:val="zh-CN" w:eastAsia="zh-CN" w:bidi="ar-SA"/>
              </w:rPr>
              <w:t>.</w:t>
            </w:r>
            <w:r>
              <w:rPr>
                <w:rFonts w:hint="eastAsia" w:ascii="仿宋" w:hAnsi="仿宋" w:eastAsia="仿宋"/>
                <w:color w:val="auto"/>
                <w:lang w:val="zh-CN" w:eastAsia="zh-CN" w:bidi="ar-SA"/>
              </w:rPr>
              <w:t>诚信为本、操守为重、坚持原则</w:t>
            </w:r>
          </w:p>
          <w:p w14:paraId="20F78972">
            <w:pPr>
              <w:spacing w:line="360" w:lineRule="exact"/>
              <w:rPr>
                <w:rFonts w:ascii="仿宋" w:hAnsi="仿宋" w:eastAsia="仿宋"/>
                <w:color w:val="auto"/>
                <w:lang w:val="zh-CN" w:eastAsia="zh-CN" w:bidi="ar-SA"/>
              </w:rPr>
            </w:pPr>
            <w:r>
              <w:rPr>
                <w:rFonts w:ascii="仿宋" w:hAnsi="仿宋" w:eastAsia="仿宋"/>
                <w:color w:val="auto"/>
                <w:lang w:val="zh-CN" w:eastAsia="zh-CN" w:bidi="ar-SA"/>
              </w:rPr>
              <w:t>3.</w:t>
            </w:r>
            <w:r>
              <w:rPr>
                <w:rFonts w:hint="eastAsia" w:ascii="仿宋" w:hAnsi="仿宋" w:eastAsia="仿宋"/>
                <w:color w:val="auto"/>
                <w:lang w:val="zh-CN" w:eastAsia="zh-CN" w:bidi="ar-SA"/>
              </w:rPr>
              <w:t>系统分析</w:t>
            </w:r>
          </w:p>
          <w:p w14:paraId="2F11ED60">
            <w:pPr>
              <w:spacing w:line="360" w:lineRule="exact"/>
              <w:rPr>
                <w:rFonts w:ascii="仿宋" w:hAnsi="仿宋" w:eastAsia="仿宋"/>
                <w:color w:val="auto"/>
                <w:lang w:val="zh-CN" w:eastAsia="zh-CN" w:bidi="ar-SA"/>
              </w:rPr>
            </w:pPr>
            <w:r>
              <w:rPr>
                <w:rFonts w:ascii="仿宋" w:hAnsi="仿宋" w:eastAsia="仿宋"/>
                <w:color w:val="auto"/>
                <w:lang w:val="zh-CN" w:eastAsia="zh-CN" w:bidi="ar-SA"/>
              </w:rPr>
              <w:t>4.</w:t>
            </w:r>
            <w:r>
              <w:rPr>
                <w:rFonts w:hint="eastAsia" w:ascii="仿宋" w:hAnsi="仿宋" w:eastAsia="仿宋"/>
                <w:color w:val="auto"/>
                <w:lang w:val="zh-CN" w:eastAsia="zh-CN" w:bidi="ar-SA"/>
              </w:rPr>
              <w:t>细心严谨，爱岗敬业</w:t>
            </w:r>
          </w:p>
          <w:p w14:paraId="09225D7E">
            <w:pPr>
              <w:spacing w:line="360" w:lineRule="exact"/>
              <w:rPr>
                <w:rFonts w:hint="eastAsia" w:ascii="仿宋" w:hAnsi="仿宋" w:eastAsia="仿宋"/>
                <w:color w:val="auto"/>
                <w:lang w:val="zh-CN" w:eastAsia="zh-CN" w:bidi="ar-SA"/>
              </w:rPr>
            </w:pPr>
          </w:p>
          <w:p w14:paraId="5C9389C3">
            <w:pPr>
              <w:spacing w:line="360" w:lineRule="exact"/>
              <w:rPr>
                <w:rFonts w:ascii="仿宋" w:hAnsi="仿宋" w:eastAsia="仿宋"/>
                <w:color w:val="auto"/>
                <w:lang w:val="zh-CN" w:eastAsia="zh-CN" w:bidi="ar-SA"/>
              </w:rPr>
            </w:pPr>
          </w:p>
        </w:tc>
        <w:tc>
          <w:tcPr>
            <w:tcW w:w="980" w:type="pct"/>
            <w:vAlign w:val="center"/>
          </w:tcPr>
          <w:p w14:paraId="4FC93EEA">
            <w:pPr>
              <w:spacing w:line="360" w:lineRule="exact"/>
              <w:rPr>
                <w:rFonts w:ascii="仿宋" w:hAnsi="仿宋" w:eastAsia="仿宋"/>
                <w:color w:val="auto"/>
                <w:lang w:val="zh-CN" w:eastAsia="zh-CN" w:bidi="ar-SA"/>
              </w:rPr>
            </w:pPr>
            <w:r>
              <w:rPr>
                <w:rFonts w:ascii="仿宋" w:hAnsi="仿宋" w:eastAsia="仿宋"/>
                <w:lang w:val="zh-CN" w:eastAsia="zh-CN"/>
              </w:rPr>
              <w:t>1.</w:t>
            </w:r>
            <w:r>
              <w:rPr>
                <w:rFonts w:hint="eastAsia" w:ascii="仿宋" w:hAnsi="仿宋" w:eastAsia="仿宋"/>
                <w:lang w:val="zh-CN" w:eastAsia="zh-CN"/>
              </w:rPr>
              <w:t>全国道德模范诚实守信先进事迹-杜长胜</w:t>
            </w:r>
          </w:p>
          <w:p w14:paraId="1A1AB08B">
            <w:pPr>
              <w:spacing w:line="360" w:lineRule="exact"/>
              <w:rPr>
                <w:rFonts w:hint="eastAsia" w:ascii="仿宋" w:hAnsi="仿宋" w:eastAsia="仿宋"/>
                <w:color w:val="auto"/>
                <w:lang w:val="zh-CN" w:eastAsia="zh-CN" w:bidi="ar-SA"/>
              </w:rPr>
            </w:pPr>
            <w:r>
              <w:rPr>
                <w:rFonts w:hint="eastAsia" w:ascii="仿宋" w:hAnsi="仿宋" w:eastAsia="仿宋"/>
                <w:color w:val="auto"/>
                <w:lang w:val="zh-CN" w:eastAsia="zh-CN" w:bidi="ar-SA"/>
              </w:rPr>
              <w:t>2.全局</w:t>
            </w:r>
            <w:r>
              <w:rPr>
                <w:rFonts w:ascii="仿宋" w:hAnsi="仿宋" w:eastAsia="仿宋"/>
                <w:color w:val="auto"/>
                <w:lang w:val="zh-CN" w:eastAsia="zh-CN" w:bidi="ar-SA"/>
              </w:rPr>
              <w:t>观、系统分析相关素材</w:t>
            </w:r>
          </w:p>
          <w:p w14:paraId="343F914C">
            <w:pPr>
              <w:spacing w:line="360" w:lineRule="exact"/>
              <w:rPr>
                <w:rFonts w:hint="eastAsia" w:ascii="仿宋" w:hAnsi="仿宋" w:eastAsia="仿宋"/>
                <w:color w:val="auto"/>
                <w:lang w:val="zh-CN" w:eastAsia="zh-CN" w:bidi="ar-SA"/>
              </w:rPr>
            </w:pPr>
            <w:r>
              <w:rPr>
                <w:rFonts w:hint="eastAsia" w:ascii="仿宋" w:hAnsi="仿宋" w:eastAsia="仿宋"/>
                <w:color w:val="auto"/>
                <w:lang w:val="zh-CN" w:eastAsia="zh-CN" w:bidi="ar-SA"/>
              </w:rPr>
              <w:t>3.细心严谨，爱岗敬业相关</w:t>
            </w:r>
            <w:r>
              <w:rPr>
                <w:rFonts w:ascii="仿宋" w:hAnsi="仿宋" w:eastAsia="仿宋"/>
                <w:color w:val="auto"/>
                <w:lang w:val="zh-CN" w:eastAsia="zh-CN" w:bidi="ar-SA"/>
              </w:rPr>
              <w:t>案例</w:t>
            </w:r>
          </w:p>
        </w:tc>
        <w:tc>
          <w:tcPr>
            <w:tcW w:w="1312" w:type="pct"/>
            <w:vAlign w:val="center"/>
          </w:tcPr>
          <w:p w14:paraId="1252E9B6">
            <w:pPr>
              <w:spacing w:line="360" w:lineRule="exact"/>
              <w:rPr>
                <w:rFonts w:ascii="仿宋" w:hAnsi="仿宋" w:eastAsia="仿宋"/>
                <w:color w:val="auto"/>
                <w:lang w:val="zh-CN" w:eastAsia="zh-CN" w:bidi="ar-SA"/>
              </w:rPr>
            </w:pPr>
            <w:r>
              <w:rPr>
                <w:rFonts w:hint="eastAsia" w:ascii="仿宋" w:hAnsi="仿宋" w:eastAsia="仿宋"/>
                <w:lang w:val="zh-CN"/>
              </w:rPr>
              <w:t>1</w:t>
            </w:r>
            <w:r>
              <w:rPr>
                <w:rFonts w:ascii="仿宋" w:hAnsi="仿宋" w:eastAsia="仿宋"/>
                <w:lang w:val="zh-CN"/>
              </w:rPr>
              <w:t>.</w:t>
            </w:r>
            <w:r>
              <w:rPr>
                <w:rFonts w:hint="eastAsia" w:ascii="仿宋" w:hAnsi="仿宋" w:eastAsia="仿宋"/>
                <w:color w:val="auto"/>
                <w:lang w:val="zh-CN" w:eastAsia="zh-CN" w:bidi="ar-SA"/>
              </w:rPr>
              <w:t>情景模拟</w:t>
            </w:r>
            <w:r>
              <w:rPr>
                <w:rFonts w:ascii="仿宋" w:hAnsi="仿宋" w:eastAsia="仿宋"/>
                <w:color w:val="auto"/>
                <w:lang w:val="zh-CN" w:eastAsia="zh-CN" w:bidi="ar-SA"/>
              </w:rPr>
              <w:t xml:space="preserve"> </w:t>
            </w:r>
            <w:r>
              <w:rPr>
                <w:rFonts w:hint="eastAsia" w:ascii="仿宋" w:hAnsi="仿宋" w:eastAsia="仿宋"/>
                <w:color w:val="auto"/>
                <w:lang w:val="zh-CN" w:eastAsia="zh-CN" w:bidi="ar-SA"/>
              </w:rPr>
              <w:t>：进行财务分析模拟</w:t>
            </w:r>
            <w:r>
              <w:rPr>
                <w:rFonts w:ascii="仿宋" w:hAnsi="仿宋" w:eastAsia="仿宋"/>
                <w:color w:val="auto"/>
                <w:lang w:val="zh-CN" w:eastAsia="zh-CN" w:bidi="ar-SA"/>
              </w:rPr>
              <w:t>，</w:t>
            </w:r>
            <w:r>
              <w:rPr>
                <w:rFonts w:hint="eastAsia" w:ascii="仿宋" w:hAnsi="仿宋" w:eastAsia="仿宋"/>
                <w:color w:val="auto"/>
                <w:lang w:val="zh-CN" w:eastAsia="zh-CN" w:bidi="ar-SA"/>
              </w:rPr>
              <w:t>融入大局</w:t>
            </w:r>
            <w:r>
              <w:rPr>
                <w:rFonts w:ascii="仿宋" w:hAnsi="仿宋" w:eastAsia="仿宋"/>
                <w:color w:val="auto"/>
                <w:lang w:val="zh-CN" w:eastAsia="zh-CN" w:bidi="ar-SA"/>
              </w:rPr>
              <w:t>观、系统分析理念</w:t>
            </w:r>
            <w:r>
              <w:rPr>
                <w:rFonts w:hint="eastAsia" w:ascii="仿宋" w:hAnsi="仿宋" w:eastAsia="仿宋"/>
                <w:color w:val="auto"/>
                <w:lang w:val="zh-CN" w:eastAsia="zh-CN" w:bidi="ar-SA"/>
              </w:rPr>
              <w:t>等。</w:t>
            </w:r>
          </w:p>
          <w:p w14:paraId="4F64DAEB">
            <w:pPr>
              <w:spacing w:line="360" w:lineRule="exact"/>
              <w:rPr>
                <w:rFonts w:ascii="仿宋" w:hAnsi="仿宋" w:eastAsia="仿宋"/>
                <w:color w:val="auto"/>
                <w:lang w:val="zh-CN" w:eastAsia="zh-CN" w:bidi="ar-SA"/>
              </w:rPr>
            </w:pPr>
            <w:r>
              <w:rPr>
                <w:rFonts w:ascii="仿宋" w:hAnsi="仿宋" w:eastAsia="仿宋"/>
                <w:color w:val="auto"/>
                <w:lang w:val="zh-CN" w:eastAsia="zh-CN" w:bidi="ar-SA"/>
              </w:rPr>
              <w:t>2</w:t>
            </w:r>
            <w:r>
              <w:rPr>
                <w:rFonts w:hint="eastAsia" w:ascii="仿宋" w:hAnsi="仿宋" w:eastAsia="仿宋"/>
                <w:color w:val="auto"/>
                <w:lang w:val="zh-CN" w:eastAsia="zh-CN" w:bidi="ar-SA"/>
              </w:rPr>
              <w:t>.事迹</w:t>
            </w:r>
            <w:r>
              <w:rPr>
                <w:rFonts w:ascii="仿宋" w:hAnsi="仿宋" w:eastAsia="仿宋"/>
                <w:color w:val="auto"/>
                <w:lang w:val="zh-CN" w:eastAsia="zh-CN" w:bidi="ar-SA"/>
              </w:rPr>
              <w:t>介绍：</w:t>
            </w:r>
            <w:r>
              <w:rPr>
                <w:rFonts w:hint="eastAsia" w:ascii="仿宋" w:hAnsi="仿宋" w:eastAsia="仿宋"/>
                <w:color w:val="auto"/>
                <w:lang w:val="zh-CN" w:eastAsia="zh-CN" w:bidi="ar-SA"/>
              </w:rPr>
              <w:t>介绍全国道德模范诚实守信先进事迹。</w:t>
            </w:r>
          </w:p>
          <w:p w14:paraId="054F6D91">
            <w:pPr>
              <w:pStyle w:val="24"/>
              <w:tabs>
                <w:tab w:val="decimal" w:pos="26"/>
                <w:tab w:val="clear" w:pos="360"/>
              </w:tabs>
              <w:spacing w:after="0" w:line="360" w:lineRule="exact"/>
              <w:rPr>
                <w:rFonts w:ascii="Calibri" w:hAnsi="Calibri"/>
                <w:sz w:val="15"/>
                <w:szCs w:val="15"/>
              </w:rPr>
            </w:pPr>
          </w:p>
        </w:tc>
      </w:tr>
    </w:tbl>
    <w:p w14:paraId="49E4779D">
      <w:pPr>
        <w:tabs>
          <w:tab w:val="left" w:pos="5480"/>
        </w:tabs>
        <w:rPr>
          <w:rFonts w:ascii="仿宋" w:hAnsi="仿宋" w:eastAsia="仿宋"/>
          <w:color w:val="auto"/>
          <w:lang w:val="zh-CN" w:eastAsia="zh-CN" w:bidi="ar-SA"/>
        </w:rPr>
      </w:pPr>
      <w:r>
        <w:rPr>
          <w:rFonts w:ascii="仿宋" w:hAnsi="仿宋" w:eastAsia="仿宋"/>
          <w:color w:val="auto"/>
          <w:lang w:val="zh-CN" w:eastAsia="zh-CN" w:bidi="ar-SA"/>
        </w:rPr>
        <w:tab/>
      </w:r>
    </w:p>
    <w:p w14:paraId="20130AC7">
      <w:pPr>
        <w:spacing w:before="120" w:beforeLines="50" w:after="120" w:afterLines="50" w:line="360" w:lineRule="auto"/>
        <w:ind w:firstLine="562" w:firstLineChars="200"/>
        <w:rPr>
          <w:rFonts w:asciiTheme="majorEastAsia" w:hAnsiTheme="majorEastAsia" w:eastAsiaTheme="majorEastAsia"/>
          <w:b/>
          <w:bCs/>
          <w:color w:val="auto"/>
          <w:sz w:val="28"/>
          <w:szCs w:val="28"/>
          <w:lang w:eastAsia="zh-CN"/>
        </w:rPr>
      </w:pPr>
      <w:r>
        <w:rPr>
          <w:rFonts w:hint="eastAsia" w:asciiTheme="majorEastAsia" w:hAnsiTheme="majorEastAsia" w:eastAsiaTheme="majorEastAsia"/>
          <w:b/>
          <w:bCs/>
          <w:color w:val="auto"/>
          <w:sz w:val="28"/>
          <w:szCs w:val="28"/>
          <w:lang w:eastAsia="zh-CN"/>
        </w:rPr>
        <w:t xml:space="preserve">四、课程思政教学实施的具体案例 </w:t>
      </w:r>
    </w:p>
    <w:p w14:paraId="10D45F79">
      <w:pPr>
        <w:widowControl/>
        <w:spacing w:line="440" w:lineRule="exact"/>
        <w:ind w:firstLine="560" w:firstLineChars="200"/>
        <w:rPr>
          <w:rFonts w:ascii="宋体" w:hAnsi="宋体"/>
          <w:bCs/>
          <w:sz w:val="28"/>
          <w:szCs w:val="28"/>
          <w:lang w:eastAsia="zh-CN"/>
        </w:rPr>
      </w:pPr>
      <w:r>
        <w:rPr>
          <w:rFonts w:hint="eastAsia" w:ascii="宋体" w:hAnsi="宋体"/>
          <w:bCs/>
          <w:sz w:val="28"/>
          <w:szCs w:val="28"/>
          <w:lang w:eastAsia="zh-CN"/>
        </w:rPr>
        <w:t>课程思政教学实施的具体案例</w:t>
      </w:r>
      <w:r>
        <w:rPr>
          <w:rFonts w:hint="eastAsia" w:ascii="宋体" w:hAnsi="宋体" w:eastAsiaTheme="minorEastAsia"/>
          <w:bCs/>
          <w:sz w:val="28"/>
          <w:szCs w:val="28"/>
          <w:lang w:eastAsia="zh-CN"/>
        </w:rPr>
        <w:t>，</w:t>
      </w:r>
      <w:r>
        <w:rPr>
          <w:rFonts w:hint="eastAsia" w:ascii="宋体" w:hAnsi="宋体" w:eastAsia="宋体" w:cs="宋体"/>
          <w:bCs/>
          <w:sz w:val="28"/>
          <w:szCs w:val="28"/>
          <w:lang w:eastAsia="zh-CN"/>
        </w:rPr>
        <w:t>主要是按照总体的教学流程和具体的教学设计及教学过程两部分展开，具体内容如下：</w:t>
      </w:r>
    </w:p>
    <w:p w14:paraId="3EC387A3">
      <w:pPr>
        <w:spacing w:line="340" w:lineRule="exact"/>
        <w:ind w:firstLine="560" w:firstLineChars="200"/>
        <w:rPr>
          <w:rFonts w:ascii="宋体" w:hAnsi="宋体" w:eastAsiaTheme="minorEastAsia"/>
          <w:color w:val="auto"/>
          <w:sz w:val="28"/>
          <w:szCs w:val="22"/>
          <w:lang w:eastAsia="zh-CN"/>
        </w:rPr>
      </w:pPr>
    </w:p>
    <w:p w14:paraId="66F7F0D5">
      <w:pPr>
        <w:spacing w:line="340" w:lineRule="exact"/>
        <w:ind w:firstLine="560" w:firstLineChars="200"/>
        <w:jc w:val="center"/>
        <w:rPr>
          <w:rFonts w:ascii="宋体" w:hAnsi="宋体" w:cs="宋体"/>
          <w:b/>
          <w:bCs/>
          <w:color w:val="auto"/>
          <w:sz w:val="28"/>
          <w:szCs w:val="28"/>
          <w:lang w:eastAsia="zh-CN"/>
        </w:rPr>
      </w:pPr>
    </w:p>
    <w:p w14:paraId="2D0FFBC6">
      <w:pPr>
        <w:spacing w:line="340" w:lineRule="exact"/>
        <w:ind w:firstLine="562" w:firstLineChars="200"/>
        <w:jc w:val="center"/>
        <w:rPr>
          <w:rFonts w:ascii="宋体" w:hAnsi="宋体" w:cs="宋体"/>
          <w:b/>
          <w:bCs/>
          <w:color w:val="auto"/>
          <w:sz w:val="28"/>
          <w:szCs w:val="28"/>
          <w:lang w:eastAsia="zh-CN"/>
        </w:rPr>
      </w:pPr>
      <w:r>
        <w:rPr>
          <w:rFonts w:hint="eastAsia" w:ascii="宋体" w:hAnsi="宋体" w:cs="宋体" w:eastAsiaTheme="minorEastAsia"/>
          <w:b/>
          <w:bCs/>
          <w:color w:val="auto"/>
          <w:sz w:val="28"/>
          <w:szCs w:val="28"/>
          <w:lang w:eastAsia="zh-CN"/>
        </w:rPr>
        <w:t>第四</w:t>
      </w:r>
      <w:r>
        <w:rPr>
          <w:rFonts w:ascii="宋体" w:hAnsi="宋体" w:cs="宋体" w:eastAsiaTheme="minorEastAsia"/>
          <w:b/>
          <w:bCs/>
          <w:color w:val="auto"/>
          <w:sz w:val="28"/>
          <w:szCs w:val="28"/>
          <w:lang w:eastAsia="zh-CN"/>
        </w:rPr>
        <w:t>章</w:t>
      </w:r>
      <w:r>
        <w:rPr>
          <w:rFonts w:hint="eastAsia" w:ascii="宋体" w:hAnsi="宋体" w:cs="宋体"/>
          <w:b/>
          <w:bCs/>
          <w:color w:val="auto"/>
          <w:sz w:val="28"/>
          <w:szCs w:val="28"/>
          <w:lang w:eastAsia="zh-CN"/>
        </w:rPr>
        <w:t xml:space="preserve"> 营运资金管理-应收账款管理</w:t>
      </w:r>
    </w:p>
    <w:p w14:paraId="23951968">
      <w:pPr>
        <w:spacing w:line="340" w:lineRule="exact"/>
        <w:ind w:firstLine="562" w:firstLineChars="200"/>
        <w:rPr>
          <w:rFonts w:ascii="宋体" w:hAnsi="宋体" w:eastAsiaTheme="minorEastAsia"/>
          <w:b/>
          <w:bCs/>
          <w:color w:val="auto"/>
          <w:sz w:val="28"/>
          <w:szCs w:val="22"/>
          <w:lang w:eastAsia="zh-CN"/>
        </w:rPr>
      </w:pPr>
    </w:p>
    <w:p w14:paraId="481AD6DC">
      <w:pPr>
        <w:spacing w:line="340" w:lineRule="exact"/>
        <w:ind w:firstLine="562" w:firstLineChars="200"/>
        <w:rPr>
          <w:rFonts w:ascii="宋体" w:hAnsi="宋体" w:eastAsiaTheme="minorEastAsia"/>
          <w:b/>
          <w:bCs/>
          <w:color w:val="auto"/>
          <w:sz w:val="28"/>
          <w:szCs w:val="22"/>
          <w:lang w:eastAsia="zh-CN"/>
        </w:rPr>
      </w:pPr>
      <w:bookmarkStart w:id="2" w:name="_Hlk66206291"/>
      <w:r>
        <w:rPr>
          <w:rFonts w:hint="eastAsia" w:ascii="宋体" w:hAnsi="宋体" w:eastAsiaTheme="minorEastAsia"/>
          <w:b/>
          <w:bCs/>
          <w:color w:val="auto"/>
          <w:sz w:val="28"/>
          <w:szCs w:val="22"/>
          <w:lang w:eastAsia="zh-CN"/>
        </w:rPr>
        <w:t>1</w:t>
      </w:r>
      <w:r>
        <w:rPr>
          <w:rFonts w:ascii="宋体" w:hAnsi="宋体" w:eastAsiaTheme="minorEastAsia"/>
          <w:b/>
          <w:bCs/>
          <w:color w:val="auto"/>
          <w:sz w:val="28"/>
          <w:szCs w:val="22"/>
          <w:lang w:eastAsia="zh-CN"/>
        </w:rPr>
        <w:t>.</w:t>
      </w:r>
      <w:r>
        <w:rPr>
          <w:rFonts w:hint="eastAsia" w:ascii="宋体" w:hAnsi="宋体" w:eastAsiaTheme="minorEastAsia"/>
          <w:b/>
          <w:bCs/>
          <w:color w:val="auto"/>
          <w:sz w:val="28"/>
          <w:szCs w:val="22"/>
          <w:lang w:eastAsia="zh-CN"/>
        </w:rPr>
        <w:t>总体的教学流程</w:t>
      </w:r>
      <w:bookmarkEnd w:id="2"/>
    </w:p>
    <w:p w14:paraId="070FB031">
      <w:pPr>
        <w:spacing w:line="340" w:lineRule="exact"/>
        <w:ind w:firstLine="480" w:firstLineChars="200"/>
        <w:rPr>
          <w:rFonts w:ascii="宋体" w:hAnsi="宋体" w:eastAsiaTheme="minorEastAsia"/>
          <w:color w:val="auto"/>
          <w:szCs w:val="21"/>
          <w:lang w:eastAsia="zh-CN"/>
        </w:rPr>
      </w:pPr>
      <w:r>
        <w:pict>
          <v:group id="画布 100" o:spid="_x0000_s1210" o:spt="203" style="position:absolute;left:0pt;margin-left:-9.7pt;margin-top:10.1pt;height:388.8pt;width:475.15pt;mso-position-horizontal-relative:margin;z-index:251662336;mso-width-relative:margin;mso-height-relative:margin;" coordsize="60346,49380" editas="canvas">
            <o:lock v:ext="edit"/>
            <v:shape id="画布 100" o:spid="_x0000_s1211" o:spt="75" type="#_x0000_t75" style="position:absolute;left:0;top:0;height:49380;width:60346;" fillcolor="#FFFFFF" filled="t" stroked="f" coordsize="21600,21600">
              <v:path/>
              <v:fill on="t" color2="#FFFFFF" focussize="0,0"/>
              <v:stroke on="f"/>
              <v:imagedata o:title=""/>
              <o:lock v:ext="edit" aspectratio="t"/>
            </v:shape>
            <v:roundrect id="矩形: 圆角 5" o:spid="_x0000_s1212" o:spt="2" style="position:absolute;left:5176;top:9224;height:3969;width:26625;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">
              <v:path/>
              <v:fill on="f" focussize="0,0"/>
              <v:stroke weight="2pt" color="#243F60"/>
              <v:imagedata o:title=""/>
              <o:lock v:ext="edit" aspectratio="f"/>
            </v:roundrect>
            <v:roundrect id="矩形: 圆角 6" o:spid="_x0000_s1213" o:spt="2" style="position:absolute;left:1063;top:970;height:4162;width:32707;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">
              <v:path/>
              <v:fill on="f" focussize="0,0"/>
              <v:stroke weight="2pt" color="#00B0F0"/>
              <v:imagedata o:title=""/>
              <o:lock v:ext="edit" aspectratio="f"/>
            </v:roundrect>
            <v:roundrect id="矩形: 圆角 7" o:spid="_x0000_s1214" o:spt="2" style="position:absolute;left:5461;top:13980;height:4091;width:26410;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">
              <v:path/>
              <v:fill on="f" focussize="0,0"/>
              <v:stroke weight="2pt" color="#243F60"/>
              <v:imagedata o:title=""/>
              <o:lock v:ext="edit" aspectratio="f"/>
            </v:roundrect>
            <v:shape id="文本框 2" o:spid="_x0000_s1215" o:spt="202" type="#_x0000_t202" style="position:absolute;left:7341;top:9703;height:2890;width:2433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v:path/>
              <v:fill on="f" focussize="0,0"/>
              <v:stroke on="f"/>
              <v:imagedata o:title=""/>
              <o:lock v:ext="edit" aspectratio="f"/>
              <v:textbox style="mso-fit-shape-to-text:t;">
                <w:txbxContent>
                  <w:p w14:paraId="13F39743">
                    <w:pPr>
                      <w:rPr>
                        <w:rFonts w:ascii="宋体" w:hAnsi="宋体" w:eastAsia="宋体"/>
                        <w:szCs w:val="28"/>
                        <w:lang w:eastAsia="zh-CN"/>
                      </w:rPr>
                    </w:pPr>
                    <w:r>
                      <w:rPr>
                        <w:rFonts w:hint="eastAsia" w:ascii="宋体" w:hAnsi="宋体" w:eastAsia="宋体"/>
                        <w:szCs w:val="28"/>
                        <w:lang w:eastAsia="zh-CN"/>
                      </w:rPr>
                      <w:t>情境创设</w:t>
                    </w:r>
                    <w:r>
                      <w:rPr>
                        <w:rFonts w:ascii="宋体" w:hAnsi="宋体" w:eastAsia="宋体"/>
                        <w:szCs w:val="28"/>
                        <w:lang w:eastAsia="zh-CN"/>
                      </w:rPr>
                      <w:t>--视频案例 引入</w:t>
                    </w:r>
                    <w:r>
                      <w:rPr>
                        <w:rFonts w:hint="eastAsia" w:ascii="宋体" w:hAnsi="宋体" w:eastAsia="宋体"/>
                        <w:szCs w:val="28"/>
                        <w:lang w:eastAsia="zh-CN"/>
                      </w:rPr>
                      <w:t>主</w:t>
                    </w:r>
                    <w:r>
                      <w:rPr>
                        <w:rFonts w:ascii="宋体" w:hAnsi="宋体" w:eastAsia="宋体"/>
                        <w:szCs w:val="28"/>
                        <w:lang w:eastAsia="zh-CN"/>
                      </w:rPr>
                      <w:t>题</w:t>
                    </w:r>
                  </w:p>
                </w:txbxContent>
              </v:textbox>
            </v:shape>
            <v:shape id="文本框 2" o:spid="_x0000_s1216" o:spt="202" type="#_x0000_t202" style="position:absolute;left:7791;top:14472;height:2889;width:2324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v:path/>
              <v:fill on="f" focussize="0,0"/>
              <v:stroke on="f"/>
              <v:imagedata o:title=""/>
              <o:lock v:ext="edit" aspectratio="f"/>
              <v:textbox style="mso-fit-shape-to-text:t;">
                <w:txbxContent>
                  <w:p w14:paraId="60F70B08">
                    <w:pPr>
                      <w:rPr>
                        <w:rFonts w:ascii="宋体" w:hAnsi="宋体" w:eastAsia="宋体"/>
                        <w:szCs w:val="28"/>
                        <w:lang w:eastAsia="zh-CN"/>
                      </w:rPr>
                    </w:pPr>
                    <w:r>
                      <w:rPr>
                        <w:rFonts w:hint="eastAsia" w:ascii="宋体" w:hAnsi="宋体" w:eastAsia="宋体"/>
                        <w:szCs w:val="28"/>
                        <w:lang w:eastAsia="zh-CN"/>
                      </w:rPr>
                      <w:t>知识学习-</w:t>
                    </w:r>
                    <w:r>
                      <w:rPr>
                        <w:rFonts w:ascii="宋体" w:hAnsi="宋体" w:eastAsia="宋体"/>
                        <w:szCs w:val="28"/>
                        <w:lang w:eastAsia="zh-CN"/>
                      </w:rPr>
                      <w:t>-登陆平台 学习知识</w:t>
                    </w:r>
                  </w:p>
                </w:txbxContent>
              </v:textbox>
            </v:shape>
            <v:roundrect id="矩形: 圆角 10" o:spid="_x0000_s1217" o:spt="2" style="position:absolute;left:5320;top:23282;height:3806;width:26661;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">
              <v:path/>
              <v:fill on="f" focussize="0,0"/>
              <v:stroke weight="2pt" color="#243F60"/>
              <v:imagedata o:title=""/>
              <o:lock v:ext="edit" aspectratio="f"/>
            </v:roundrect>
            <v:shape id="文本框 2" o:spid="_x0000_s1218" o:spt="202" type="#_x0000_t202" style="position:absolute;left:8706;top:23629;height:2890;width:2309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v:path/>
              <v:fill on="f" focussize="0,0"/>
              <v:stroke on="f"/>
              <v:imagedata o:title=""/>
              <o:lock v:ext="edit" aspectratio="f"/>
              <v:textbox style="mso-fit-shape-to-text:t;">
                <w:txbxContent>
                  <w:p w14:paraId="569056F0">
                    <w:pPr>
                      <w:rPr>
                        <w:rFonts w:ascii="宋体" w:hAnsi="宋体" w:eastAsia="宋体"/>
                        <w:szCs w:val="28"/>
                      </w:rPr>
                    </w:pPr>
                    <w:r>
                      <w:rPr>
                        <w:rFonts w:hint="eastAsia" w:ascii="宋体" w:hAnsi="宋体" w:eastAsia="宋体"/>
                        <w:szCs w:val="28"/>
                      </w:rPr>
                      <w:t xml:space="preserve">实训练习 </w:t>
                    </w:r>
                    <w:r>
                      <w:rPr>
                        <w:rFonts w:ascii="宋体" w:hAnsi="宋体" w:eastAsia="宋体"/>
                        <w:szCs w:val="28"/>
                      </w:rPr>
                      <w:t>--</w:t>
                    </w:r>
                    <w:r>
                      <w:rPr>
                        <w:rFonts w:hint="eastAsia" w:ascii="宋体" w:hAnsi="宋体" w:eastAsia="宋体"/>
                        <w:szCs w:val="28"/>
                      </w:rPr>
                      <w:t xml:space="preserve">  解决难点</w:t>
                    </w:r>
                  </w:p>
                </w:txbxContent>
              </v:textbox>
            </v:shape>
            <v:roundrect id="矩形: 圆角 12" o:spid="_x0000_s1219" o:spt="2" style="position:absolute;left:5258;top:28135;height:3864;width:26723;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">
              <v:path/>
              <v:fill on="f" focussize="0,0"/>
              <v:stroke weight="2pt" color="#243F60"/>
              <v:imagedata o:title=""/>
              <o:lock v:ext="edit" aspectratio="f"/>
            </v:roundrect>
            <v:shape id="文本框 2" o:spid="_x0000_s1220" o:spt="202" type="#_x0000_t202" style="position:absolute;left:8890;top:28525;height:2890;width:23090;"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v:path/>
              <v:fill on="f" focussize="0,0"/>
              <v:stroke on="f"/>
              <v:imagedata o:title=""/>
              <o:lock v:ext="edit" aspectratio="f"/>
              <v:textbox style="mso-fit-shape-to-text:t;">
                <w:txbxContent>
                  <w:p w14:paraId="4FFA5194">
                    <w:pPr>
                      <w:rPr>
                        <w:rFonts w:ascii="宋体" w:hAnsi="宋体" w:eastAsia="宋体"/>
                        <w:szCs w:val="28"/>
                      </w:rPr>
                    </w:pPr>
                    <w:r>
                      <w:rPr>
                        <w:rFonts w:hint="eastAsia" w:ascii="宋体" w:hAnsi="宋体" w:eastAsia="宋体"/>
                        <w:szCs w:val="28"/>
                      </w:rPr>
                      <w:t xml:space="preserve">总结评价 </w:t>
                    </w:r>
                    <w:r>
                      <w:rPr>
                        <w:rFonts w:ascii="宋体" w:hAnsi="宋体" w:eastAsia="宋体"/>
                        <w:szCs w:val="28"/>
                      </w:rPr>
                      <w:t>--</w:t>
                    </w:r>
                    <w:r>
                      <w:rPr>
                        <w:rFonts w:hint="eastAsia" w:ascii="宋体" w:hAnsi="宋体" w:eastAsia="宋体"/>
                        <w:szCs w:val="28"/>
                      </w:rPr>
                      <w:t xml:space="preserve"> 总结归纳</w:t>
                    </w:r>
                  </w:p>
                </w:txbxContent>
              </v:textbox>
            </v:shape>
            <v:roundrect id="矩形: 圆角 14" o:spid="_x0000_s1221" o:spt="2" style="position:absolute;left:359;top:7863;height:29908;width:34177;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">
              <v:path/>
              <v:fill on="f" focussize="0,0"/>
              <v:stroke weight="2pt" color="#00B0F0"/>
              <v:imagedata o:title=""/>
              <o:lock v:ext="edit" aspectratio="f"/>
            </v:roundrect>
            <v:shape id="文本框 15" o:spid="_x0000_s1222" o:spt="202" type="#_x0000_t202" style="position:absolute;left:785;top:16386;height:7526;width:4535;"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">
              <v:path/>
              <v:fill on="t" color2="#FFFFFF" focussize="0,0"/>
              <v:stroke on="f" weight="0.5pt"/>
              <v:imagedata o:title=""/>
              <o:lock v:ext="edit" aspectratio="f"/>
              <v:textbox style="layout-flow:vertical-ideographic;">
                <w:txbxContent>
                  <w:p w14:paraId="24144C20">
                    <w:pPr>
                      <w:rPr>
                        <w:rFonts w:ascii="宋体" w:hAnsi="宋体" w:eastAsia="宋体"/>
                        <w:b/>
                        <w:bCs/>
                        <w:szCs w:val="28"/>
                      </w:rPr>
                    </w:pPr>
                    <w:r>
                      <w:rPr>
                        <w:rFonts w:hint="eastAsia" w:ascii="宋体" w:hAnsi="宋体" w:eastAsia="宋体"/>
                        <w:b/>
                        <w:bCs/>
                        <w:szCs w:val="28"/>
                      </w:rPr>
                      <w:t>课中</w:t>
                    </w:r>
                  </w:p>
                </w:txbxContent>
              </v:textbox>
            </v:shape>
            <v:shape id="直接箭头连接符 16" o:spid="_x0000_s1223" o:spt="32" type="#_x0000_t32" style="position:absolute;left:16256;top:5134;height:2532;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">
              <v:path arrowok="t"/>
              <v:fill on="f" focussize="0,0"/>
              <v:stroke color="#4579B8" endarrow="block"/>
              <v:imagedata o:title=""/>
              <o:lock v:ext="edit" aspectratio="f"/>
            </v:shape>
            <v:roundrect id="矩形: 圆角 17" o:spid="_x0000_s1224" o:spt="2" style="position:absolute;left:2300;top:40714;height:4159;width:31470;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">
              <v:path/>
              <v:fill on="f" focussize="0,0"/>
              <v:stroke weight="2pt" color="#00B0F0"/>
              <v:imagedata o:title=""/>
              <o:lock v:ext="edit" aspectratio="f"/>
            </v:roundrect>
            <v:shape id="文本框 18" o:spid="_x0000_s1225" o:spt="202" type="#_x0000_t202" style="position:absolute;left:5389;top:41357;height:3376;width:27923;"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v:path/>
              <v:fill on="t" color2="#FFFFFF" focussize="0,0"/>
              <v:stroke on="f" weight="0.5pt"/>
              <v:imagedata o:title=""/>
              <o:lock v:ext="edit" aspectratio="f"/>
              <v:textbox>
                <w:txbxContent>
                  <w:p w14:paraId="2FA51416">
                    <w:pPr>
                      <w:rPr>
                        <w:rFonts w:ascii="宋体" w:hAnsi="宋体" w:eastAsia="宋体"/>
                        <w:b/>
                        <w:bCs/>
                        <w:szCs w:val="28"/>
                      </w:rPr>
                    </w:pPr>
                    <w:r>
                      <w:rPr>
                        <w:rFonts w:hint="eastAsia" w:ascii="宋体" w:hAnsi="宋体" w:eastAsia="宋体"/>
                        <w:b/>
                        <w:bCs/>
                        <w:szCs w:val="28"/>
                      </w:rPr>
                      <w:t>课后-</w:t>
                    </w:r>
                    <w:r>
                      <w:rPr>
                        <w:rFonts w:ascii="宋体" w:hAnsi="宋体" w:eastAsia="宋体"/>
                        <w:b/>
                        <w:bCs/>
                        <w:szCs w:val="28"/>
                      </w:rPr>
                      <w:t>--</w:t>
                    </w:r>
                    <w:r>
                      <w:rPr>
                        <w:rFonts w:hint="eastAsia" w:ascii="宋体" w:hAnsi="宋体" w:eastAsia="宋体"/>
                        <w:b/>
                        <w:bCs/>
                        <w:szCs w:val="28"/>
                      </w:rPr>
                      <w:t xml:space="preserve">布置任务 </w:t>
                    </w:r>
                    <w:r>
                      <w:rPr>
                        <w:rFonts w:ascii="宋体" w:hAnsi="宋体" w:eastAsia="宋体"/>
                        <w:b/>
                        <w:bCs/>
                        <w:szCs w:val="28"/>
                      </w:rPr>
                      <w:t xml:space="preserve">  总结</w:t>
                    </w:r>
                    <w:r>
                      <w:rPr>
                        <w:rFonts w:hint="eastAsia" w:ascii="宋体" w:hAnsi="宋体" w:eastAsia="宋体"/>
                        <w:b/>
                        <w:bCs/>
                        <w:szCs w:val="28"/>
                      </w:rPr>
                      <w:t>巩固</w:t>
                    </w:r>
                  </w:p>
                </w:txbxContent>
              </v:textbox>
            </v:shape>
            <v:shape id="文本框 2" o:spid="_x0000_s1226" o:spt="202" type="#_x0000_t202" style="position:absolute;left:40032;top:24829;height:2991;width:1512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">
              <v:path/>
              <v:fill on="t" color2="#FFFFFF" focussize="0,0"/>
              <v:stroke color="#000000" joinstyle="miter"/>
              <v:imagedata o:title=""/>
              <o:lock v:ext="edit" aspectratio="f"/>
              <v:textbox style="mso-fit-shape-to-text:t;">
                <w:txbxContent>
                  <w:p w14:paraId="5AE525C6">
                    <w:pPr>
                      <w:jc w:val="center"/>
                    </w:pPr>
                    <w:r>
                      <w:rPr>
                        <w:rFonts w:hint="eastAsia"/>
                      </w:rPr>
                      <w:t>分组练习 巡回指导</w:t>
                    </w:r>
                  </w:p>
                </w:txbxContent>
              </v:textbox>
            </v:shape>
            <v:shape id="直接箭头连接符 20" o:spid="_x0000_s1227" o:spt="32" type="#_x0000_t32" style="position:absolute;left:47423;top:4064;height:3798;width:1;"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">
              <v:path arrowok="t"/>
              <v:fill on="f" focussize="0,0"/>
              <v:stroke color="#000000" endarrow="block"/>
              <v:imagedata o:title=""/>
              <o:lock v:ext="edit" aspectratio="f"/>
            </v:shape>
            <v:shape id="直接箭头连接符 21" o:spid="_x0000_s1228" o:spt="32" type="#_x0000_t32" style="position:absolute;left:47346;top:22438;height:211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v:path arrowok="t"/>
              <v:fill on="f" focussize="0,0"/>
              <v:stroke color="#000000" endarrow="block"/>
              <v:imagedata o:title=""/>
              <o:lock v:ext="edit" aspectratio="f"/>
            </v:shape>
            <v:shape id="文本框 2" o:spid="_x0000_s1229" o:spt="202" type="#_x0000_t202" style="position:absolute;left:42172;top:7862;height:3873;width:11316;"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path/>
              <v:fill on="t" color2="#FFFFFF" focussize="0,0"/>
              <v:stroke color="#000000" joinstyle="miter"/>
              <v:imagedata o:title=""/>
              <o:lock v:ext="edit" aspectratio="f"/>
              <v:textbox>
                <w:txbxContent>
                  <w:p w14:paraId="509672E1">
                    <w:pPr>
                      <w:rPr>
                        <w:rFonts w:ascii="等线" w:hAnsi="等线" w:eastAsia="等线"/>
                        <w:sz w:val="22"/>
                      </w:rPr>
                    </w:pPr>
                    <w:r>
                      <w:rPr>
                        <w:rFonts w:hint="eastAsia" w:ascii="等线" w:hAnsi="等线" w:eastAsia="等线"/>
                        <w:sz w:val="22"/>
                      </w:rPr>
                      <w:t>明确学习任务</w:t>
                    </w:r>
                  </w:p>
                </w:txbxContent>
              </v:textbox>
            </v:shape>
            <v:shape id="直接箭头连接符 23" o:spid="_x0000_s1230" o:spt="32" type="#_x0000_t32" style="position:absolute;left:16928;top:38021;height:2527;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">
              <v:path arrowok="t"/>
              <v:fill on="f" focussize="0,0"/>
              <v:stroke color="#4579B8" endarrow="block"/>
              <v:imagedata o:title=""/>
              <o:lock v:ext="edit" aspectratio="f"/>
            </v:shape>
            <v:shape id="直接箭头连接符 24" o:spid="_x0000_s1231" o:spt="32" type="#_x0000_t32" style="position:absolute;left:47423;top:11735;height:2375;width:1;"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">
              <v:path arrowok="t"/>
              <v:fill on="f" focussize="0,0"/>
              <v:stroke color="#000000" endarrow="block"/>
              <v:imagedata o:title=""/>
              <o:lock v:ext="edit" aspectratio="f"/>
            </v:shape>
            <v:shape id="文本框 2" o:spid="_x0000_s1232" o:spt="202" type="#_x0000_t202" style="position:absolute;left:39682;top:40826;height:3204;width:15123;"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path/>
              <v:fill on="t" color2="#FFFFFF" focussize="0,0"/>
              <v:stroke color="#000000" joinstyle="miter"/>
              <v:imagedata o:title=""/>
              <o:lock v:ext="edit" aspectratio="f"/>
              <v:textbox>
                <w:txbxContent>
                  <w:p w14:paraId="035DA4E3">
                    <w:pPr>
                      <w:jc w:val="center"/>
                    </w:pPr>
                    <w:r>
                      <w:rPr>
                        <w:rFonts w:hint="eastAsia"/>
                      </w:rPr>
                      <w:t>课后反思 完成任务</w:t>
                    </w:r>
                  </w:p>
                </w:txbxContent>
              </v:textbox>
            </v:shape>
            <v:shape id="直接箭头连接符 26" o:spid="_x0000_s1233" o:spt="32" type="#_x0000_t32" style="position:absolute;left:47064;top:35520;height:4611;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">
              <v:path arrowok="t"/>
              <v:fill on="f" focussize="0,0"/>
              <v:stroke color="#000000" endarrow="block"/>
              <v:imagedata o:title=""/>
              <o:lock v:ext="edit" aspectratio="f"/>
            </v:shape>
            <v:roundrect id="矩形: 圆角 27" o:spid="_x0000_s1234" o:spt="2" style="position:absolute;left:5258;top:18535;height:4089;width:26410;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">
              <v:path/>
              <v:fill on="f" focussize="0,0"/>
              <v:stroke weight="2pt" color="#243F60"/>
              <v:imagedata o:title=""/>
              <o:lock v:ext="edit" aspectratio="f"/>
            </v:roundrect>
            <v:shape id="文本框 2" o:spid="_x0000_s1235" o:spt="202" type="#_x0000_t202" style="position:absolute;left:7125;top:19127;height:2889;width:2270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v:path/>
              <v:fill on="f" focussize="0,0"/>
              <v:stroke on="f"/>
              <v:imagedata o:title=""/>
              <o:lock v:ext="edit" aspectratio="f"/>
              <v:textbox style="mso-fit-shape-to-text:t;">
                <w:txbxContent>
                  <w:p w14:paraId="092544C2">
                    <w:pPr>
                      <w:rPr>
                        <w:rFonts w:ascii="宋体" w:hAnsi="宋体" w:eastAsia="宋体"/>
                        <w:szCs w:val="28"/>
                        <w:lang w:eastAsia="zh-CN"/>
                      </w:rPr>
                    </w:pPr>
                    <w:r>
                      <w:rPr>
                        <w:rFonts w:hint="eastAsia" w:ascii="宋体" w:hAnsi="宋体" w:eastAsia="宋体"/>
                        <w:color w:val="FF0000"/>
                        <w:szCs w:val="28"/>
                        <w:lang w:eastAsia="zh-CN"/>
                      </w:rPr>
                      <w:t>思政融入</w:t>
                    </w:r>
                    <w:r>
                      <w:rPr>
                        <w:rFonts w:ascii="宋体" w:hAnsi="宋体" w:eastAsia="宋体"/>
                        <w:szCs w:val="28"/>
                        <w:lang w:eastAsia="zh-CN"/>
                      </w:rPr>
                      <w:t>—</w:t>
                    </w:r>
                    <w:r>
                      <w:rPr>
                        <w:rFonts w:hint="eastAsia" w:ascii="宋体" w:hAnsi="宋体" w:eastAsia="宋体"/>
                        <w:color w:val="FF0000"/>
                        <w:szCs w:val="28"/>
                        <w:lang w:eastAsia="zh-CN"/>
                      </w:rPr>
                      <w:t>价值塑造</w:t>
                    </w:r>
                    <w:r>
                      <w:rPr>
                        <w:rFonts w:hint="eastAsia" w:ascii="宋体" w:hAnsi="宋体" w:eastAsia="宋体"/>
                        <w:szCs w:val="28"/>
                        <w:lang w:eastAsia="zh-CN"/>
                      </w:rPr>
                      <w:t xml:space="preserve"> </w:t>
                    </w:r>
                    <w:r>
                      <w:rPr>
                        <w:rFonts w:hint="eastAsia" w:ascii="宋体" w:hAnsi="宋体" w:eastAsia="宋体"/>
                        <w:color w:val="FF0000"/>
                        <w:szCs w:val="28"/>
                        <w:lang w:eastAsia="zh-CN"/>
                      </w:rPr>
                      <w:t>立德树人</w:t>
                    </w:r>
                  </w:p>
                </w:txbxContent>
              </v:textbox>
            </v:shape>
            <v:shape id="文本框 2" o:spid="_x0000_s1236" o:spt="202" type="#_x0000_t202" style="position:absolute;left:42985;top:19471;height:3236;width:8089;"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path/>
              <v:fill on="t" color2="#FFFFFF" focussize="0,0"/>
              <v:stroke color="#000000" joinstyle="miter"/>
              <v:imagedata o:title=""/>
              <o:lock v:ext="edit" aspectratio="f"/>
              <v:textbox>
                <w:txbxContent>
                  <w:p w14:paraId="763FCFB4">
                    <w:pPr>
                      <w:rPr>
                        <w:rFonts w:ascii="等线" w:hAnsi="等线" w:eastAsia="等线"/>
                        <w:color w:val="FF0000"/>
                        <w:sz w:val="22"/>
                      </w:rPr>
                    </w:pPr>
                    <w:r>
                      <w:rPr>
                        <w:rFonts w:hint="eastAsia" w:ascii="等线" w:hAnsi="等线" w:eastAsia="等线"/>
                        <w:color w:val="FF0000"/>
                        <w:sz w:val="22"/>
                      </w:rPr>
                      <w:t>内化提升</w:t>
                    </w:r>
                  </w:p>
                </w:txbxContent>
              </v:textbox>
            </v:shape>
            <v:shape id="直接箭头连接符 30" o:spid="_x0000_s1237" o:spt="32" type="#_x0000_t32" style="position:absolute;left:47135;top:17103;height:2368;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">
              <v:path arrowok="t"/>
              <v:fill on="f" focussize="0,0"/>
              <v:stroke color="#000000" endarrow="block"/>
              <v:imagedata o:title=""/>
              <o:lock v:ext="edit" aspectratio="f"/>
            </v:shape>
            <v:roundrect id="矩形: 圆角 31" o:spid="_x0000_s1238" o:spt="2" style="position:absolute;left:5035;top:32669;height:4083;width:26410;v-text-anchor:middle;" filled="f"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">
              <v:path/>
              <v:fill on="f" focussize="0,0"/>
              <v:stroke weight="2pt" color="#243F60"/>
              <v:imagedata o:title=""/>
              <o:lock v:ext="edit" aspectratio="f"/>
            </v:roundrect>
            <v:shape id="文本框 2" o:spid="_x0000_s1239" o:spt="202" type="#_x0000_t202" style="position:absolute;left:7722;top:33332;height:2864;width:2269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">
              <v:path/>
              <v:fill on="f" focussize="0,0"/>
              <v:stroke on="f"/>
              <v:imagedata o:title=""/>
              <o:lock v:ext="edit" aspectratio="f"/>
              <v:textbox style="mso-fit-shape-to-text:t;">
                <w:txbxContent>
                  <w:p w14:paraId="39C121FB">
                    <w:pPr>
                      <w:jc w:val="both"/>
                      <w:rPr>
                        <w:rFonts w:ascii="等线"/>
                        <w:color w:val="FF0000"/>
                        <w:kern w:val="2"/>
                        <w:sz w:val="28"/>
                        <w:szCs w:val="28"/>
                        <w:lang w:eastAsia="zh-CN"/>
                      </w:rPr>
                    </w:pPr>
                    <w:r>
                      <w:rPr>
                        <w:rFonts w:hint="eastAsia" w:ascii="等线"/>
                        <w:color w:val="FF0000"/>
                        <w:sz w:val="22"/>
                        <w:lang w:eastAsia="zh-CN"/>
                      </w:rPr>
                      <w:t>德育反哺</w:t>
                    </w:r>
                    <w:r>
                      <w:rPr>
                        <w:rFonts w:hint="eastAsia" w:eastAsia="等线"/>
                        <w:color w:val="FF0000"/>
                        <w:kern w:val="2"/>
                        <w:sz w:val="22"/>
                        <w:lang w:eastAsia="zh-CN"/>
                      </w:rPr>
                      <w:t>—</w:t>
                    </w:r>
                    <w:r>
                      <w:rPr>
                        <w:rFonts w:hint="eastAsia" w:ascii="等线"/>
                        <w:color w:val="FF0000"/>
                        <w:sz w:val="22"/>
                        <w:lang w:eastAsia="zh-CN"/>
                      </w:rPr>
                      <w:t>提升认知</w:t>
                    </w:r>
                    <w:r>
                      <w:rPr>
                        <w:rFonts w:hint="eastAsia" w:ascii="等线" w:hAnsi="等线"/>
                        <w:color w:val="FF0000"/>
                        <w:kern w:val="2"/>
                        <w:sz w:val="22"/>
                        <w:lang w:eastAsia="zh-CN"/>
                      </w:rPr>
                      <w:t xml:space="preserve"> </w:t>
                    </w:r>
                    <w:r>
                      <w:rPr>
                        <w:rFonts w:hint="eastAsia" w:ascii="等线"/>
                        <w:color w:val="FF0000"/>
                        <w:sz w:val="22"/>
                        <w:lang w:eastAsia="zh-CN"/>
                      </w:rPr>
                      <w:t>正确三观</w:t>
                    </w:r>
                  </w:p>
                </w:txbxContent>
              </v:textbox>
            </v:shape>
            <v:shape id="直接箭头连接符 98" o:spid="_x0000_s1241" o:spt="32" type="#_x0000_t32" style="position:absolute;left:47245;top:27819;height:460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">
              <v:path arrowok="t"/>
              <v:fill on="f" focussize="0,0"/>
              <v:stroke color="#000000" endarrow="block"/>
              <v:imagedata o:title=""/>
              <o:lock v:ext="edit" aspectratio="f"/>
            </v:shape>
            <v:shape id="_x0000_s1243" o:spid="_x0000_s1243" o:spt="202" type="#_x0000_t202" style="position:absolute;left:3467;top:1752;height:2959;width:28335;" fillcolor="#FFFFFF" filled="t" stroked="t" coordsize="21600,21600">
              <v:path/>
              <v:fill on="t" color2="#FFFFFF" focussize="0,0"/>
              <v:stroke color="#FFFFFF" joinstyle="miter"/>
              <v:imagedata o:title=""/>
              <o:lock v:ext="edit" aspectratio="f"/>
              <v:textbox>
                <w:txbxContent>
                  <w:p w14:paraId="724486DA">
                    <w:pPr>
                      <w:rPr>
                        <w:lang w:eastAsia="zh-CN"/>
                      </w:rPr>
                    </w:pPr>
                    <w:r>
                      <w:rPr>
                        <w:rFonts w:ascii="宋体" w:hAnsi="宋体" w:eastAsiaTheme="minorEastAsia"/>
                        <w:color w:val="auto"/>
                        <w:szCs w:val="21"/>
                        <w:lang w:eastAsia="zh-CN"/>
                      </w:rPr>
                      <w:tab/>
                    </w:r>
                    <w:r>
                      <w:rPr>
                        <w:rFonts w:hint="eastAsia" w:ascii="宋体" w:hAnsi="宋体" w:eastAsia="宋体"/>
                        <w:b/>
                        <w:bCs/>
                        <w:szCs w:val="28"/>
                        <w:lang w:eastAsia="zh-CN"/>
                      </w:rPr>
                      <w:t>课前</w:t>
                    </w:r>
                    <w:r>
                      <w:rPr>
                        <w:rFonts w:hint="eastAsia" w:ascii="宋体" w:hAnsi="宋体" w:eastAsia="宋体"/>
                        <w:szCs w:val="28"/>
                        <w:lang w:eastAsia="zh-CN"/>
                      </w:rPr>
                      <w:t>——领取任务单</w:t>
                    </w:r>
                    <w:r>
                      <w:rPr>
                        <w:rFonts w:ascii="宋体" w:hAnsi="宋体" w:eastAsia="宋体"/>
                        <w:szCs w:val="28"/>
                        <w:lang w:eastAsia="zh-CN"/>
                      </w:rPr>
                      <w:t xml:space="preserve"> 自主学习</w:t>
                    </w:r>
                  </w:p>
                </w:txbxContent>
              </v:textbox>
            </v:shape>
            <v:shape id="_x0000_s1244" o:spid="_x0000_s1244" o:spt="75" type="#_x0000_t75" style="position:absolute;left:39683;top:374;height:3664;width:16383;" filled="f" o:preferrelative="t" stroked="f" coordsize="21600,21600">
              <v:path/>
              <v:fill on="f" focussize="0,0"/>
              <v:stroke on="f"/>
              <v:imagedata r:id="rId8" o:title=""/>
              <o:lock v:ext="edit" aspectratio="t"/>
            </v:shape>
            <v:shape id="文本框 2" o:spid="_x0000_s1240" o:spt="202" type="#_x0000_t202" style="position:absolute;left:39848;top:32672;height:3074;width:16085;"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">
              <v:path/>
              <v:fill on="t" color2="#FFFFFF" focussize="0,0"/>
              <v:stroke color="#000000" joinstyle="miter"/>
              <v:imagedata o:title=""/>
              <o:lock v:ext="edit" aspectratio="f"/>
              <v:textbox style="mso-fit-shape-to-text:t;">
                <w:txbxContent>
                  <w:p w14:paraId="46EA5ADD">
                    <w:pPr>
                      <w:jc w:val="both"/>
                      <w:rPr>
                        <w:rFonts w:ascii="等线" w:hAnsi="等线" w:eastAsia="等线"/>
                        <w:color w:val="FF0000"/>
                        <w:kern w:val="2"/>
                        <w:sz w:val="21"/>
                        <w:szCs w:val="21"/>
                      </w:rPr>
                    </w:pPr>
                    <w:r>
                      <w:rPr>
                        <w:rFonts w:hint="eastAsia" w:ascii="等线" w:hAnsi="等线" w:eastAsia="等线"/>
                        <w:color w:val="FF0000"/>
                        <w:szCs w:val="21"/>
                      </w:rPr>
                      <w:t xml:space="preserve">四个自信 </w:t>
                    </w:r>
                    <w:r>
                      <w:rPr>
                        <w:rFonts w:ascii="等线" w:hAnsi="等线" w:eastAsia="等线"/>
                        <w:color w:val="FF0000"/>
                        <w:szCs w:val="21"/>
                      </w:rPr>
                      <w:t xml:space="preserve"> </w:t>
                    </w:r>
                    <w:r>
                      <w:rPr>
                        <w:rFonts w:hint="eastAsia" w:ascii="等线" w:hAnsi="等线" w:eastAsia="等线"/>
                        <w:color w:val="FF0000"/>
                        <w:szCs w:val="21"/>
                      </w:rPr>
                      <w:t>家国情怀</w:t>
                    </w:r>
                  </w:p>
                </w:txbxContent>
              </v:textbox>
            </v:shape>
            <v:shape id="_x0000_s1245" o:spid="_x0000_s1245" o:spt="75" type="#_x0000_t75" style="position:absolute;left:40413;top:13862;height:3239;width:15431;" filled="f" o:preferrelative="t" stroked="f" coordsize="21600,21600">
              <v:path/>
              <v:fill on="f" focussize="0,0"/>
              <v:stroke on="f"/>
              <v:imagedata r:id="rId9" o:title=""/>
              <o:lock v:ext="edit" aspectratio="t"/>
            </v:shape>
          </v:group>
        </w:pict>
      </w:r>
    </w:p>
    <w:p w14:paraId="1C92AAA9">
      <w:pPr>
        <w:spacing w:line="340" w:lineRule="exact"/>
        <w:ind w:firstLine="480" w:firstLineChars="200"/>
        <w:rPr>
          <w:rFonts w:ascii="宋体" w:hAnsi="宋体" w:eastAsiaTheme="minorEastAsia"/>
          <w:color w:val="auto"/>
          <w:szCs w:val="21"/>
          <w:lang w:eastAsia="zh-CN"/>
        </w:rPr>
      </w:pPr>
    </w:p>
    <w:p w14:paraId="14B9816F">
      <w:pPr>
        <w:spacing w:line="340" w:lineRule="exact"/>
        <w:ind w:firstLine="480" w:firstLineChars="200"/>
        <w:rPr>
          <w:rFonts w:ascii="宋体" w:hAnsi="宋体" w:eastAsiaTheme="minorEastAsia"/>
          <w:color w:val="auto"/>
          <w:szCs w:val="21"/>
          <w:lang w:eastAsia="zh-CN"/>
        </w:rPr>
      </w:pPr>
    </w:p>
    <w:p w14:paraId="6907092F">
      <w:pPr>
        <w:spacing w:line="340" w:lineRule="exact"/>
        <w:ind w:firstLine="480" w:firstLineChars="200"/>
        <w:rPr>
          <w:rFonts w:ascii="宋体" w:hAnsi="宋体" w:eastAsiaTheme="minorEastAsia"/>
          <w:color w:val="auto"/>
          <w:szCs w:val="21"/>
          <w:lang w:eastAsia="zh-CN"/>
        </w:rPr>
      </w:pPr>
    </w:p>
    <w:p w14:paraId="40FCDD1F">
      <w:pPr>
        <w:spacing w:line="340" w:lineRule="exact"/>
        <w:ind w:firstLine="480" w:firstLineChars="200"/>
        <w:rPr>
          <w:rFonts w:ascii="宋体" w:hAnsi="宋体" w:eastAsiaTheme="minorEastAsia"/>
          <w:color w:val="auto"/>
          <w:szCs w:val="21"/>
          <w:lang w:eastAsia="zh-CN"/>
        </w:rPr>
      </w:pPr>
    </w:p>
    <w:p w14:paraId="68B61897">
      <w:pPr>
        <w:spacing w:line="340" w:lineRule="exact"/>
        <w:ind w:firstLine="480" w:firstLineChars="200"/>
        <w:rPr>
          <w:rFonts w:ascii="宋体" w:hAnsi="宋体" w:eastAsiaTheme="minorEastAsia"/>
          <w:color w:val="auto"/>
          <w:szCs w:val="21"/>
          <w:lang w:eastAsia="zh-CN"/>
        </w:rPr>
      </w:pPr>
    </w:p>
    <w:p w14:paraId="2113C106">
      <w:pPr>
        <w:spacing w:line="340" w:lineRule="exact"/>
        <w:ind w:firstLine="480" w:firstLineChars="200"/>
        <w:rPr>
          <w:rFonts w:ascii="宋体" w:hAnsi="宋体" w:eastAsiaTheme="minorEastAsia"/>
          <w:color w:val="auto"/>
          <w:szCs w:val="21"/>
          <w:lang w:eastAsia="zh-CN"/>
        </w:rPr>
      </w:pPr>
    </w:p>
    <w:p w14:paraId="118FB11A">
      <w:pPr>
        <w:spacing w:line="340" w:lineRule="exact"/>
        <w:ind w:firstLine="480" w:firstLineChars="200"/>
        <w:rPr>
          <w:rFonts w:ascii="宋体" w:hAnsi="宋体" w:eastAsiaTheme="minorEastAsia"/>
          <w:color w:val="auto"/>
          <w:szCs w:val="21"/>
          <w:lang w:eastAsia="zh-CN"/>
        </w:rPr>
      </w:pPr>
    </w:p>
    <w:p w14:paraId="257444BE">
      <w:pPr>
        <w:spacing w:line="340" w:lineRule="exact"/>
        <w:ind w:firstLine="480" w:firstLineChars="200"/>
        <w:rPr>
          <w:rFonts w:ascii="宋体" w:hAnsi="宋体" w:eastAsiaTheme="minorEastAsia"/>
          <w:color w:val="auto"/>
          <w:szCs w:val="21"/>
          <w:lang w:eastAsia="zh-CN"/>
        </w:rPr>
      </w:pPr>
    </w:p>
    <w:p w14:paraId="34B24BCD">
      <w:pPr>
        <w:spacing w:line="340" w:lineRule="exact"/>
        <w:ind w:firstLine="480" w:firstLineChars="200"/>
        <w:rPr>
          <w:rFonts w:ascii="宋体" w:hAnsi="宋体" w:eastAsiaTheme="minorEastAsia"/>
          <w:color w:val="auto"/>
          <w:szCs w:val="21"/>
          <w:lang w:eastAsia="zh-CN"/>
        </w:rPr>
      </w:pPr>
    </w:p>
    <w:p w14:paraId="4E484634">
      <w:pPr>
        <w:spacing w:line="340" w:lineRule="exact"/>
        <w:ind w:firstLine="480" w:firstLineChars="200"/>
        <w:rPr>
          <w:rFonts w:ascii="宋体" w:hAnsi="宋体" w:eastAsiaTheme="minorEastAsia"/>
          <w:color w:val="auto"/>
          <w:szCs w:val="21"/>
          <w:lang w:eastAsia="zh-CN"/>
        </w:rPr>
      </w:pPr>
    </w:p>
    <w:p w14:paraId="73A89AC6">
      <w:pPr>
        <w:spacing w:line="340" w:lineRule="exact"/>
        <w:ind w:firstLine="480" w:firstLineChars="200"/>
        <w:rPr>
          <w:rFonts w:ascii="宋体" w:hAnsi="宋体" w:eastAsiaTheme="minorEastAsia"/>
          <w:color w:val="auto"/>
          <w:szCs w:val="21"/>
          <w:lang w:eastAsia="zh-CN"/>
        </w:rPr>
      </w:pPr>
    </w:p>
    <w:p w14:paraId="32632EAC">
      <w:pPr>
        <w:spacing w:line="340" w:lineRule="exact"/>
        <w:ind w:firstLine="480" w:firstLineChars="200"/>
        <w:rPr>
          <w:rFonts w:ascii="宋体" w:hAnsi="宋体" w:eastAsiaTheme="minorEastAsia"/>
          <w:color w:val="auto"/>
          <w:szCs w:val="21"/>
          <w:lang w:eastAsia="zh-CN"/>
        </w:rPr>
      </w:pPr>
    </w:p>
    <w:p w14:paraId="1D516D45">
      <w:pPr>
        <w:spacing w:line="340" w:lineRule="exact"/>
        <w:ind w:firstLine="480" w:firstLineChars="200"/>
        <w:rPr>
          <w:rFonts w:ascii="宋体" w:hAnsi="宋体" w:eastAsiaTheme="minorEastAsia"/>
          <w:color w:val="auto"/>
          <w:szCs w:val="21"/>
          <w:lang w:eastAsia="zh-CN"/>
        </w:rPr>
      </w:pPr>
    </w:p>
    <w:p w14:paraId="41B6A8B6">
      <w:pPr>
        <w:spacing w:line="340" w:lineRule="exact"/>
        <w:ind w:firstLine="480" w:firstLineChars="200"/>
        <w:rPr>
          <w:rFonts w:ascii="宋体" w:hAnsi="宋体" w:eastAsiaTheme="minorEastAsia"/>
          <w:color w:val="auto"/>
          <w:szCs w:val="21"/>
          <w:lang w:eastAsia="zh-CN"/>
        </w:rPr>
      </w:pPr>
    </w:p>
    <w:p w14:paraId="2E9D83AE">
      <w:pPr>
        <w:spacing w:line="340" w:lineRule="exact"/>
        <w:ind w:firstLine="480" w:firstLineChars="200"/>
        <w:rPr>
          <w:rFonts w:ascii="宋体" w:hAnsi="宋体" w:eastAsiaTheme="minorEastAsia"/>
          <w:color w:val="auto"/>
          <w:szCs w:val="21"/>
          <w:lang w:eastAsia="zh-CN"/>
        </w:rPr>
      </w:pPr>
    </w:p>
    <w:p w14:paraId="52A5D46B">
      <w:pPr>
        <w:spacing w:line="340" w:lineRule="exact"/>
        <w:ind w:firstLine="480" w:firstLineChars="200"/>
        <w:rPr>
          <w:rFonts w:ascii="宋体" w:hAnsi="宋体" w:eastAsiaTheme="minorEastAsia"/>
          <w:color w:val="auto"/>
          <w:szCs w:val="21"/>
          <w:lang w:eastAsia="zh-CN"/>
        </w:rPr>
      </w:pPr>
    </w:p>
    <w:p w14:paraId="3814FCB9">
      <w:pPr>
        <w:spacing w:line="340" w:lineRule="exact"/>
        <w:ind w:firstLine="480" w:firstLineChars="200"/>
        <w:rPr>
          <w:rFonts w:ascii="宋体" w:hAnsi="宋体" w:eastAsiaTheme="minorEastAsia"/>
          <w:color w:val="auto"/>
          <w:szCs w:val="21"/>
          <w:lang w:eastAsia="zh-CN"/>
        </w:rPr>
      </w:pPr>
    </w:p>
    <w:p w14:paraId="153DE0DF">
      <w:pPr>
        <w:spacing w:line="340" w:lineRule="exact"/>
        <w:ind w:firstLine="480" w:firstLineChars="200"/>
        <w:rPr>
          <w:rFonts w:ascii="宋体" w:hAnsi="宋体" w:eastAsiaTheme="minorEastAsia"/>
          <w:color w:val="auto"/>
          <w:szCs w:val="21"/>
          <w:lang w:eastAsia="zh-CN"/>
        </w:rPr>
      </w:pPr>
    </w:p>
    <w:p w14:paraId="7AF3F548">
      <w:pPr>
        <w:spacing w:line="340" w:lineRule="exact"/>
        <w:ind w:firstLine="480" w:firstLineChars="200"/>
        <w:rPr>
          <w:rFonts w:ascii="宋体" w:hAnsi="宋体" w:eastAsiaTheme="minorEastAsia"/>
          <w:color w:val="auto"/>
          <w:szCs w:val="21"/>
          <w:lang w:eastAsia="zh-CN"/>
        </w:rPr>
      </w:pPr>
    </w:p>
    <w:p w14:paraId="7FA82FD2">
      <w:pPr>
        <w:spacing w:line="340" w:lineRule="exact"/>
        <w:ind w:firstLine="480" w:firstLineChars="200"/>
        <w:rPr>
          <w:rFonts w:ascii="宋体" w:hAnsi="宋体" w:eastAsiaTheme="minorEastAsia"/>
          <w:color w:val="auto"/>
          <w:szCs w:val="21"/>
          <w:lang w:eastAsia="zh-CN"/>
        </w:rPr>
      </w:pPr>
    </w:p>
    <w:p w14:paraId="3D639488">
      <w:pPr>
        <w:spacing w:line="340" w:lineRule="exact"/>
        <w:ind w:firstLine="480" w:firstLineChars="200"/>
        <w:rPr>
          <w:rFonts w:ascii="宋体" w:hAnsi="宋体" w:eastAsiaTheme="minorEastAsia"/>
          <w:color w:val="auto"/>
          <w:szCs w:val="21"/>
          <w:lang w:eastAsia="zh-CN"/>
        </w:rPr>
      </w:pPr>
    </w:p>
    <w:p w14:paraId="6C798228">
      <w:pPr>
        <w:spacing w:line="340" w:lineRule="exact"/>
        <w:ind w:firstLine="480" w:firstLineChars="200"/>
        <w:rPr>
          <w:rFonts w:ascii="宋体" w:hAnsi="宋体" w:eastAsiaTheme="minorEastAsia"/>
          <w:color w:val="auto"/>
          <w:szCs w:val="21"/>
          <w:lang w:eastAsia="zh-CN"/>
        </w:rPr>
      </w:pPr>
    </w:p>
    <w:p w14:paraId="75491EEB">
      <w:pPr>
        <w:spacing w:line="340" w:lineRule="exact"/>
        <w:ind w:firstLine="480" w:firstLineChars="200"/>
        <w:rPr>
          <w:rFonts w:ascii="宋体" w:hAnsi="宋体" w:eastAsiaTheme="minorEastAsia"/>
          <w:color w:val="auto"/>
          <w:szCs w:val="21"/>
          <w:lang w:eastAsia="zh-CN"/>
        </w:rPr>
      </w:pPr>
    </w:p>
    <w:p w14:paraId="2206EE37">
      <w:pPr>
        <w:spacing w:after="120" w:afterLines="50" w:line="340" w:lineRule="exact"/>
        <w:ind w:firstLine="562" w:firstLineChars="200"/>
        <w:rPr>
          <w:rFonts w:ascii="宋体" w:hAnsi="宋体" w:eastAsiaTheme="minorEastAsia"/>
          <w:b/>
          <w:bCs/>
          <w:color w:val="auto"/>
          <w:sz w:val="28"/>
          <w:szCs w:val="22"/>
          <w:lang w:eastAsia="zh-CN"/>
        </w:rPr>
      </w:pPr>
      <w:r>
        <w:rPr>
          <w:rFonts w:hint="eastAsia" w:ascii="宋体" w:hAnsi="宋体" w:eastAsiaTheme="minorEastAsia"/>
          <w:b/>
          <w:bCs/>
          <w:color w:val="auto"/>
          <w:sz w:val="28"/>
          <w:szCs w:val="22"/>
          <w:lang w:eastAsia="zh-CN"/>
        </w:rPr>
        <w:t>2</w:t>
      </w:r>
      <w:r>
        <w:rPr>
          <w:rFonts w:ascii="宋体" w:hAnsi="宋体" w:eastAsiaTheme="minorEastAsia"/>
          <w:b/>
          <w:bCs/>
          <w:color w:val="auto"/>
          <w:sz w:val="28"/>
          <w:szCs w:val="22"/>
          <w:lang w:eastAsia="zh-CN"/>
        </w:rPr>
        <w:t>.</w:t>
      </w:r>
      <w:r>
        <w:rPr>
          <w:rFonts w:hint="eastAsia" w:ascii="宋体" w:hAnsi="宋体" w:eastAsiaTheme="minorEastAsia"/>
          <w:b/>
          <w:bCs/>
          <w:color w:val="auto"/>
          <w:sz w:val="28"/>
          <w:szCs w:val="22"/>
          <w:lang w:eastAsia="zh-CN"/>
        </w:rPr>
        <w:t>具体的教学设计及教学过程开展</w:t>
      </w:r>
    </w:p>
    <w:tbl>
      <w:tblPr>
        <w:tblStyle w:val="8"/>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5666"/>
        <w:gridCol w:w="1276"/>
        <w:gridCol w:w="1563"/>
      </w:tblGrid>
      <w:tr w14:paraId="7032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9781" w:type="dxa"/>
            <w:gridSpan w:val="4"/>
            <w:vAlign w:val="center"/>
          </w:tcPr>
          <w:p w14:paraId="6E1C76C5">
            <w:pPr>
              <w:jc w:val="center"/>
            </w:pPr>
            <w:r>
              <w:rPr>
                <w:rFonts w:hint="eastAsia" w:ascii="黑体" w:hAnsi="黑体" w:eastAsia="黑体"/>
                <w:b/>
                <w:sz w:val="28"/>
                <w:szCs w:val="28"/>
              </w:rPr>
              <w:t>教学内容与过程</w:t>
            </w:r>
          </w:p>
        </w:tc>
      </w:tr>
      <w:tr w14:paraId="539B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14:paraId="68027D0B">
            <w:pPr>
              <w:jc w:val="center"/>
              <w:rPr>
                <w:rFonts w:ascii="黑体" w:hAnsi="黑体" w:eastAsia="黑体"/>
                <w:b/>
              </w:rPr>
            </w:pPr>
            <w:r>
              <w:rPr>
                <w:rFonts w:hint="eastAsia" w:ascii="黑体" w:hAnsi="黑体" w:eastAsia="黑体"/>
                <w:b/>
              </w:rPr>
              <w:t>教学环节</w:t>
            </w:r>
          </w:p>
        </w:tc>
        <w:tc>
          <w:tcPr>
            <w:tcW w:w="5666" w:type="dxa"/>
            <w:vAlign w:val="center"/>
          </w:tcPr>
          <w:p w14:paraId="234C30C5">
            <w:pPr>
              <w:jc w:val="center"/>
              <w:rPr>
                <w:rFonts w:ascii="黑体" w:hAnsi="黑体" w:eastAsia="黑体"/>
                <w:b/>
              </w:rPr>
            </w:pPr>
            <w:r>
              <w:rPr>
                <w:rFonts w:hint="eastAsia" w:ascii="黑体" w:hAnsi="黑体" w:eastAsia="黑体"/>
                <w:b/>
              </w:rPr>
              <w:t>教学内容</w:t>
            </w:r>
          </w:p>
        </w:tc>
        <w:tc>
          <w:tcPr>
            <w:tcW w:w="1276" w:type="dxa"/>
            <w:vAlign w:val="center"/>
          </w:tcPr>
          <w:p w14:paraId="5627DE64">
            <w:pPr>
              <w:jc w:val="center"/>
              <w:rPr>
                <w:rFonts w:ascii="黑体" w:hAnsi="黑体" w:eastAsia="黑体"/>
                <w:b/>
              </w:rPr>
            </w:pPr>
            <w:r>
              <w:rPr>
                <w:rFonts w:hint="eastAsia" w:ascii="黑体" w:hAnsi="黑体" w:eastAsia="黑体"/>
                <w:b/>
              </w:rPr>
              <w:t>教学方式</w:t>
            </w:r>
          </w:p>
        </w:tc>
        <w:tc>
          <w:tcPr>
            <w:tcW w:w="1563" w:type="dxa"/>
            <w:vAlign w:val="center"/>
          </w:tcPr>
          <w:p w14:paraId="7102E5B5">
            <w:pPr>
              <w:jc w:val="center"/>
              <w:rPr>
                <w:rFonts w:ascii="黑体" w:hAnsi="黑体" w:eastAsia="黑体"/>
                <w:b/>
              </w:rPr>
            </w:pPr>
            <w:r>
              <w:rPr>
                <w:rFonts w:hint="eastAsia" w:ascii="黑体" w:hAnsi="黑体" w:eastAsia="黑体"/>
                <w:b/>
              </w:rPr>
              <w:t>设计意图</w:t>
            </w:r>
          </w:p>
        </w:tc>
      </w:tr>
      <w:tr w14:paraId="3F4C2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1276" w:type="dxa"/>
            <w:vAlign w:val="center"/>
          </w:tcPr>
          <w:p w14:paraId="185A5C99">
            <w:pPr>
              <w:jc w:val="center"/>
              <w:rPr>
                <w:rFonts w:ascii="黑体" w:hAnsi="黑体" w:eastAsia="黑体"/>
                <w:bCs/>
              </w:rPr>
            </w:pPr>
            <w:r>
              <w:rPr>
                <w:rFonts w:hint="eastAsia" w:ascii="黑体" w:hAnsi="黑体" w:eastAsia="黑体"/>
                <w:b/>
              </w:rPr>
              <w:t>课前准备</w:t>
            </w:r>
          </w:p>
        </w:tc>
        <w:tc>
          <w:tcPr>
            <w:tcW w:w="5666" w:type="dxa"/>
            <w:vAlign w:val="center"/>
          </w:tcPr>
          <w:p w14:paraId="72EC2ECF">
            <w:pPr>
              <w:rPr>
                <w:lang w:eastAsia="zh-CN"/>
              </w:rPr>
            </w:pPr>
            <w:r>
              <w:rPr>
                <w:rFonts w:hint="eastAsia"/>
                <w:lang w:eastAsia="zh-CN"/>
              </w:rPr>
              <w:t xml:space="preserve">1. </w:t>
            </w:r>
            <w:r>
              <w:rPr>
                <w:rFonts w:hint="eastAsia" w:ascii="宋体" w:hAnsi="宋体" w:eastAsia="宋体" w:cs="宋体"/>
                <w:lang w:eastAsia="zh-CN"/>
              </w:rPr>
              <w:t>借助在线</w:t>
            </w:r>
            <w:r>
              <w:rPr>
                <w:rFonts w:ascii="宋体" w:hAnsi="宋体" w:eastAsia="宋体" w:cs="宋体"/>
                <w:lang w:eastAsia="zh-CN"/>
              </w:rPr>
              <w:t>开放</w:t>
            </w:r>
            <w:r>
              <w:rPr>
                <w:rFonts w:hint="eastAsia" w:ascii="宋体" w:hAnsi="宋体" w:eastAsia="宋体" w:cs="宋体"/>
                <w:lang w:eastAsia="zh-CN"/>
              </w:rPr>
              <w:t>课程平台上传的视频自主学习应收账款的信用政策；</w:t>
            </w:r>
          </w:p>
          <w:p w14:paraId="3321D88E">
            <w:pPr>
              <w:rPr>
                <w:lang w:eastAsia="zh-CN"/>
              </w:rPr>
            </w:pPr>
            <w:r>
              <w:rPr>
                <w:rFonts w:hint="eastAsia"/>
                <w:lang w:eastAsia="zh-CN"/>
              </w:rPr>
              <w:t xml:space="preserve">2. </w:t>
            </w:r>
            <w:r>
              <w:rPr>
                <w:rFonts w:hint="eastAsia" w:ascii="宋体" w:hAnsi="宋体" w:eastAsia="宋体" w:cs="宋体"/>
                <w:lang w:eastAsia="zh-CN"/>
              </w:rPr>
              <w:t>自学中遇到问题可通过智慧课堂在师生之间进行交流反馈；</w:t>
            </w:r>
          </w:p>
          <w:p w14:paraId="5953B115">
            <w:pPr>
              <w:rPr>
                <w:lang w:eastAsia="zh-CN"/>
              </w:rPr>
            </w:pPr>
            <w:r>
              <w:rPr>
                <w:rFonts w:hint="eastAsia"/>
                <w:lang w:eastAsia="zh-CN"/>
              </w:rPr>
              <w:t xml:space="preserve">3. </w:t>
            </w:r>
            <w:r>
              <w:rPr>
                <w:rFonts w:hint="eastAsia" w:ascii="宋体" w:hAnsi="宋体" w:eastAsia="宋体" w:cs="宋体"/>
                <w:lang w:eastAsia="zh-CN"/>
              </w:rPr>
              <w:t>认识什么是信用政策；</w:t>
            </w:r>
          </w:p>
          <w:p w14:paraId="6892EEB7">
            <w:pPr>
              <w:rPr>
                <w:lang w:eastAsia="zh-CN"/>
              </w:rPr>
            </w:pPr>
            <w:r>
              <w:rPr>
                <w:rFonts w:hint="eastAsia"/>
                <w:lang w:eastAsia="zh-CN"/>
              </w:rPr>
              <w:t xml:space="preserve">4. </w:t>
            </w:r>
            <w:r>
              <w:rPr>
                <w:rFonts w:hint="eastAsia" w:ascii="宋体" w:hAnsi="宋体" w:eastAsia="宋体" w:cs="宋体"/>
                <w:lang w:eastAsia="zh-CN"/>
              </w:rPr>
              <w:t>教师根据学生自学情况作出评价。</w:t>
            </w:r>
          </w:p>
        </w:tc>
        <w:tc>
          <w:tcPr>
            <w:tcW w:w="1276" w:type="dxa"/>
            <w:vAlign w:val="center"/>
          </w:tcPr>
          <w:p w14:paraId="6BA72081">
            <w:pPr>
              <w:rPr>
                <w:rFonts w:ascii="黑体" w:hAnsi="黑体" w:eastAsia="黑体"/>
                <w:bCs/>
              </w:rPr>
            </w:pPr>
            <w:r>
              <w:rPr>
                <w:rFonts w:hint="eastAsia" w:ascii="宋体" w:hAnsi="宋体" w:cs="宋体"/>
                <w:bCs/>
              </w:rPr>
              <w:t>自主学习</w:t>
            </w:r>
          </w:p>
        </w:tc>
        <w:tc>
          <w:tcPr>
            <w:tcW w:w="1563" w:type="dxa"/>
            <w:vAlign w:val="center"/>
          </w:tcPr>
          <w:p w14:paraId="78789893">
            <w:pPr>
              <w:rPr>
                <w:rFonts w:ascii="宋体" w:hAnsi="宋体" w:cs="宋体"/>
                <w:bCs/>
                <w:lang w:eastAsia="zh-CN"/>
              </w:rPr>
            </w:pPr>
            <w:r>
              <w:rPr>
                <w:rFonts w:hint="eastAsia" w:ascii="宋体" w:hAnsi="宋体" w:eastAsia="宋体" w:cs="宋体"/>
                <w:lang w:eastAsia="zh-CN"/>
              </w:rPr>
              <w:t>学生通过自主学习发现问题，带着问题走进课堂</w:t>
            </w:r>
          </w:p>
        </w:tc>
      </w:tr>
      <w:tr w14:paraId="0F77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1276" w:type="dxa"/>
            <w:tcBorders>
              <w:bottom w:val="single" w:color="auto" w:sz="4" w:space="0"/>
            </w:tcBorders>
            <w:vAlign w:val="center"/>
          </w:tcPr>
          <w:p w14:paraId="257FD1EF">
            <w:pPr>
              <w:jc w:val="center"/>
              <w:rPr>
                <w:rFonts w:ascii="黑体" w:hAnsi="黑体" w:eastAsia="黑体"/>
                <w:b/>
              </w:rPr>
            </w:pPr>
            <w:r>
              <w:rPr>
                <w:rFonts w:hint="eastAsia" w:ascii="黑体" w:hAnsi="黑体" w:eastAsia="黑体"/>
                <w:b/>
                <w:bCs/>
              </w:rPr>
              <w:t>新课导入</w:t>
            </w:r>
          </w:p>
        </w:tc>
        <w:tc>
          <w:tcPr>
            <w:tcW w:w="5666" w:type="dxa"/>
            <w:vAlign w:val="center"/>
          </w:tcPr>
          <w:p w14:paraId="3D2BDB2B">
            <w:pPr>
              <w:widowControl/>
              <w:rPr>
                <w:rFonts w:ascii="宋体" w:hAnsi="宋体" w:cs="宋体"/>
                <w:lang w:eastAsia="zh-CN"/>
              </w:rPr>
            </w:pPr>
            <w:r>
              <w:rPr>
                <w:rFonts w:ascii="宋体" w:hAnsi="宋体" w:cs="宋体"/>
                <w:lang w:eastAsia="zh-CN" w:bidi="ar-SA"/>
              </w:rPr>
              <w:drawing>
                <wp:anchor distT="0" distB="0" distL="114300" distR="114300" simplePos="0" relativeHeight="251660288" behindDoc="0" locked="0" layoutInCell="1" allowOverlap="1">
                  <wp:simplePos x="0" y="0"/>
                  <wp:positionH relativeFrom="column">
                    <wp:posOffset>706755</wp:posOffset>
                  </wp:positionH>
                  <wp:positionV relativeFrom="paragraph">
                    <wp:posOffset>16510</wp:posOffset>
                  </wp:positionV>
                  <wp:extent cx="2077720" cy="12820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77720" cy="1282065"/>
                          </a:xfrm>
                          <a:prstGeom prst="rect">
                            <a:avLst/>
                          </a:prstGeom>
                          <a:noFill/>
                          <a:ln>
                            <a:noFill/>
                          </a:ln>
                        </pic:spPr>
                      </pic:pic>
                    </a:graphicData>
                  </a:graphic>
                </wp:anchor>
              </w:drawing>
            </w:r>
          </w:p>
          <w:p w14:paraId="44480785">
            <w:pPr>
              <w:ind w:firstLine="480" w:firstLineChars="200"/>
              <w:jc w:val="center"/>
              <w:rPr>
                <w:lang w:eastAsia="zh-CN"/>
              </w:rPr>
            </w:pPr>
          </w:p>
          <w:p w14:paraId="140087D6">
            <w:pPr>
              <w:ind w:firstLine="480" w:firstLineChars="200"/>
              <w:rPr>
                <w:lang w:eastAsia="zh-CN"/>
              </w:rPr>
            </w:pPr>
          </w:p>
          <w:p w14:paraId="29E62B56">
            <w:pPr>
              <w:ind w:firstLine="480" w:firstLineChars="200"/>
              <w:rPr>
                <w:lang w:eastAsia="zh-CN"/>
              </w:rPr>
            </w:pPr>
          </w:p>
          <w:p w14:paraId="057FE9FC">
            <w:pPr>
              <w:ind w:firstLine="480" w:firstLineChars="200"/>
              <w:rPr>
                <w:lang w:eastAsia="zh-CN"/>
              </w:rPr>
            </w:pPr>
          </w:p>
          <w:p w14:paraId="35D30A94">
            <w:pPr>
              <w:ind w:firstLine="480" w:firstLineChars="200"/>
              <w:rPr>
                <w:lang w:eastAsia="zh-CN"/>
              </w:rPr>
            </w:pPr>
          </w:p>
          <w:p w14:paraId="1DCEDE46">
            <w:pPr>
              <w:ind w:firstLine="480" w:firstLineChars="200"/>
              <w:rPr>
                <w:lang w:eastAsia="zh-CN"/>
              </w:rPr>
            </w:pPr>
          </w:p>
          <w:p w14:paraId="4EA56E9F">
            <w:pPr>
              <w:ind w:firstLine="480" w:firstLineChars="200"/>
              <w:rPr>
                <w:rFonts w:ascii="宋体" w:hAnsi="宋体" w:eastAsia="宋体" w:cs="宋体"/>
                <w:lang w:eastAsia="zh-CN"/>
              </w:rPr>
            </w:pPr>
          </w:p>
          <w:p w14:paraId="399C7834">
            <w:pPr>
              <w:ind w:firstLine="480" w:firstLineChars="200"/>
            </w:pPr>
            <w:r>
              <w:rPr>
                <w:rFonts w:hint="eastAsia" w:ascii="宋体" w:hAnsi="宋体" w:eastAsia="宋体" w:cs="宋体"/>
                <w:lang w:eastAsia="zh-CN"/>
              </w:rPr>
              <w:t>应收账款有促进销售、减少存货的作用，充分发挥应收账款的功能，权衡应收账款收益、成本和风险，尽可能降低应收账款的成本和风险，最大限度地提高应收账款的收益率。</w:t>
            </w:r>
            <w:r>
              <w:rPr>
                <w:rFonts w:hint="eastAsia" w:ascii="宋体" w:hAnsi="宋体" w:eastAsia="宋体" w:cs="宋体"/>
              </w:rPr>
              <w:t>思考以下问题：</w:t>
            </w:r>
          </w:p>
          <w:p w14:paraId="454D0C3F">
            <w:pPr>
              <w:pStyle w:val="21"/>
              <w:numPr>
                <w:ilvl w:val="0"/>
                <w:numId w:val="2"/>
              </w:numPr>
              <w:ind w:firstLine="66" w:firstLineChars="0"/>
              <w:jc w:val="both"/>
            </w:pPr>
            <w:r>
              <w:t>信用条件</w:t>
            </w:r>
            <w:r>
              <w:rPr>
                <w:rFonts w:hint="eastAsia"/>
              </w:rPr>
              <w:t>由什么构成；</w:t>
            </w:r>
          </w:p>
          <w:p w14:paraId="5FF88DD0">
            <w:pPr>
              <w:pStyle w:val="21"/>
              <w:numPr>
                <w:ilvl w:val="0"/>
                <w:numId w:val="2"/>
              </w:numPr>
              <w:ind w:firstLine="66" w:firstLineChars="0"/>
              <w:jc w:val="both"/>
            </w:pPr>
            <w:r>
              <w:t>信用条件的</w:t>
            </w:r>
            <w:r>
              <w:rPr>
                <w:rFonts w:hint="eastAsia"/>
              </w:rPr>
              <w:t>选择；</w:t>
            </w:r>
          </w:p>
          <w:p w14:paraId="1CA5BA24">
            <w:pPr>
              <w:pStyle w:val="21"/>
              <w:numPr>
                <w:ilvl w:val="0"/>
                <w:numId w:val="2"/>
              </w:numPr>
              <w:ind w:firstLine="66" w:firstLineChars="0"/>
              <w:jc w:val="both"/>
            </w:pPr>
            <w:r>
              <w:rPr>
                <w:rFonts w:hint="eastAsia"/>
              </w:rPr>
              <w:t>什么是</w:t>
            </w:r>
            <w:r>
              <w:t>收账政策</w:t>
            </w:r>
            <w:r>
              <w:rPr>
                <w:rFonts w:hint="eastAsia"/>
              </w:rPr>
              <w:t>。</w:t>
            </w:r>
          </w:p>
        </w:tc>
        <w:tc>
          <w:tcPr>
            <w:tcW w:w="1276" w:type="dxa"/>
            <w:vAlign w:val="center"/>
          </w:tcPr>
          <w:p w14:paraId="1357B1D3">
            <w:pPr>
              <w:rPr>
                <w:lang w:eastAsia="zh-CN"/>
              </w:rPr>
            </w:pPr>
            <w:r>
              <w:rPr>
                <w:rFonts w:hint="eastAsia" w:ascii="宋体" w:hAnsi="宋体" w:eastAsia="宋体" w:cs="宋体"/>
                <w:lang w:eastAsia="zh-CN"/>
              </w:rPr>
              <w:t>多媒体案例视频展示、内容讲解</w:t>
            </w:r>
          </w:p>
        </w:tc>
        <w:tc>
          <w:tcPr>
            <w:tcW w:w="1563" w:type="dxa"/>
            <w:vAlign w:val="center"/>
          </w:tcPr>
          <w:p w14:paraId="2F4AD506">
            <w:pPr>
              <w:rPr>
                <w:lang w:eastAsia="zh-CN"/>
              </w:rPr>
            </w:pPr>
            <w:r>
              <w:rPr>
                <w:rFonts w:hint="eastAsia" w:ascii="宋体" w:hAnsi="宋体" w:cs="宋体"/>
                <w:bCs/>
                <w:lang w:eastAsia="zh-CN"/>
              </w:rPr>
              <w:t>由日常生活导入，</w:t>
            </w:r>
            <w:r>
              <w:rPr>
                <w:rFonts w:hint="eastAsia" w:ascii="宋体" w:hAnsi="宋体" w:eastAsia="宋体" w:cs="宋体"/>
                <w:lang w:eastAsia="zh-CN"/>
              </w:rPr>
              <w:t>吸引起学生的学习兴趣，营造积极的学习氛围。</w:t>
            </w:r>
          </w:p>
        </w:tc>
      </w:tr>
      <w:tr w14:paraId="4B7E6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4" w:hRule="atLeast"/>
        </w:trPr>
        <w:tc>
          <w:tcPr>
            <w:tcW w:w="1276" w:type="dxa"/>
            <w:vMerge w:val="restart"/>
            <w:tcBorders>
              <w:top w:val="single" w:color="auto" w:sz="4" w:space="0"/>
            </w:tcBorders>
            <w:vAlign w:val="center"/>
          </w:tcPr>
          <w:p w14:paraId="5952D7E0">
            <w:pPr>
              <w:jc w:val="center"/>
              <w:rPr>
                <w:rFonts w:ascii="黑体" w:hAnsi="黑体" w:eastAsia="黑体"/>
              </w:rPr>
            </w:pPr>
            <w:r>
              <w:rPr>
                <w:rFonts w:hint="eastAsia" w:ascii="黑体" w:hAnsi="黑体" w:eastAsia="黑体"/>
                <w:b/>
                <w:bCs/>
              </w:rPr>
              <w:t>讲授新课</w:t>
            </w:r>
          </w:p>
          <w:p w14:paraId="1DFEE801">
            <w:pPr>
              <w:jc w:val="center"/>
              <w:rPr>
                <w:rFonts w:ascii="黑体" w:hAnsi="黑体" w:eastAsia="黑体"/>
              </w:rPr>
            </w:pPr>
          </w:p>
        </w:tc>
        <w:tc>
          <w:tcPr>
            <w:tcW w:w="5666" w:type="dxa"/>
            <w:vAlign w:val="center"/>
          </w:tcPr>
          <w:p w14:paraId="0E00DD3E">
            <w:pPr>
              <w:spacing w:line="276" w:lineRule="auto"/>
              <w:rPr>
                <w:b/>
                <w:lang w:eastAsia="zh-CN"/>
              </w:rPr>
            </w:pPr>
            <w:r>
              <w:rPr>
                <w:rFonts w:hint="eastAsia" w:ascii="宋体" w:hAnsi="宋体" w:eastAsia="宋体" w:cs="宋体"/>
                <w:b/>
                <w:lang w:eastAsia="zh-CN"/>
              </w:rPr>
              <w:t>提问：对于动画中的问题该如何解决呢？</w:t>
            </w:r>
          </w:p>
          <w:p w14:paraId="46D58614">
            <w:pPr>
              <w:spacing w:line="276" w:lineRule="auto"/>
              <w:ind w:firstLine="480" w:firstLineChars="200"/>
              <w:rPr>
                <w:lang w:eastAsia="zh-CN"/>
              </w:rPr>
            </w:pPr>
            <w:r>
              <w:rPr>
                <w:rFonts w:hint="eastAsia"/>
                <w:lang w:eastAsia="zh-CN"/>
              </w:rPr>
              <w:t xml:space="preserve">1. </w:t>
            </w:r>
            <w:r>
              <w:rPr>
                <w:rFonts w:hint="eastAsia" w:ascii="宋体" w:hAnsi="宋体" w:eastAsia="宋体" w:cs="宋体"/>
                <w:lang w:eastAsia="zh-CN"/>
              </w:rPr>
              <w:t>应收账款的机会成本计算（</w:t>
            </w:r>
            <w:r>
              <w:rPr>
                <w:rFonts w:hint="eastAsia" w:ascii="宋体" w:hAnsi="宋体" w:eastAsia="宋体" w:cs="宋体"/>
                <w:b/>
                <w:lang w:eastAsia="zh-CN"/>
              </w:rPr>
              <w:t>旧知</w:t>
            </w:r>
            <w:r>
              <w:rPr>
                <w:rFonts w:hint="eastAsia" w:ascii="宋体" w:hAnsi="宋体" w:eastAsia="宋体" w:cs="宋体"/>
                <w:lang w:eastAsia="zh-CN"/>
              </w:rPr>
              <w:t>）</w:t>
            </w:r>
          </w:p>
          <w:p w14:paraId="5646B0E9">
            <w:pPr>
              <w:spacing w:line="276" w:lineRule="auto"/>
              <w:ind w:firstLine="480" w:firstLineChars="200"/>
              <w:rPr>
                <w:lang w:eastAsia="zh-CN"/>
              </w:rPr>
            </w:pPr>
            <w:r>
              <w:rPr>
                <w:rFonts w:hint="eastAsia"/>
                <w:lang w:eastAsia="zh-CN"/>
              </w:rPr>
              <w:t xml:space="preserve">2. </w:t>
            </w:r>
            <w:r>
              <w:rPr>
                <w:lang w:eastAsia="zh-CN"/>
              </w:rPr>
              <w:t>.</w:t>
            </w:r>
            <w:r>
              <w:rPr>
                <w:rFonts w:hint="eastAsia" w:ascii="宋体" w:hAnsi="宋体" w:eastAsia="宋体" w:cs="宋体"/>
                <w:lang w:eastAsia="zh-CN"/>
              </w:rPr>
              <w:t>影响信用标准的因素（</w:t>
            </w:r>
            <w:r>
              <w:rPr>
                <w:rFonts w:hint="eastAsia" w:ascii="宋体" w:hAnsi="宋体" w:eastAsia="宋体" w:cs="宋体"/>
                <w:b/>
                <w:lang w:eastAsia="zh-CN"/>
              </w:rPr>
              <w:t>旧知</w:t>
            </w:r>
            <w:r>
              <w:rPr>
                <w:rFonts w:hint="eastAsia" w:ascii="宋体" w:hAnsi="宋体" w:eastAsia="宋体" w:cs="宋体"/>
                <w:lang w:eastAsia="zh-CN"/>
              </w:rPr>
              <w:t>）</w:t>
            </w:r>
          </w:p>
          <w:p w14:paraId="1105432C">
            <w:pPr>
              <w:spacing w:line="276" w:lineRule="auto"/>
              <w:ind w:firstLine="480" w:firstLineChars="200"/>
              <w:rPr>
                <w:lang w:eastAsia="zh-CN"/>
              </w:rPr>
            </w:pPr>
            <w:r>
              <w:rPr>
                <w:rFonts w:hint="eastAsia"/>
                <w:lang w:eastAsia="zh-CN"/>
              </w:rPr>
              <w:t xml:space="preserve">3. </w:t>
            </w:r>
            <w:r>
              <w:rPr>
                <w:rFonts w:hint="eastAsia" w:ascii="宋体" w:hAnsi="宋体" w:eastAsia="宋体" w:cs="宋体"/>
                <w:lang w:eastAsia="zh-CN"/>
              </w:rPr>
              <w:t>信用条件的选择（</w:t>
            </w:r>
            <w:r>
              <w:rPr>
                <w:rFonts w:hint="eastAsia" w:ascii="宋体" w:hAnsi="宋体" w:eastAsia="宋体" w:cs="宋体"/>
                <w:b/>
                <w:lang w:eastAsia="zh-CN"/>
              </w:rPr>
              <w:t>新知</w:t>
            </w:r>
            <w:r>
              <w:rPr>
                <w:rFonts w:hint="eastAsia" w:ascii="宋体" w:hAnsi="宋体" w:eastAsia="宋体" w:cs="宋体"/>
                <w:lang w:eastAsia="zh-CN"/>
              </w:rPr>
              <w:t>）</w:t>
            </w:r>
          </w:p>
          <w:p w14:paraId="74FFD467">
            <w:pPr>
              <w:spacing w:line="276" w:lineRule="auto"/>
              <w:ind w:firstLine="480" w:firstLineChars="200"/>
              <w:rPr>
                <w:lang w:eastAsia="zh-CN"/>
              </w:rPr>
            </w:pPr>
            <w:r>
              <w:rPr>
                <w:lang w:eastAsia="zh-CN"/>
              </w:rPr>
              <w:t xml:space="preserve">4. </w:t>
            </w:r>
            <w:r>
              <w:rPr>
                <w:rFonts w:hint="eastAsia" w:ascii="宋体" w:hAnsi="宋体" w:eastAsia="宋体" w:cs="宋体"/>
                <w:lang w:eastAsia="zh-CN"/>
              </w:rPr>
              <w:t>选择合适的收账政策（</w:t>
            </w:r>
            <w:r>
              <w:rPr>
                <w:rFonts w:hint="eastAsia" w:ascii="宋体" w:hAnsi="宋体" w:eastAsia="宋体" w:cs="宋体"/>
                <w:b/>
                <w:lang w:eastAsia="zh-CN"/>
              </w:rPr>
              <w:t>新知</w:t>
            </w:r>
            <w:r>
              <w:rPr>
                <w:rFonts w:hint="eastAsia" w:ascii="宋体" w:hAnsi="宋体" w:eastAsia="宋体" w:cs="宋体"/>
                <w:lang w:eastAsia="zh-CN"/>
              </w:rPr>
              <w:t>）</w:t>
            </w:r>
          </w:p>
        </w:tc>
        <w:tc>
          <w:tcPr>
            <w:tcW w:w="1276" w:type="dxa"/>
            <w:vAlign w:val="center"/>
          </w:tcPr>
          <w:p w14:paraId="5D79655F">
            <w:pPr>
              <w:rPr>
                <w:lang w:eastAsia="zh-CN"/>
              </w:rPr>
            </w:pPr>
            <w:r>
              <w:rPr>
                <w:rFonts w:hint="eastAsia" w:ascii="宋体" w:hAnsi="宋体" w:eastAsia="宋体" w:cs="宋体"/>
                <w:lang w:eastAsia="zh-CN"/>
              </w:rPr>
              <w:t>案例分析、</w:t>
            </w:r>
          </w:p>
          <w:p w14:paraId="56676F89">
            <w:pPr>
              <w:rPr>
                <w:lang w:eastAsia="zh-CN"/>
              </w:rPr>
            </w:pPr>
            <w:r>
              <w:rPr>
                <w:rFonts w:hint="eastAsia" w:ascii="宋体" w:hAnsi="宋体" w:eastAsia="宋体" w:cs="宋体"/>
                <w:lang w:eastAsia="zh-CN"/>
              </w:rPr>
              <w:t>启发式提问</w:t>
            </w:r>
          </w:p>
        </w:tc>
        <w:tc>
          <w:tcPr>
            <w:tcW w:w="1563" w:type="dxa"/>
            <w:vAlign w:val="center"/>
          </w:tcPr>
          <w:p w14:paraId="552A6D23">
            <w:pPr>
              <w:rPr>
                <w:lang w:eastAsia="zh-CN"/>
              </w:rPr>
            </w:pPr>
            <w:r>
              <w:rPr>
                <w:rFonts w:hint="eastAsia" w:ascii="宋体" w:hAnsi="宋体" w:eastAsia="宋体" w:cs="宋体"/>
                <w:lang w:eastAsia="zh-CN"/>
              </w:rPr>
              <w:t>启发学生思考和想象能力，分析该案例的解决方法</w:t>
            </w:r>
          </w:p>
        </w:tc>
      </w:tr>
      <w:tr w14:paraId="42FB2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trPr>
        <w:tc>
          <w:tcPr>
            <w:tcW w:w="1276" w:type="dxa"/>
            <w:vMerge w:val="continue"/>
            <w:vAlign w:val="center"/>
          </w:tcPr>
          <w:p w14:paraId="6EEE4900">
            <w:pPr>
              <w:jc w:val="center"/>
              <w:rPr>
                <w:rFonts w:ascii="黑体" w:hAnsi="黑体" w:eastAsia="黑体"/>
                <w:lang w:eastAsia="zh-CN"/>
              </w:rPr>
            </w:pPr>
          </w:p>
        </w:tc>
        <w:tc>
          <w:tcPr>
            <w:tcW w:w="5666" w:type="dxa"/>
            <w:vAlign w:val="center"/>
          </w:tcPr>
          <w:p w14:paraId="14003C30">
            <w:pPr>
              <w:spacing w:line="276" w:lineRule="auto"/>
              <w:ind w:firstLine="118" w:firstLineChars="49"/>
              <w:rPr>
                <w:b/>
                <w:lang w:eastAsia="zh-CN"/>
              </w:rPr>
            </w:pPr>
            <w:r>
              <w:rPr>
                <w:rFonts w:hint="eastAsia" w:ascii="宋体" w:hAnsi="宋体" w:eastAsia="宋体" w:cs="宋体"/>
                <w:b/>
                <w:lang w:eastAsia="zh-CN"/>
              </w:rPr>
              <w:t>【固化新知】</w:t>
            </w:r>
          </w:p>
          <w:p w14:paraId="3DA7D233">
            <w:pPr>
              <w:spacing w:line="276" w:lineRule="auto"/>
              <w:ind w:firstLine="117" w:firstLineChars="49"/>
              <w:rPr>
                <w:b/>
                <w:lang w:eastAsia="zh-CN"/>
              </w:rPr>
            </w:pPr>
            <w:r>
              <w:rPr>
                <w:rFonts w:hint="eastAsia"/>
                <w:bCs/>
                <w:lang w:eastAsia="zh-CN"/>
              </w:rPr>
              <w:t xml:space="preserve">1. </w:t>
            </w:r>
            <w:r>
              <w:rPr>
                <w:rFonts w:hint="eastAsia" w:ascii="宋体" w:hAnsi="宋体" w:eastAsia="宋体" w:cs="宋体"/>
                <w:b/>
                <w:lang w:eastAsia="zh-CN"/>
              </w:rPr>
              <w:t>信用条件的构成</w:t>
            </w:r>
          </w:p>
          <w:p w14:paraId="1D87727C">
            <w:pPr>
              <w:spacing w:line="276" w:lineRule="auto"/>
              <w:ind w:firstLine="117" w:firstLineChars="49"/>
              <w:rPr>
                <w:lang w:eastAsia="zh-CN"/>
              </w:rPr>
            </w:pPr>
            <w:r>
              <w:rPr>
                <w:lang w:eastAsia="zh-CN"/>
              </w:rPr>
              <w:t>(1)</w:t>
            </w:r>
            <w:r>
              <w:rPr>
                <w:rFonts w:hint="eastAsia" w:ascii="宋体" w:hAnsi="宋体" w:eastAsia="宋体" w:cs="宋体"/>
                <w:lang w:eastAsia="zh-CN"/>
              </w:rPr>
              <w:t>信用期限</w:t>
            </w:r>
          </w:p>
          <w:p w14:paraId="4CD2161C">
            <w:pPr>
              <w:spacing w:line="276" w:lineRule="auto"/>
              <w:ind w:firstLine="117" w:firstLineChars="49"/>
              <w:rPr>
                <w:lang w:eastAsia="zh-CN"/>
              </w:rPr>
            </w:pPr>
            <w:r>
              <w:rPr>
                <w:lang w:eastAsia="zh-CN"/>
              </w:rPr>
              <w:t>(2)</w:t>
            </w:r>
            <w:r>
              <w:rPr>
                <w:rFonts w:hint="eastAsia" w:ascii="宋体" w:hAnsi="宋体" w:eastAsia="宋体" w:cs="宋体"/>
                <w:lang w:eastAsia="zh-CN"/>
              </w:rPr>
              <w:t>现金折扣和折扣期限。</w:t>
            </w:r>
          </w:p>
          <w:p w14:paraId="02FB31A4">
            <w:pPr>
              <w:spacing w:line="276" w:lineRule="auto"/>
              <w:ind w:firstLine="117" w:firstLineChars="49"/>
              <w:rPr>
                <w:lang w:eastAsia="zh-CN"/>
              </w:rPr>
            </w:pPr>
            <w:r>
              <w:rPr>
                <w:rFonts w:hint="eastAsia"/>
                <w:bCs/>
                <w:lang w:eastAsia="zh-CN"/>
              </w:rPr>
              <w:t>2.</w:t>
            </w:r>
            <w:r>
              <w:rPr>
                <w:rFonts w:hint="eastAsia"/>
                <w:b/>
                <w:lang w:eastAsia="zh-CN"/>
              </w:rPr>
              <w:t xml:space="preserve"> </w:t>
            </w:r>
            <w:r>
              <w:rPr>
                <w:rFonts w:hint="eastAsia" w:ascii="宋体" w:hAnsi="宋体" w:eastAsia="宋体" w:cs="宋体"/>
                <w:b/>
                <w:lang w:eastAsia="zh-CN"/>
              </w:rPr>
              <w:t>信用条件的选择：</w:t>
            </w:r>
          </w:p>
          <w:p w14:paraId="77122955">
            <w:pPr>
              <w:spacing w:line="360" w:lineRule="exact"/>
              <w:ind w:left="410" w:leftChars="171"/>
              <w:rPr>
                <w:bCs/>
                <w:iCs/>
                <w:lang w:eastAsia="zh-CN"/>
              </w:rPr>
            </w:pPr>
            <w:r>
              <w:rPr>
                <w:rFonts w:hint="eastAsia" w:ascii="宋体" w:hAnsi="宋体"/>
                <w:bCs/>
                <w:lang w:eastAsia="zh-CN"/>
              </w:rPr>
              <w:t>比较不同信用条件下的销售收入</w:t>
            </w:r>
            <w:r>
              <w:rPr>
                <w:rFonts w:hint="eastAsia"/>
                <w:lang w:eastAsia="zh-CN"/>
              </w:rPr>
              <w:t>→</w:t>
            </w:r>
            <w:r>
              <w:rPr>
                <w:rFonts w:hint="eastAsia" w:ascii="宋体" w:hAnsi="宋体" w:eastAsia="宋体" w:cs="宋体"/>
                <w:lang w:eastAsia="zh-CN"/>
              </w:rPr>
              <w:t>应收账款机会成本</w:t>
            </w:r>
            <w:r>
              <w:rPr>
                <w:rFonts w:hint="eastAsia" w:ascii="宋体" w:hAnsi="宋体"/>
                <w:bCs/>
                <w:lang w:eastAsia="zh-CN"/>
              </w:rPr>
              <w:t>及相关成本的计算</w:t>
            </w:r>
            <w:r>
              <w:rPr>
                <w:rFonts w:hint="eastAsia"/>
                <w:lang w:eastAsia="zh-CN"/>
              </w:rPr>
              <w:t>→</w:t>
            </w:r>
            <w:r>
              <w:rPr>
                <w:rFonts w:hint="eastAsia" w:ascii="宋体" w:hAnsi="宋体"/>
                <w:bCs/>
                <w:lang w:eastAsia="zh-CN"/>
              </w:rPr>
              <w:t>选择净收益最大的信</w:t>
            </w:r>
            <w:r>
              <w:rPr>
                <w:rFonts w:hint="eastAsia" w:ascii="宋体" w:hAnsi="宋体" w:eastAsia="宋体" w:cs="宋体"/>
                <w:lang w:eastAsia="zh-CN"/>
              </w:rPr>
              <w:t>用条件</w:t>
            </w:r>
          </w:p>
        </w:tc>
        <w:tc>
          <w:tcPr>
            <w:tcW w:w="1276" w:type="dxa"/>
            <w:vAlign w:val="center"/>
          </w:tcPr>
          <w:p w14:paraId="57D50C3F">
            <w:pPr>
              <w:rPr>
                <w:lang w:eastAsia="zh-CN"/>
              </w:rPr>
            </w:pPr>
          </w:p>
        </w:tc>
        <w:tc>
          <w:tcPr>
            <w:tcW w:w="1563" w:type="dxa"/>
            <w:vAlign w:val="center"/>
          </w:tcPr>
          <w:p w14:paraId="325A7A0B">
            <w:pPr>
              <w:rPr>
                <w:lang w:eastAsia="zh-CN"/>
              </w:rPr>
            </w:pPr>
          </w:p>
        </w:tc>
      </w:tr>
      <w:tr w14:paraId="59D3B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276" w:type="dxa"/>
            <w:vMerge w:val="restart"/>
            <w:vAlign w:val="center"/>
          </w:tcPr>
          <w:p w14:paraId="0C883D3E">
            <w:pPr>
              <w:jc w:val="center"/>
              <w:rPr>
                <w:rFonts w:ascii="黑体" w:hAnsi="黑体" w:eastAsia="黑体"/>
                <w:b/>
              </w:rPr>
            </w:pPr>
            <w:r>
              <w:rPr>
                <w:rFonts w:hint="eastAsia" w:ascii="黑体" w:hAnsi="黑体" w:eastAsia="黑体"/>
                <w:b/>
              </w:rPr>
              <w:t>思政融入</w:t>
            </w:r>
          </w:p>
          <w:p w14:paraId="2316EE4D">
            <w:pPr>
              <w:jc w:val="center"/>
              <w:rPr>
                <w:rFonts w:ascii="黑体" w:hAnsi="黑体" w:eastAsia="黑体"/>
                <w:b/>
              </w:rPr>
            </w:pPr>
          </w:p>
        </w:tc>
        <w:tc>
          <w:tcPr>
            <w:tcW w:w="5666" w:type="dxa"/>
            <w:tcBorders>
              <w:top w:val="single" w:color="auto" w:sz="4" w:space="0"/>
              <w:bottom w:val="single" w:color="auto" w:sz="4" w:space="0"/>
            </w:tcBorders>
            <w:vAlign w:val="center"/>
          </w:tcPr>
          <w:p w14:paraId="4B4902C1">
            <w:pPr>
              <w:ind w:firstLine="120" w:firstLineChars="50"/>
              <w:rPr>
                <w:b/>
                <w:lang w:eastAsia="zh-CN"/>
              </w:rPr>
            </w:pPr>
            <w:r>
              <w:rPr>
                <w:rFonts w:hint="eastAsia"/>
                <w:bCs/>
                <w:lang w:eastAsia="zh-CN"/>
              </w:rPr>
              <w:t>1</w:t>
            </w:r>
            <w:r>
              <w:rPr>
                <w:bCs/>
                <w:lang w:eastAsia="zh-CN"/>
              </w:rPr>
              <w:t>.</w:t>
            </w:r>
            <w:r>
              <w:rPr>
                <w:rFonts w:hint="eastAsia"/>
                <w:bCs/>
                <w:lang w:eastAsia="zh-CN"/>
              </w:rPr>
              <w:t xml:space="preserve"> </w:t>
            </w:r>
            <w:r>
              <w:rPr>
                <w:rFonts w:hint="eastAsia" w:ascii="宋体" w:hAnsi="宋体" w:eastAsia="宋体" w:cs="宋体"/>
                <w:lang w:eastAsia="zh-CN"/>
              </w:rPr>
              <w:t>每个人的第</w:t>
            </w:r>
            <w:r>
              <w:rPr>
                <w:rFonts w:hint="eastAsia" w:ascii="宋体" w:hAnsi="宋体" w:eastAsia="宋体" w:cs="宋体"/>
                <w:b/>
                <w:lang w:eastAsia="zh-CN"/>
              </w:rPr>
              <w:t>二</w:t>
            </w:r>
            <w:r>
              <w:rPr>
                <w:rFonts w:hint="eastAsia" w:ascii="宋体" w:hAnsi="宋体" w:eastAsia="宋体" w:cs="宋体"/>
                <w:bCs/>
                <w:lang w:eastAsia="zh-CN"/>
              </w:rPr>
              <w:t>张身份证是什么？就是</w:t>
            </w:r>
            <w:r>
              <w:rPr>
                <w:rFonts w:hint="eastAsia" w:ascii="宋体" w:hAnsi="宋体" w:eastAsia="宋体" w:cs="宋体"/>
                <w:b/>
                <w:lang w:eastAsia="zh-CN"/>
              </w:rPr>
              <w:t>诚信</w:t>
            </w:r>
          </w:p>
          <w:p w14:paraId="52FFE135">
            <w:pPr>
              <w:ind w:firstLine="120" w:firstLineChars="50"/>
              <w:rPr>
                <w:b/>
                <w:lang w:eastAsia="zh-CN"/>
              </w:rPr>
            </w:pPr>
            <w:r>
              <w:rPr>
                <w:rFonts w:hint="eastAsia" w:ascii="宋体" w:hAnsi="宋体" w:eastAsia="宋体" w:cs="宋体"/>
                <w:color w:val="auto"/>
                <w:lang w:eastAsia="zh-CN"/>
              </w:rPr>
              <w:t>古人早就说过</w:t>
            </w:r>
            <w:r>
              <w:rPr>
                <w:rFonts w:hint="eastAsia"/>
                <w:b/>
                <w:lang w:eastAsia="zh-CN"/>
              </w:rPr>
              <w:t>“</w:t>
            </w:r>
            <w:r>
              <w:rPr>
                <w:rFonts w:hint="eastAsia" w:ascii="宋体" w:hAnsi="宋体" w:eastAsia="宋体" w:cs="宋体"/>
                <w:b/>
                <w:lang w:eastAsia="zh-CN"/>
              </w:rPr>
              <w:t>人无忠信不可立于世</w:t>
            </w:r>
            <w:r>
              <w:rPr>
                <w:b/>
                <w:lang w:eastAsia="zh-CN"/>
              </w:rPr>
              <w:t>”</w:t>
            </w:r>
            <w:r>
              <w:rPr>
                <w:rFonts w:hint="eastAsia" w:ascii="宋体" w:hAnsi="宋体" w:eastAsia="宋体" w:cs="宋体"/>
                <w:b/>
                <w:lang w:eastAsia="zh-CN"/>
              </w:rPr>
              <w:t>，诚信</w:t>
            </w:r>
            <w:r>
              <w:rPr>
                <w:rFonts w:hint="eastAsia" w:ascii="宋体" w:hAnsi="宋体" w:eastAsia="宋体" w:cs="宋体"/>
                <w:color w:val="auto"/>
                <w:lang w:eastAsia="zh-CN"/>
              </w:rPr>
              <w:t>关乎一个国家国民的道德素质，更关乎一个民族、一个国家的整体形象。</w:t>
            </w:r>
          </w:p>
        </w:tc>
        <w:tc>
          <w:tcPr>
            <w:tcW w:w="1276" w:type="dxa"/>
            <w:vMerge w:val="restart"/>
            <w:tcBorders>
              <w:top w:val="single" w:color="auto" w:sz="4" w:space="0"/>
            </w:tcBorders>
            <w:vAlign w:val="center"/>
          </w:tcPr>
          <w:p w14:paraId="4EC36C85">
            <w:r>
              <w:rPr>
                <w:rFonts w:hint="eastAsia" w:ascii="宋体" w:hAnsi="宋体" w:eastAsia="宋体" w:cs="宋体"/>
              </w:rPr>
              <w:t>价值塑造</w:t>
            </w:r>
          </w:p>
        </w:tc>
        <w:tc>
          <w:tcPr>
            <w:tcW w:w="1563" w:type="dxa"/>
            <w:vMerge w:val="restart"/>
            <w:tcBorders>
              <w:top w:val="single" w:color="auto" w:sz="4" w:space="0"/>
            </w:tcBorders>
            <w:vAlign w:val="center"/>
          </w:tcPr>
          <w:p w14:paraId="49FC4791">
            <w:pPr>
              <w:rPr>
                <w:lang w:eastAsia="zh-CN"/>
              </w:rPr>
            </w:pPr>
            <w:r>
              <w:rPr>
                <w:rFonts w:hint="eastAsia" w:ascii="宋体" w:hAnsi="宋体" w:eastAsia="宋体" w:cs="宋体"/>
                <w:lang w:eastAsia="zh-CN"/>
              </w:rPr>
              <w:t>内化上升：诚信</w:t>
            </w:r>
            <w:r>
              <w:rPr>
                <w:rFonts w:hint="eastAsia"/>
                <w:lang w:eastAsia="zh-CN"/>
              </w:rPr>
              <w:t>-</w:t>
            </w:r>
            <w:r>
              <w:rPr>
                <w:lang w:eastAsia="zh-CN"/>
              </w:rPr>
              <w:t>-</w:t>
            </w:r>
            <w:r>
              <w:rPr>
                <w:rFonts w:hint="eastAsia" w:ascii="宋体" w:hAnsi="宋体" w:eastAsia="宋体" w:cs="宋体"/>
                <w:lang w:eastAsia="zh-CN"/>
              </w:rPr>
              <w:t>社会主义核心价值观的主要内容。</w:t>
            </w:r>
          </w:p>
        </w:tc>
      </w:tr>
      <w:tr w14:paraId="0BA6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276" w:type="dxa"/>
            <w:vMerge w:val="continue"/>
            <w:vAlign w:val="center"/>
          </w:tcPr>
          <w:p w14:paraId="7E9D90FB">
            <w:pPr>
              <w:jc w:val="center"/>
              <w:rPr>
                <w:rFonts w:ascii="黑体" w:hAnsi="黑体" w:eastAsia="黑体"/>
                <w:b/>
                <w:lang w:eastAsia="zh-CN"/>
              </w:rPr>
            </w:pPr>
          </w:p>
        </w:tc>
        <w:tc>
          <w:tcPr>
            <w:tcW w:w="5666" w:type="dxa"/>
            <w:tcBorders>
              <w:top w:val="single" w:color="auto" w:sz="4" w:space="0"/>
              <w:bottom w:val="single" w:color="auto" w:sz="4" w:space="0"/>
            </w:tcBorders>
            <w:vAlign w:val="center"/>
          </w:tcPr>
          <w:p w14:paraId="18E30872">
            <w:pPr>
              <w:ind w:firstLine="120" w:firstLineChars="50"/>
              <w:rPr>
                <w:bCs/>
                <w:lang w:eastAsia="zh-CN"/>
              </w:rPr>
            </w:pPr>
            <w:r>
              <w:rPr>
                <w:rFonts w:hint="eastAsia"/>
                <w:bCs/>
                <w:lang w:eastAsia="zh-CN"/>
              </w:rPr>
              <w:t>2</w:t>
            </w:r>
            <w:r>
              <w:rPr>
                <w:bCs/>
                <w:lang w:eastAsia="zh-CN"/>
              </w:rPr>
              <w:t>.</w:t>
            </w:r>
            <w:r>
              <w:rPr>
                <w:rFonts w:hint="eastAsia"/>
                <w:bCs/>
                <w:lang w:eastAsia="zh-CN"/>
              </w:rPr>
              <w:t xml:space="preserve"> </w:t>
            </w:r>
            <w:r>
              <w:rPr>
                <w:rFonts w:hint="eastAsia" w:ascii="宋体" w:hAnsi="宋体" w:eastAsia="宋体" w:cs="宋体"/>
                <w:bCs/>
                <w:lang w:eastAsia="zh-CN"/>
              </w:rPr>
              <w:t>同学能够说一说，对于社会主义核心价值观中的</w:t>
            </w:r>
            <w:r>
              <w:rPr>
                <w:rFonts w:hint="eastAsia" w:ascii="宋体" w:hAnsi="宋体" w:eastAsia="宋体" w:cs="宋体"/>
                <w:b/>
                <w:lang w:eastAsia="zh-CN"/>
              </w:rPr>
              <w:t>诚信</w:t>
            </w:r>
            <w:r>
              <w:rPr>
                <w:rFonts w:hint="eastAsia" w:ascii="宋体" w:hAnsi="宋体" w:eastAsia="宋体" w:cs="宋体"/>
                <w:bCs/>
                <w:lang w:eastAsia="zh-CN"/>
              </w:rPr>
              <w:t>，该怎样理解？</w:t>
            </w:r>
          </w:p>
        </w:tc>
        <w:tc>
          <w:tcPr>
            <w:tcW w:w="1276" w:type="dxa"/>
            <w:vMerge w:val="continue"/>
            <w:vAlign w:val="center"/>
          </w:tcPr>
          <w:p w14:paraId="0AFD6DA2">
            <w:pPr>
              <w:rPr>
                <w:lang w:eastAsia="zh-CN"/>
              </w:rPr>
            </w:pPr>
          </w:p>
        </w:tc>
        <w:tc>
          <w:tcPr>
            <w:tcW w:w="1563" w:type="dxa"/>
            <w:vMerge w:val="continue"/>
            <w:vAlign w:val="center"/>
          </w:tcPr>
          <w:p w14:paraId="53D2D198">
            <w:pPr>
              <w:rPr>
                <w:lang w:eastAsia="zh-CN"/>
              </w:rPr>
            </w:pPr>
          </w:p>
        </w:tc>
      </w:tr>
      <w:tr w14:paraId="0686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276" w:type="dxa"/>
            <w:vMerge w:val="continue"/>
            <w:vAlign w:val="center"/>
          </w:tcPr>
          <w:p w14:paraId="3E7428D7">
            <w:pPr>
              <w:jc w:val="center"/>
              <w:rPr>
                <w:rFonts w:ascii="黑体" w:hAnsi="黑体" w:eastAsia="黑体"/>
                <w:b/>
                <w:lang w:eastAsia="zh-CN"/>
              </w:rPr>
            </w:pPr>
          </w:p>
        </w:tc>
        <w:tc>
          <w:tcPr>
            <w:tcW w:w="5666" w:type="dxa"/>
            <w:tcBorders>
              <w:top w:val="single" w:color="auto" w:sz="4" w:space="0"/>
              <w:bottom w:val="single" w:color="auto" w:sz="4" w:space="0"/>
            </w:tcBorders>
            <w:vAlign w:val="center"/>
          </w:tcPr>
          <w:p w14:paraId="741CA608">
            <w:pPr>
              <w:ind w:firstLine="120" w:firstLineChars="50"/>
              <w:rPr>
                <w:b/>
              </w:rPr>
            </w:pPr>
            <w:r>
              <w:rPr>
                <w:rFonts w:hint="eastAsia"/>
                <w:bCs/>
                <w:lang w:eastAsia="zh-CN"/>
              </w:rPr>
              <w:t>3</w:t>
            </w:r>
            <w:r>
              <w:rPr>
                <w:bCs/>
                <w:lang w:eastAsia="zh-CN"/>
              </w:rPr>
              <w:t>.</w:t>
            </w:r>
            <w:r>
              <w:rPr>
                <w:rFonts w:hint="eastAsia"/>
                <w:bCs/>
                <w:lang w:eastAsia="zh-CN"/>
              </w:rPr>
              <w:t xml:space="preserve"> </w:t>
            </w:r>
            <w:r>
              <w:rPr>
                <w:rFonts w:hint="eastAsia" w:ascii="宋体" w:hAnsi="宋体" w:eastAsia="宋体" w:cs="宋体"/>
                <w:bCs/>
                <w:lang w:eastAsia="zh-CN"/>
              </w:rPr>
              <w:t>习近平总书记说：</w:t>
            </w:r>
            <w:r>
              <w:rPr>
                <w:rFonts w:hint="eastAsia"/>
                <w:b/>
                <w:lang w:eastAsia="zh-CN"/>
              </w:rPr>
              <w:t>“</w:t>
            </w:r>
            <w:r>
              <w:rPr>
                <w:rFonts w:hint="eastAsia" w:ascii="宋体" w:hAnsi="宋体" w:eastAsia="宋体" w:cs="宋体"/>
                <w:b/>
                <w:lang w:eastAsia="zh-CN"/>
              </w:rPr>
              <w:t>企业无信，则难求发展；社会无信，则人人自危；政府无信，则权威不立。</w:t>
            </w:r>
            <w:r>
              <w:rPr>
                <w:b/>
              </w:rPr>
              <w:t>”</w:t>
            </w:r>
            <w:r>
              <w:rPr>
                <w:rFonts w:hint="eastAsia" w:ascii="宋体" w:hAnsi="宋体" w:eastAsia="宋体" w:cs="宋体"/>
                <w:b/>
                <w:lang w:eastAsia="zh-CN"/>
              </w:rPr>
              <w:t>视频</w:t>
            </w:r>
          </w:p>
        </w:tc>
        <w:tc>
          <w:tcPr>
            <w:tcW w:w="1276" w:type="dxa"/>
            <w:vMerge w:val="continue"/>
            <w:vAlign w:val="center"/>
          </w:tcPr>
          <w:p w14:paraId="78F0F915"/>
        </w:tc>
        <w:tc>
          <w:tcPr>
            <w:tcW w:w="1563" w:type="dxa"/>
            <w:vMerge w:val="continue"/>
            <w:vAlign w:val="center"/>
          </w:tcPr>
          <w:p w14:paraId="47EB5764"/>
        </w:tc>
      </w:tr>
      <w:tr w14:paraId="469A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1276" w:type="dxa"/>
            <w:vMerge w:val="continue"/>
            <w:tcBorders>
              <w:bottom w:val="single" w:color="auto" w:sz="4" w:space="0"/>
            </w:tcBorders>
            <w:vAlign w:val="center"/>
          </w:tcPr>
          <w:p w14:paraId="628F54AA">
            <w:pPr>
              <w:jc w:val="center"/>
              <w:rPr>
                <w:rFonts w:ascii="黑体" w:hAnsi="黑体" w:eastAsia="黑体"/>
                <w:b/>
              </w:rPr>
            </w:pPr>
          </w:p>
        </w:tc>
        <w:tc>
          <w:tcPr>
            <w:tcW w:w="5666" w:type="dxa"/>
            <w:tcBorders>
              <w:top w:val="single" w:color="auto" w:sz="4" w:space="0"/>
              <w:bottom w:val="single" w:color="auto" w:sz="4" w:space="0"/>
            </w:tcBorders>
            <w:vAlign w:val="center"/>
          </w:tcPr>
          <w:p w14:paraId="21D93BA1">
            <w:pPr>
              <w:ind w:firstLine="120" w:firstLineChars="50"/>
              <w:rPr>
                <w:bCs/>
                <w:lang w:eastAsia="zh-CN"/>
              </w:rPr>
            </w:pPr>
            <w:r>
              <w:rPr>
                <w:rFonts w:hint="eastAsia"/>
                <w:bCs/>
                <w:lang w:eastAsia="zh-CN"/>
              </w:rPr>
              <w:t>4</w:t>
            </w:r>
            <w:r>
              <w:rPr>
                <w:bCs/>
                <w:lang w:eastAsia="zh-CN"/>
              </w:rPr>
              <w:t>.</w:t>
            </w:r>
            <w:r>
              <w:rPr>
                <w:rFonts w:hint="eastAsia"/>
                <w:lang w:eastAsia="zh-CN"/>
              </w:rPr>
              <w:t xml:space="preserve"> </w:t>
            </w:r>
            <w:r>
              <w:rPr>
                <w:rFonts w:hint="eastAsia" w:ascii="宋体" w:hAnsi="宋体" w:eastAsia="宋体" w:cs="宋体"/>
                <w:bCs/>
                <w:lang w:eastAsia="zh-CN"/>
              </w:rPr>
              <w:t>自古驱民在信诚，一言为重百金轻。视频</w:t>
            </w:r>
          </w:p>
          <w:p w14:paraId="0EBA3CC4">
            <w:pPr>
              <w:ind w:firstLine="120" w:firstLineChars="50"/>
              <w:rPr>
                <w:bCs/>
                <w:lang w:eastAsia="zh-CN"/>
              </w:rPr>
            </w:pPr>
            <w:r>
              <w:rPr>
                <w:rFonts w:hint="eastAsia" w:ascii="仿宋" w:hAnsi="仿宋" w:eastAsia="仿宋"/>
                <w:lang w:val="zh-CN" w:eastAsia="zh-CN"/>
              </w:rPr>
              <w:t>全国道德模范</w:t>
            </w:r>
            <w:r>
              <w:rPr>
                <w:rFonts w:ascii="仿宋" w:hAnsi="仿宋" w:eastAsia="仿宋"/>
                <w:lang w:val="zh-CN" w:eastAsia="zh-CN"/>
              </w:rPr>
              <w:t>(</w:t>
            </w:r>
            <w:r>
              <w:rPr>
                <w:rFonts w:hint="eastAsia" w:ascii="仿宋" w:hAnsi="仿宋" w:eastAsia="仿宋"/>
                <w:lang w:val="zh-CN" w:eastAsia="zh-CN"/>
              </w:rPr>
              <w:t>诚实守信</w:t>
            </w:r>
            <w:r>
              <w:rPr>
                <w:rFonts w:ascii="仿宋" w:hAnsi="仿宋" w:eastAsia="仿宋"/>
                <w:lang w:val="zh-CN" w:eastAsia="zh-CN"/>
              </w:rPr>
              <w:t>)</w:t>
            </w:r>
            <w:r>
              <w:rPr>
                <w:rFonts w:hint="eastAsia" w:ascii="仿宋" w:hAnsi="仿宋" w:eastAsia="仿宋"/>
                <w:lang w:val="zh-CN" w:eastAsia="zh-CN"/>
              </w:rPr>
              <w:t>先进事迹-杜长胜</w:t>
            </w:r>
          </w:p>
          <w:p w14:paraId="50257E95">
            <w:pPr>
              <w:ind w:firstLine="120" w:firstLineChars="50"/>
              <w:rPr>
                <w:bCs/>
                <w:lang w:eastAsia="zh-CN"/>
              </w:rPr>
            </w:pPr>
          </w:p>
        </w:tc>
        <w:tc>
          <w:tcPr>
            <w:tcW w:w="1276" w:type="dxa"/>
            <w:vMerge w:val="continue"/>
            <w:vAlign w:val="center"/>
          </w:tcPr>
          <w:p w14:paraId="48411AA7">
            <w:pPr>
              <w:rPr>
                <w:lang w:eastAsia="zh-CN"/>
              </w:rPr>
            </w:pPr>
          </w:p>
        </w:tc>
        <w:tc>
          <w:tcPr>
            <w:tcW w:w="1563" w:type="dxa"/>
            <w:vMerge w:val="continue"/>
            <w:vAlign w:val="center"/>
          </w:tcPr>
          <w:p w14:paraId="5B343186">
            <w:pPr>
              <w:rPr>
                <w:lang w:eastAsia="zh-CN"/>
              </w:rPr>
            </w:pPr>
          </w:p>
        </w:tc>
      </w:tr>
      <w:tr w14:paraId="6F8DA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1276" w:type="dxa"/>
            <w:vMerge w:val="restart"/>
            <w:tcBorders>
              <w:top w:val="single" w:color="auto" w:sz="4" w:space="0"/>
              <w:bottom w:val="single" w:color="auto" w:sz="4" w:space="0"/>
            </w:tcBorders>
            <w:vAlign w:val="center"/>
          </w:tcPr>
          <w:p w14:paraId="51A128EB">
            <w:pPr>
              <w:jc w:val="center"/>
              <w:rPr>
                <w:rFonts w:ascii="黑体" w:hAnsi="黑体" w:eastAsia="黑体"/>
                <w:b/>
              </w:rPr>
            </w:pPr>
            <w:r>
              <w:rPr>
                <w:rFonts w:hint="eastAsia" w:ascii="黑体" w:hAnsi="黑体" w:eastAsia="黑体"/>
                <w:b/>
                <w:lang w:eastAsia="zh-CN"/>
              </w:rPr>
              <w:t>课堂练习</w:t>
            </w:r>
          </w:p>
        </w:tc>
        <w:tc>
          <w:tcPr>
            <w:tcW w:w="5666" w:type="dxa"/>
            <w:tcBorders>
              <w:top w:val="single" w:color="auto" w:sz="4" w:space="0"/>
              <w:bottom w:val="single" w:color="auto" w:sz="4" w:space="0"/>
            </w:tcBorders>
            <w:vAlign w:val="center"/>
          </w:tcPr>
          <w:p w14:paraId="351F1BA9">
            <w:pPr>
              <w:ind w:firstLine="120" w:firstLineChars="50"/>
              <w:rPr>
                <w:bCs/>
                <w:lang w:eastAsia="zh-CN"/>
              </w:rPr>
            </w:pPr>
          </w:p>
        </w:tc>
        <w:tc>
          <w:tcPr>
            <w:tcW w:w="1276" w:type="dxa"/>
            <w:vMerge w:val="continue"/>
            <w:tcBorders>
              <w:bottom w:val="single" w:color="auto" w:sz="4" w:space="0"/>
            </w:tcBorders>
            <w:vAlign w:val="center"/>
          </w:tcPr>
          <w:p w14:paraId="6CC60C90">
            <w:pPr>
              <w:rPr>
                <w:lang w:eastAsia="zh-CN"/>
              </w:rPr>
            </w:pPr>
          </w:p>
        </w:tc>
        <w:tc>
          <w:tcPr>
            <w:tcW w:w="1563" w:type="dxa"/>
            <w:vMerge w:val="continue"/>
            <w:tcBorders>
              <w:bottom w:val="single" w:color="auto" w:sz="4" w:space="0"/>
            </w:tcBorders>
            <w:vAlign w:val="center"/>
          </w:tcPr>
          <w:p w14:paraId="6F3D6E54">
            <w:pPr>
              <w:rPr>
                <w:lang w:eastAsia="zh-CN"/>
              </w:rPr>
            </w:pPr>
          </w:p>
        </w:tc>
      </w:tr>
      <w:tr w14:paraId="7C020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atLeast"/>
        </w:trPr>
        <w:tc>
          <w:tcPr>
            <w:tcW w:w="1276" w:type="dxa"/>
            <w:vMerge w:val="continue"/>
            <w:vAlign w:val="center"/>
          </w:tcPr>
          <w:p w14:paraId="19338302">
            <w:pPr>
              <w:jc w:val="center"/>
              <w:rPr>
                <w:rFonts w:ascii="黑体" w:hAnsi="黑体" w:eastAsia="黑体"/>
                <w:b/>
                <w:lang w:eastAsia="zh-CN"/>
              </w:rPr>
            </w:pPr>
          </w:p>
        </w:tc>
        <w:tc>
          <w:tcPr>
            <w:tcW w:w="5666" w:type="dxa"/>
            <w:tcBorders>
              <w:top w:val="single" w:color="auto" w:sz="4" w:space="0"/>
            </w:tcBorders>
            <w:vAlign w:val="center"/>
          </w:tcPr>
          <w:p w14:paraId="66DF997F">
            <w:pPr>
              <w:widowControl/>
              <w:spacing w:line="400" w:lineRule="exact"/>
              <w:ind w:left="590" w:hanging="590" w:hangingChars="245"/>
              <w:rPr>
                <w:b/>
                <w:lang w:eastAsia="zh-CN"/>
              </w:rPr>
            </w:pPr>
            <w:r>
              <w:rPr>
                <w:rFonts w:hint="eastAsia" w:ascii="宋体" w:hAnsi="宋体" w:eastAsia="宋体" w:cs="宋体"/>
                <w:b/>
                <w:lang w:eastAsia="zh-CN"/>
              </w:rPr>
              <w:t>案例分析：</w:t>
            </w:r>
          </w:p>
          <w:p w14:paraId="70FF59FB">
            <w:pPr>
              <w:widowControl/>
              <w:spacing w:line="400" w:lineRule="exact"/>
              <w:ind w:left="588" w:hanging="588" w:hangingChars="245"/>
              <w:rPr>
                <w:b/>
                <w:lang w:eastAsia="zh-CN"/>
              </w:rPr>
            </w:pPr>
            <w:r>
              <w:rPr>
                <w:lang w:eastAsia="zh-CN" w:bidi="ar-SA"/>
              </w:rPr>
              <w:drawing>
                <wp:anchor distT="0" distB="0" distL="114300" distR="114300" simplePos="0" relativeHeight="251661312" behindDoc="0" locked="0" layoutInCell="1" allowOverlap="1">
                  <wp:simplePos x="0" y="0"/>
                  <wp:positionH relativeFrom="column">
                    <wp:posOffset>10160</wp:posOffset>
                  </wp:positionH>
                  <wp:positionV relativeFrom="paragraph">
                    <wp:posOffset>60960</wp:posOffset>
                  </wp:positionV>
                  <wp:extent cx="3460750" cy="2710815"/>
                  <wp:effectExtent l="0" t="0" r="0" b="0"/>
                  <wp:wrapNone/>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0750" cy="2710815"/>
                          </a:xfrm>
                          <a:prstGeom prst="rect">
                            <a:avLst/>
                          </a:prstGeom>
                        </pic:spPr>
                      </pic:pic>
                    </a:graphicData>
                  </a:graphic>
                </wp:anchor>
              </w:drawing>
            </w:r>
          </w:p>
          <w:p w14:paraId="2B77B741">
            <w:pPr>
              <w:widowControl/>
              <w:spacing w:line="400" w:lineRule="exact"/>
              <w:ind w:left="590" w:hanging="588" w:hangingChars="245"/>
              <w:rPr>
                <w:b/>
                <w:lang w:eastAsia="zh-CN"/>
              </w:rPr>
            </w:pPr>
          </w:p>
          <w:p w14:paraId="37729F01">
            <w:pPr>
              <w:widowControl/>
              <w:spacing w:line="400" w:lineRule="exact"/>
              <w:ind w:left="590" w:hanging="588" w:hangingChars="245"/>
              <w:rPr>
                <w:b/>
                <w:lang w:eastAsia="zh-CN"/>
              </w:rPr>
            </w:pPr>
          </w:p>
          <w:p w14:paraId="3A571132">
            <w:pPr>
              <w:widowControl/>
              <w:spacing w:line="400" w:lineRule="exact"/>
              <w:ind w:left="590" w:hanging="588" w:hangingChars="245"/>
              <w:rPr>
                <w:b/>
                <w:lang w:eastAsia="zh-CN"/>
              </w:rPr>
            </w:pPr>
          </w:p>
          <w:p w14:paraId="0585523F">
            <w:pPr>
              <w:widowControl/>
              <w:spacing w:line="400" w:lineRule="exact"/>
              <w:ind w:left="590" w:hanging="588" w:hangingChars="245"/>
              <w:rPr>
                <w:b/>
                <w:lang w:eastAsia="zh-CN"/>
              </w:rPr>
            </w:pPr>
          </w:p>
          <w:p w14:paraId="66E1B5AD">
            <w:pPr>
              <w:widowControl/>
              <w:spacing w:line="400" w:lineRule="exact"/>
              <w:ind w:left="590" w:hanging="588" w:hangingChars="245"/>
              <w:rPr>
                <w:b/>
                <w:lang w:eastAsia="zh-CN"/>
              </w:rPr>
            </w:pPr>
          </w:p>
          <w:p w14:paraId="1D2E6196">
            <w:pPr>
              <w:widowControl/>
              <w:spacing w:line="400" w:lineRule="exact"/>
              <w:ind w:left="590" w:hanging="588" w:hangingChars="245"/>
              <w:rPr>
                <w:b/>
                <w:lang w:eastAsia="zh-CN"/>
              </w:rPr>
            </w:pPr>
          </w:p>
          <w:p w14:paraId="04CC32F7">
            <w:pPr>
              <w:widowControl/>
              <w:spacing w:line="400" w:lineRule="exact"/>
              <w:ind w:left="590" w:hanging="588" w:hangingChars="245"/>
              <w:rPr>
                <w:b/>
                <w:lang w:eastAsia="zh-CN"/>
              </w:rPr>
            </w:pPr>
          </w:p>
          <w:p w14:paraId="1A2790D4">
            <w:pPr>
              <w:widowControl/>
              <w:spacing w:line="400" w:lineRule="exact"/>
              <w:ind w:left="590" w:hanging="588" w:hangingChars="245"/>
              <w:rPr>
                <w:b/>
                <w:lang w:eastAsia="zh-CN"/>
              </w:rPr>
            </w:pPr>
          </w:p>
          <w:p w14:paraId="42C82F20">
            <w:pPr>
              <w:widowControl/>
              <w:spacing w:line="400" w:lineRule="exact"/>
              <w:ind w:left="590" w:hanging="588" w:hangingChars="245"/>
              <w:rPr>
                <w:b/>
                <w:lang w:eastAsia="zh-CN"/>
              </w:rPr>
            </w:pPr>
          </w:p>
          <w:p w14:paraId="38AC2232">
            <w:pPr>
              <w:widowControl/>
              <w:spacing w:line="400" w:lineRule="exact"/>
              <w:ind w:left="590" w:hanging="588" w:hangingChars="245"/>
              <w:rPr>
                <w:b/>
                <w:lang w:eastAsia="zh-CN"/>
              </w:rPr>
            </w:pPr>
          </w:p>
          <w:p w14:paraId="3BEE6A3D">
            <w:pPr>
              <w:widowControl/>
              <w:spacing w:line="400" w:lineRule="exact"/>
              <w:ind w:left="588" w:leftChars="200" w:hanging="108" w:hangingChars="45"/>
              <w:rPr>
                <w:b/>
                <w:lang w:eastAsia="zh-CN"/>
              </w:rPr>
            </w:pPr>
            <w:r>
              <w:rPr>
                <w:rFonts w:hint="eastAsia" w:ascii="宋体" w:hAnsi="宋体" w:eastAsia="宋体" w:cs="宋体"/>
                <w:b/>
                <w:lang w:eastAsia="zh-CN"/>
              </w:rPr>
              <w:t>信用条件的选择步骤：</w:t>
            </w:r>
          </w:p>
          <w:p w14:paraId="0731D209">
            <w:pPr>
              <w:spacing w:line="276" w:lineRule="auto"/>
              <w:rPr>
                <w:lang w:eastAsia="zh-CN"/>
              </w:rPr>
            </w:pPr>
            <w:r>
              <w:rPr>
                <w:rFonts w:hint="eastAsia" w:ascii="宋体" w:hAnsi="宋体"/>
                <w:bCs/>
                <w:lang w:eastAsia="zh-CN"/>
              </w:rPr>
              <w:t>1</w:t>
            </w:r>
            <w:r>
              <w:rPr>
                <w:rFonts w:ascii="宋体" w:hAnsi="宋体"/>
                <w:bCs/>
                <w:lang w:eastAsia="zh-CN"/>
              </w:rPr>
              <w:t>.</w:t>
            </w:r>
            <w:r>
              <w:rPr>
                <w:rFonts w:hint="eastAsia" w:ascii="宋体" w:hAnsi="宋体"/>
                <w:bCs/>
                <w:lang w:eastAsia="zh-CN"/>
              </w:rPr>
              <w:t>比较不同信用条件下的销售收入</w:t>
            </w:r>
            <w:r>
              <w:rPr>
                <w:rFonts w:hint="eastAsia" w:ascii="宋体" w:hAnsi="宋体" w:eastAsia="宋体" w:cs="宋体"/>
                <w:lang w:eastAsia="zh-CN"/>
              </w:rPr>
              <w:t>；</w:t>
            </w:r>
          </w:p>
          <w:p w14:paraId="1E324600">
            <w:pPr>
              <w:spacing w:line="276" w:lineRule="auto"/>
              <w:rPr>
                <w:rFonts w:ascii="宋体" w:hAnsi="宋体"/>
                <w:bCs/>
                <w:lang w:eastAsia="zh-CN"/>
              </w:rPr>
            </w:pPr>
            <w:r>
              <w:rPr>
                <w:rFonts w:hint="eastAsia"/>
                <w:lang w:eastAsia="zh-CN"/>
              </w:rPr>
              <w:t>2</w:t>
            </w:r>
            <w:r>
              <w:rPr>
                <w:lang w:eastAsia="zh-CN"/>
              </w:rPr>
              <w:t>.</w:t>
            </w:r>
            <w:r>
              <w:rPr>
                <w:rFonts w:hint="eastAsia" w:ascii="宋体" w:hAnsi="宋体" w:eastAsia="宋体" w:cs="宋体"/>
                <w:lang w:eastAsia="zh-CN"/>
              </w:rPr>
              <w:t>计算出应收账款机会成本</w:t>
            </w:r>
            <w:r>
              <w:rPr>
                <w:rFonts w:hint="eastAsia" w:ascii="宋体" w:hAnsi="宋体"/>
                <w:bCs/>
                <w:lang w:eastAsia="zh-CN"/>
              </w:rPr>
              <w:t>及相关成本；</w:t>
            </w:r>
          </w:p>
          <w:p w14:paraId="20510D69">
            <w:pPr>
              <w:spacing w:line="276" w:lineRule="auto"/>
              <w:rPr>
                <w:rFonts w:ascii="宋体" w:hAnsi="宋体"/>
                <w:bCs/>
                <w:lang w:eastAsia="zh-CN"/>
              </w:rPr>
            </w:pPr>
            <w:r>
              <w:rPr>
                <w:rFonts w:hint="eastAsia" w:ascii="宋体" w:hAnsi="宋体"/>
                <w:bCs/>
                <w:lang w:eastAsia="zh-CN"/>
              </w:rPr>
              <w:t>3</w:t>
            </w:r>
            <w:r>
              <w:rPr>
                <w:rFonts w:ascii="宋体" w:hAnsi="宋体"/>
                <w:bCs/>
                <w:lang w:eastAsia="zh-CN"/>
              </w:rPr>
              <w:t>.</w:t>
            </w:r>
            <w:r>
              <w:rPr>
                <w:rFonts w:hint="eastAsia" w:ascii="宋体" w:hAnsi="宋体" w:eastAsia="宋体" w:cs="宋体"/>
                <w:lang w:eastAsia="zh-CN"/>
              </w:rPr>
              <w:t>计算出信用成本后收益；</w:t>
            </w:r>
          </w:p>
          <w:p w14:paraId="069A51A7">
            <w:pPr>
              <w:spacing w:line="276" w:lineRule="auto"/>
              <w:rPr>
                <w:lang w:eastAsia="zh-CN"/>
              </w:rPr>
            </w:pPr>
            <w:r>
              <w:rPr>
                <w:rFonts w:hint="eastAsia" w:ascii="宋体" w:hAnsi="宋体"/>
                <w:bCs/>
                <w:lang w:eastAsia="zh-CN"/>
              </w:rPr>
              <w:t>4</w:t>
            </w:r>
            <w:r>
              <w:rPr>
                <w:rFonts w:ascii="宋体" w:hAnsi="宋体"/>
                <w:bCs/>
                <w:lang w:eastAsia="zh-CN"/>
              </w:rPr>
              <w:t>.</w:t>
            </w:r>
            <w:r>
              <w:rPr>
                <w:rFonts w:hint="eastAsia" w:ascii="宋体" w:hAnsi="宋体"/>
                <w:bCs/>
                <w:lang w:eastAsia="zh-CN"/>
              </w:rPr>
              <w:t>选择净收益最大的信</w:t>
            </w:r>
            <w:r>
              <w:rPr>
                <w:rFonts w:hint="eastAsia" w:ascii="宋体" w:hAnsi="宋体" w:eastAsia="宋体" w:cs="宋体"/>
                <w:lang w:eastAsia="zh-CN"/>
              </w:rPr>
              <w:t>用条件。</w:t>
            </w:r>
          </w:p>
        </w:tc>
        <w:tc>
          <w:tcPr>
            <w:tcW w:w="1276" w:type="dxa"/>
            <w:tcBorders>
              <w:top w:val="single" w:color="auto" w:sz="4" w:space="0"/>
            </w:tcBorders>
            <w:vAlign w:val="center"/>
          </w:tcPr>
          <w:p w14:paraId="4841D4A9">
            <w:r>
              <w:rPr>
                <w:rFonts w:hint="eastAsia" w:ascii="宋体" w:hAnsi="宋体" w:eastAsia="宋体" w:cs="宋体"/>
              </w:rPr>
              <w:t>启发提问、问题探究</w:t>
            </w:r>
          </w:p>
        </w:tc>
        <w:tc>
          <w:tcPr>
            <w:tcW w:w="1563" w:type="dxa"/>
            <w:tcBorders>
              <w:top w:val="single" w:color="auto" w:sz="4" w:space="0"/>
            </w:tcBorders>
            <w:vAlign w:val="center"/>
          </w:tcPr>
          <w:p w14:paraId="16C374F4">
            <w:pPr>
              <w:rPr>
                <w:lang w:eastAsia="zh-CN"/>
              </w:rPr>
            </w:pPr>
            <w:r>
              <w:rPr>
                <w:rFonts w:hint="eastAsia" w:ascii="宋体" w:hAnsi="宋体" w:eastAsia="宋体" w:cs="宋体"/>
                <w:lang w:eastAsia="zh-CN"/>
              </w:rPr>
              <w:t>通过分析、解决作品中的问题，使学生强化运用知识的能力</w:t>
            </w:r>
          </w:p>
        </w:tc>
      </w:tr>
      <w:tr w14:paraId="7330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276" w:type="dxa"/>
            <w:vMerge w:val="continue"/>
            <w:vAlign w:val="center"/>
          </w:tcPr>
          <w:p w14:paraId="4CD1CEEA">
            <w:pPr>
              <w:jc w:val="center"/>
              <w:rPr>
                <w:rFonts w:ascii="黑体" w:hAnsi="黑体" w:eastAsia="黑体"/>
                <w:b/>
                <w:lang w:eastAsia="zh-CN"/>
              </w:rPr>
            </w:pPr>
          </w:p>
        </w:tc>
        <w:tc>
          <w:tcPr>
            <w:tcW w:w="5666" w:type="dxa"/>
            <w:tcBorders>
              <w:top w:val="single" w:color="auto" w:sz="4" w:space="0"/>
              <w:bottom w:val="single" w:color="auto" w:sz="4" w:space="0"/>
            </w:tcBorders>
            <w:vAlign w:val="center"/>
          </w:tcPr>
          <w:p w14:paraId="6A507F48">
            <w:pPr>
              <w:ind w:firstLine="120" w:firstLineChars="50"/>
              <w:rPr>
                <w:b/>
                <w:lang w:eastAsia="zh-CN"/>
              </w:rPr>
            </w:pPr>
            <w:r>
              <w:rPr>
                <w:rFonts w:hint="eastAsia" w:ascii="宋体" w:hAnsi="宋体" w:eastAsia="宋体" w:cs="宋体"/>
                <w:b/>
                <w:lang w:eastAsia="zh-CN"/>
              </w:rPr>
              <w:t>分析自己完成中遇到的问题</w:t>
            </w:r>
          </w:p>
        </w:tc>
        <w:tc>
          <w:tcPr>
            <w:tcW w:w="1276" w:type="dxa"/>
            <w:tcBorders>
              <w:top w:val="single" w:color="auto" w:sz="4" w:space="0"/>
              <w:bottom w:val="single" w:color="auto" w:sz="4" w:space="0"/>
            </w:tcBorders>
            <w:vAlign w:val="center"/>
          </w:tcPr>
          <w:p w14:paraId="268D6D45">
            <w:r>
              <w:rPr>
                <w:rFonts w:hint="eastAsia" w:ascii="宋体" w:hAnsi="宋体" w:eastAsia="宋体" w:cs="宋体"/>
              </w:rPr>
              <w:t>教师巡回</w:t>
            </w:r>
          </w:p>
          <w:p w14:paraId="19E25568">
            <w:r>
              <w:rPr>
                <w:rFonts w:hint="eastAsia" w:ascii="宋体" w:hAnsi="宋体" w:eastAsia="宋体" w:cs="宋体"/>
              </w:rPr>
              <w:t>指导</w:t>
            </w:r>
          </w:p>
        </w:tc>
        <w:tc>
          <w:tcPr>
            <w:tcW w:w="1563" w:type="dxa"/>
            <w:tcBorders>
              <w:top w:val="single" w:color="auto" w:sz="4" w:space="0"/>
              <w:bottom w:val="single" w:color="auto" w:sz="4" w:space="0"/>
            </w:tcBorders>
            <w:vAlign w:val="center"/>
          </w:tcPr>
          <w:p w14:paraId="5BFF2D4D">
            <w:pPr>
              <w:rPr>
                <w:lang w:eastAsia="zh-CN"/>
              </w:rPr>
            </w:pPr>
            <w:r>
              <w:rPr>
                <w:rFonts w:hint="eastAsia" w:ascii="宋体" w:hAnsi="宋体" w:eastAsia="宋体" w:cs="宋体"/>
                <w:lang w:eastAsia="zh-CN"/>
              </w:rPr>
              <w:t>修改作品，实现知识的固化</w:t>
            </w:r>
          </w:p>
        </w:tc>
      </w:tr>
      <w:tr w14:paraId="2F51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276" w:type="dxa"/>
            <w:vMerge w:val="restart"/>
            <w:vAlign w:val="center"/>
          </w:tcPr>
          <w:p w14:paraId="65B77349">
            <w:pPr>
              <w:jc w:val="center"/>
              <w:rPr>
                <w:rFonts w:ascii="黑体" w:hAnsi="黑体" w:eastAsia="黑体"/>
                <w:b/>
              </w:rPr>
            </w:pPr>
            <w:bookmarkStart w:id="3" w:name="_Hlk66211895"/>
            <w:r>
              <w:rPr>
                <w:rFonts w:hint="eastAsia" w:ascii="黑体" w:hAnsi="黑体" w:eastAsia="黑体"/>
                <w:b/>
              </w:rPr>
              <w:t>思政融入</w:t>
            </w:r>
          </w:p>
          <w:p w14:paraId="554B531F">
            <w:pPr>
              <w:jc w:val="center"/>
              <w:rPr>
                <w:rFonts w:ascii="黑体" w:hAnsi="黑体" w:eastAsia="黑体"/>
                <w:b/>
              </w:rPr>
            </w:pPr>
          </w:p>
        </w:tc>
        <w:tc>
          <w:tcPr>
            <w:tcW w:w="5666" w:type="dxa"/>
            <w:tcBorders>
              <w:top w:val="single" w:color="auto" w:sz="4" w:space="0"/>
              <w:bottom w:val="single" w:color="auto" w:sz="4" w:space="0"/>
            </w:tcBorders>
            <w:vAlign w:val="center"/>
          </w:tcPr>
          <w:p w14:paraId="54520A9A">
            <w:pPr>
              <w:spacing w:line="276" w:lineRule="auto"/>
              <w:rPr>
                <w:bCs/>
                <w:lang w:eastAsia="zh-CN"/>
              </w:rPr>
            </w:pPr>
            <w:r>
              <w:rPr>
                <w:rFonts w:hint="eastAsia"/>
                <w:bCs/>
                <w:lang w:eastAsia="zh-CN"/>
              </w:rPr>
              <w:t>1</w:t>
            </w:r>
            <w:r>
              <w:rPr>
                <w:bCs/>
                <w:lang w:eastAsia="zh-CN"/>
              </w:rPr>
              <w:t>.</w:t>
            </w:r>
            <w:r>
              <w:rPr>
                <w:rFonts w:hint="eastAsia" w:ascii="宋体" w:hAnsi="宋体" w:eastAsia="宋体" w:cs="宋体"/>
                <w:bCs/>
                <w:lang w:eastAsia="zh-CN"/>
              </w:rPr>
              <w:t>在选择中学会权衡利弊。</w:t>
            </w:r>
          </w:p>
        </w:tc>
        <w:tc>
          <w:tcPr>
            <w:tcW w:w="1276" w:type="dxa"/>
            <w:vMerge w:val="restart"/>
            <w:tcBorders>
              <w:top w:val="single" w:color="auto" w:sz="4" w:space="0"/>
            </w:tcBorders>
            <w:vAlign w:val="center"/>
          </w:tcPr>
          <w:p w14:paraId="5CF9715B">
            <w:pPr>
              <w:rPr>
                <w:lang w:eastAsia="zh-CN"/>
              </w:rPr>
            </w:pPr>
            <w:r>
              <w:rPr>
                <w:rFonts w:hint="eastAsia"/>
                <w:lang w:eastAsia="zh-CN"/>
              </w:rPr>
              <w:t>1</w:t>
            </w:r>
            <w:r>
              <w:rPr>
                <w:lang w:eastAsia="zh-CN"/>
              </w:rPr>
              <w:t>.</w:t>
            </w:r>
            <w:r>
              <w:rPr>
                <w:rFonts w:hint="eastAsia" w:ascii="宋体" w:hAnsi="宋体" w:eastAsia="宋体" w:cs="宋体"/>
                <w:lang w:eastAsia="zh-CN"/>
              </w:rPr>
              <w:t>讨论生活、学习中有哪些东西需要权衡？</w:t>
            </w:r>
          </w:p>
        </w:tc>
        <w:tc>
          <w:tcPr>
            <w:tcW w:w="1563" w:type="dxa"/>
            <w:vMerge w:val="restart"/>
            <w:tcBorders>
              <w:top w:val="single" w:color="auto" w:sz="4" w:space="0"/>
            </w:tcBorders>
            <w:vAlign w:val="center"/>
          </w:tcPr>
          <w:p w14:paraId="5D46C876">
            <w:pPr>
              <w:rPr>
                <w:lang w:eastAsia="zh-CN"/>
              </w:rPr>
            </w:pPr>
            <w:r>
              <w:rPr>
                <w:rFonts w:hint="eastAsia" w:ascii="宋体" w:hAnsi="宋体" w:eastAsia="宋体" w:cs="宋体"/>
                <w:lang w:eastAsia="zh-CN"/>
              </w:rPr>
              <w:t>懂得舍弃、学会豁达、保持感恩</w:t>
            </w:r>
          </w:p>
        </w:tc>
      </w:tr>
      <w:bookmarkEnd w:id="3"/>
      <w:tr w14:paraId="5A9BB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1276" w:type="dxa"/>
            <w:vMerge w:val="continue"/>
            <w:vAlign w:val="center"/>
          </w:tcPr>
          <w:p w14:paraId="527DE536">
            <w:pPr>
              <w:jc w:val="center"/>
              <w:rPr>
                <w:rFonts w:ascii="黑体" w:hAnsi="黑体" w:eastAsia="黑体"/>
                <w:b/>
                <w:lang w:eastAsia="zh-CN"/>
              </w:rPr>
            </w:pPr>
          </w:p>
        </w:tc>
        <w:tc>
          <w:tcPr>
            <w:tcW w:w="5666" w:type="dxa"/>
            <w:tcBorders>
              <w:top w:val="single" w:color="auto" w:sz="4" w:space="0"/>
              <w:bottom w:val="single" w:color="auto" w:sz="4" w:space="0"/>
            </w:tcBorders>
            <w:vAlign w:val="center"/>
          </w:tcPr>
          <w:p w14:paraId="5540998E">
            <w:pPr>
              <w:jc w:val="both"/>
              <w:rPr>
                <w:b/>
                <w:lang w:eastAsia="zh-CN"/>
              </w:rPr>
            </w:pPr>
            <w:r>
              <w:rPr>
                <w:rFonts w:hint="eastAsia"/>
                <w:bCs/>
                <w:lang w:eastAsia="zh-CN"/>
              </w:rPr>
              <w:t>2</w:t>
            </w:r>
            <w:r>
              <w:rPr>
                <w:bCs/>
                <w:lang w:eastAsia="zh-CN"/>
              </w:rPr>
              <w:t>.</w:t>
            </w:r>
            <w:r>
              <w:rPr>
                <w:rFonts w:hint="eastAsia"/>
                <w:bCs/>
                <w:lang w:eastAsia="zh-CN"/>
              </w:rPr>
              <w:t xml:space="preserve"> </w:t>
            </w:r>
            <w:r>
              <w:rPr>
                <w:rFonts w:hint="eastAsia" w:ascii="宋体" w:hAnsi="宋体" w:eastAsia="宋体" w:cs="宋体"/>
                <w:bCs/>
                <w:lang w:eastAsia="zh-CN"/>
              </w:rPr>
              <w:t>一个人觉得生活很沉重，便去见智者，寻求解脱之法。智者给他一个篓子背在身上，指着一条石子路说：你每走一步路就捡一块石头放进去，大家猜猜有什么感觉。</w:t>
            </w:r>
          </w:p>
        </w:tc>
        <w:tc>
          <w:tcPr>
            <w:tcW w:w="1276" w:type="dxa"/>
            <w:vMerge w:val="continue"/>
            <w:vAlign w:val="center"/>
          </w:tcPr>
          <w:p w14:paraId="2D1ABEF2">
            <w:pPr>
              <w:jc w:val="both"/>
              <w:rPr>
                <w:lang w:eastAsia="zh-CN"/>
              </w:rPr>
            </w:pPr>
          </w:p>
        </w:tc>
        <w:tc>
          <w:tcPr>
            <w:tcW w:w="1563" w:type="dxa"/>
            <w:vMerge w:val="continue"/>
            <w:vAlign w:val="center"/>
          </w:tcPr>
          <w:p w14:paraId="67327846">
            <w:pPr>
              <w:rPr>
                <w:lang w:eastAsia="zh-CN"/>
              </w:rPr>
            </w:pPr>
          </w:p>
        </w:tc>
      </w:tr>
      <w:tr w14:paraId="15A73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trPr>
        <w:tc>
          <w:tcPr>
            <w:tcW w:w="1276" w:type="dxa"/>
            <w:vMerge w:val="continue"/>
            <w:vAlign w:val="center"/>
          </w:tcPr>
          <w:p w14:paraId="7490037F">
            <w:pPr>
              <w:jc w:val="center"/>
              <w:rPr>
                <w:rFonts w:ascii="黑体" w:hAnsi="黑体" w:eastAsia="黑体"/>
                <w:b/>
                <w:lang w:eastAsia="zh-CN"/>
              </w:rPr>
            </w:pPr>
          </w:p>
        </w:tc>
        <w:tc>
          <w:tcPr>
            <w:tcW w:w="5666" w:type="dxa"/>
            <w:tcBorders>
              <w:top w:val="single" w:color="auto" w:sz="4" w:space="0"/>
              <w:bottom w:val="single" w:color="auto" w:sz="4" w:space="0"/>
            </w:tcBorders>
            <w:vAlign w:val="center"/>
          </w:tcPr>
          <w:p w14:paraId="0E582C6E">
            <w:pPr>
              <w:spacing w:line="440" w:lineRule="exact"/>
              <w:rPr>
                <w:bCs/>
              </w:rPr>
            </w:pPr>
            <w:r>
              <w:rPr>
                <w:rFonts w:hint="eastAsia"/>
                <w:bCs/>
              </w:rPr>
              <w:t>3</w:t>
            </w:r>
            <w:r>
              <w:rPr>
                <w:bCs/>
              </w:rPr>
              <w:t>.</w:t>
            </w:r>
            <w:r>
              <w:rPr>
                <w:rFonts w:hint="eastAsia" w:ascii="宋体" w:hAnsi="宋体" w:eastAsia="宋体" w:cs="宋体"/>
                <w:bCs/>
              </w:rPr>
              <w:t>鱼和熊掌不可兼得。</w:t>
            </w:r>
          </w:p>
        </w:tc>
        <w:tc>
          <w:tcPr>
            <w:tcW w:w="1276" w:type="dxa"/>
            <w:vMerge w:val="continue"/>
            <w:tcBorders>
              <w:bottom w:val="single" w:color="auto" w:sz="4" w:space="0"/>
            </w:tcBorders>
            <w:vAlign w:val="center"/>
          </w:tcPr>
          <w:p w14:paraId="166EEAF4">
            <w:pPr>
              <w:jc w:val="both"/>
            </w:pPr>
          </w:p>
        </w:tc>
        <w:tc>
          <w:tcPr>
            <w:tcW w:w="1563" w:type="dxa"/>
            <w:vMerge w:val="continue"/>
            <w:tcBorders>
              <w:bottom w:val="single" w:color="auto" w:sz="4" w:space="0"/>
            </w:tcBorders>
            <w:vAlign w:val="center"/>
          </w:tcPr>
          <w:p w14:paraId="70785B9F"/>
        </w:tc>
      </w:tr>
      <w:tr w14:paraId="7311B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7" w:hRule="atLeast"/>
        </w:trPr>
        <w:tc>
          <w:tcPr>
            <w:tcW w:w="1276" w:type="dxa"/>
            <w:vMerge w:val="restart"/>
            <w:vAlign w:val="center"/>
          </w:tcPr>
          <w:p w14:paraId="6EED432F">
            <w:pPr>
              <w:jc w:val="center"/>
              <w:rPr>
                <w:rFonts w:ascii="黑体" w:hAnsi="黑体" w:eastAsia="黑体"/>
                <w:b/>
              </w:rPr>
            </w:pPr>
            <w:r>
              <w:rPr>
                <w:rFonts w:hint="eastAsia" w:ascii="黑体" w:hAnsi="黑体" w:eastAsia="黑体"/>
                <w:b/>
              </w:rPr>
              <w:t>任务拓展</w:t>
            </w:r>
          </w:p>
        </w:tc>
        <w:tc>
          <w:tcPr>
            <w:tcW w:w="5666" w:type="dxa"/>
            <w:tcBorders>
              <w:top w:val="single" w:color="auto" w:sz="4" w:space="0"/>
              <w:bottom w:val="single" w:color="auto" w:sz="4" w:space="0"/>
            </w:tcBorders>
            <w:vAlign w:val="center"/>
          </w:tcPr>
          <w:p w14:paraId="4C72DC13">
            <w:pPr>
              <w:spacing w:line="276" w:lineRule="auto"/>
              <w:ind w:firstLine="111" w:firstLineChars="46"/>
              <w:rPr>
                <w:b/>
                <w:lang w:eastAsia="zh-CN"/>
              </w:rPr>
            </w:pPr>
            <w:r>
              <w:rPr>
                <w:rFonts w:hint="eastAsia" w:ascii="宋体" w:hAnsi="宋体" w:eastAsia="宋体" w:cs="宋体"/>
                <w:b/>
                <w:lang w:eastAsia="zh-CN"/>
              </w:rPr>
              <w:t>提出任务：</w:t>
            </w:r>
          </w:p>
          <w:p w14:paraId="06F82C39">
            <w:pPr>
              <w:spacing w:line="276" w:lineRule="auto"/>
              <w:ind w:firstLine="240" w:firstLineChars="100"/>
              <w:rPr>
                <w:lang w:eastAsia="zh-CN"/>
              </w:rPr>
            </w:pPr>
            <w:r>
              <w:rPr>
                <w:rFonts w:hint="eastAsia" w:ascii="宋体" w:hAnsi="宋体" w:eastAsia="宋体" w:cs="宋体"/>
                <w:lang w:eastAsia="zh-CN"/>
              </w:rPr>
              <w:t>某公司预测</w:t>
            </w:r>
            <w:r>
              <w:rPr>
                <w:rFonts w:hint="eastAsia"/>
                <w:lang w:eastAsia="zh-CN"/>
              </w:rPr>
              <w:t xml:space="preserve"> 2020 </w:t>
            </w:r>
            <w:r>
              <w:rPr>
                <w:rFonts w:hint="eastAsia" w:ascii="宋体" w:hAnsi="宋体" w:eastAsia="宋体" w:cs="宋体"/>
                <w:lang w:eastAsia="zh-CN"/>
              </w:rPr>
              <w:t>年赊销收入净额为</w:t>
            </w:r>
            <w:r>
              <w:rPr>
                <w:rFonts w:hint="eastAsia"/>
                <w:lang w:eastAsia="zh-CN"/>
              </w:rPr>
              <w:t xml:space="preserve"> 2 600 </w:t>
            </w:r>
            <w:r>
              <w:rPr>
                <w:rFonts w:hint="eastAsia" w:ascii="宋体" w:hAnsi="宋体" w:eastAsia="宋体" w:cs="宋体"/>
                <w:lang w:eastAsia="zh-CN"/>
              </w:rPr>
              <w:t>万元，其当前信用条件是ｎ</w:t>
            </w:r>
            <w:r>
              <w:rPr>
                <w:rFonts w:hint="eastAsia"/>
                <w:lang w:eastAsia="zh-CN"/>
              </w:rPr>
              <w:t>/30</w:t>
            </w:r>
            <w:r>
              <w:rPr>
                <w:rFonts w:hint="eastAsia" w:ascii="宋体" w:hAnsi="宋体" w:eastAsia="宋体" w:cs="宋体"/>
                <w:lang w:eastAsia="zh-CN"/>
              </w:rPr>
              <w:t>，变动成本率</w:t>
            </w:r>
            <w:r>
              <w:rPr>
                <w:rFonts w:hint="eastAsia"/>
                <w:lang w:eastAsia="zh-CN"/>
              </w:rPr>
              <w:t xml:space="preserve"> 60%</w:t>
            </w:r>
            <w:r>
              <w:rPr>
                <w:rFonts w:hint="eastAsia" w:ascii="宋体" w:hAnsi="宋体" w:eastAsia="宋体" w:cs="宋体"/>
                <w:lang w:eastAsia="zh-CN"/>
              </w:rPr>
              <w:t>，资金成本率为</w:t>
            </w:r>
            <w:r>
              <w:rPr>
                <w:rFonts w:hint="eastAsia"/>
                <w:lang w:eastAsia="zh-CN"/>
              </w:rPr>
              <w:t xml:space="preserve"> 18%</w:t>
            </w:r>
            <w:r>
              <w:rPr>
                <w:rFonts w:hint="eastAsia" w:ascii="宋体" w:hAnsi="宋体" w:eastAsia="宋体" w:cs="宋体"/>
                <w:lang w:eastAsia="zh-CN"/>
              </w:rPr>
              <w:t>。假如企业收账政策不变，固定成本总额不变，该企业准备了两个信用条件的备选方案：</w:t>
            </w:r>
            <w:r>
              <w:rPr>
                <w:rFonts w:hint="eastAsia"/>
                <w:lang w:eastAsia="zh-CN"/>
              </w:rPr>
              <w:t xml:space="preserve">A </w:t>
            </w:r>
            <w:r>
              <w:rPr>
                <w:rFonts w:hint="eastAsia" w:ascii="宋体" w:hAnsi="宋体" w:eastAsia="宋体" w:cs="宋体"/>
                <w:lang w:eastAsia="zh-CN"/>
              </w:rPr>
              <w:t>方案维持ｎ</w:t>
            </w:r>
            <w:r>
              <w:rPr>
                <w:rFonts w:hint="eastAsia"/>
                <w:lang w:eastAsia="zh-CN"/>
              </w:rPr>
              <w:t xml:space="preserve">/30 </w:t>
            </w:r>
            <w:r>
              <w:rPr>
                <w:rFonts w:hint="eastAsia" w:ascii="宋体" w:hAnsi="宋体" w:eastAsia="宋体" w:cs="宋体"/>
                <w:lang w:eastAsia="zh-CN"/>
              </w:rPr>
              <w:t>的信用条件，</w:t>
            </w:r>
            <w:r>
              <w:rPr>
                <w:rFonts w:hint="eastAsia"/>
                <w:lang w:eastAsia="zh-CN"/>
              </w:rPr>
              <w:t xml:space="preserve">B </w:t>
            </w:r>
            <w:r>
              <w:rPr>
                <w:rFonts w:hint="eastAsia" w:ascii="宋体" w:hAnsi="宋体" w:eastAsia="宋体" w:cs="宋体"/>
                <w:lang w:eastAsia="zh-CN"/>
              </w:rPr>
              <w:t>方案将信用条件放宽到ｎ</w:t>
            </w:r>
            <w:r>
              <w:rPr>
                <w:rFonts w:hint="eastAsia"/>
                <w:lang w:eastAsia="zh-CN"/>
              </w:rPr>
              <w:t>/60</w:t>
            </w:r>
            <w:r>
              <w:rPr>
                <w:rFonts w:hint="eastAsia" w:ascii="宋体" w:hAnsi="宋体" w:eastAsia="宋体" w:cs="宋体"/>
                <w:lang w:eastAsia="zh-CN"/>
              </w:rPr>
              <w:t>。</w:t>
            </w:r>
          </w:p>
          <w:p w14:paraId="121EB420">
            <w:pPr>
              <w:spacing w:line="276" w:lineRule="auto"/>
              <w:jc w:val="center"/>
              <w:rPr>
                <w:b/>
                <w:lang w:eastAsia="zh-CN"/>
              </w:rPr>
            </w:pPr>
            <w:r>
              <w:rPr>
                <w:rFonts w:hint="eastAsia"/>
                <w:lang w:eastAsia="zh-CN"/>
              </w:rPr>
              <w:t xml:space="preserve"> </w:t>
            </w:r>
            <w:r>
              <w:rPr>
                <w:lang w:eastAsia="zh-CN"/>
              </w:rPr>
              <w:t xml:space="preserve"> </w:t>
            </w:r>
            <w:r>
              <w:rPr>
                <w:rFonts w:hint="eastAsia" w:ascii="宋体" w:hAnsi="宋体" w:eastAsia="宋体" w:cs="宋体"/>
                <w:lang w:eastAsia="zh-CN"/>
              </w:rPr>
              <w:t>有一个</w:t>
            </w:r>
            <w:r>
              <w:rPr>
                <w:rFonts w:hint="eastAsia"/>
                <w:lang w:eastAsia="zh-CN"/>
              </w:rPr>
              <w:t xml:space="preserve"> C </w:t>
            </w:r>
            <w:r>
              <w:rPr>
                <w:rFonts w:hint="eastAsia" w:ascii="宋体" w:hAnsi="宋体" w:eastAsia="宋体" w:cs="宋体"/>
                <w:lang w:eastAsia="zh-CN"/>
              </w:rPr>
              <w:t>方案，将信用条件放宽到</w:t>
            </w:r>
            <w:r>
              <w:rPr>
                <w:rFonts w:hint="eastAsia"/>
                <w:lang w:eastAsia="zh-CN"/>
              </w:rPr>
              <w:t xml:space="preserve"> n/90</w:t>
            </w:r>
            <w:r>
              <w:rPr>
                <w:rFonts w:hint="eastAsia" w:ascii="宋体" w:hAnsi="宋体" w:eastAsia="宋体" w:cs="宋体"/>
                <w:lang w:eastAsia="zh-CN"/>
              </w:rPr>
              <w:t>，年赊</w:t>
            </w:r>
            <w:r>
              <w:rPr>
                <w:rFonts w:hint="eastAsia"/>
                <w:lang w:eastAsia="zh-CN"/>
              </w:rPr>
              <w:t xml:space="preserve"> </w:t>
            </w:r>
            <w:r>
              <w:rPr>
                <w:rFonts w:hint="eastAsia" w:ascii="宋体" w:hAnsi="宋体" w:eastAsia="宋体" w:cs="宋体"/>
                <w:lang w:eastAsia="zh-CN"/>
              </w:rPr>
              <w:t>销收入净额为</w:t>
            </w:r>
            <w:r>
              <w:rPr>
                <w:rFonts w:hint="eastAsia"/>
                <w:lang w:eastAsia="zh-CN"/>
              </w:rPr>
              <w:t xml:space="preserve"> 2 600 </w:t>
            </w:r>
            <w:r>
              <w:rPr>
                <w:rFonts w:hint="eastAsia" w:ascii="宋体" w:hAnsi="宋体" w:eastAsia="宋体" w:cs="宋体"/>
                <w:lang w:eastAsia="zh-CN"/>
              </w:rPr>
              <w:t>万元，坏账损失率为</w:t>
            </w:r>
            <w:r>
              <w:rPr>
                <w:rFonts w:hint="eastAsia"/>
                <w:lang w:eastAsia="zh-CN"/>
              </w:rPr>
              <w:t xml:space="preserve"> 4%</w:t>
            </w:r>
            <w:r>
              <w:rPr>
                <w:rFonts w:hint="eastAsia" w:ascii="宋体" w:hAnsi="宋体" w:eastAsia="宋体" w:cs="宋体"/>
                <w:lang w:eastAsia="zh-CN"/>
              </w:rPr>
              <w:t>，收账费用为</w:t>
            </w:r>
            <w:r>
              <w:rPr>
                <w:rFonts w:hint="eastAsia"/>
                <w:lang w:eastAsia="zh-CN"/>
              </w:rPr>
              <w:t xml:space="preserve"> 56 </w:t>
            </w:r>
            <w:r>
              <w:rPr>
                <w:rFonts w:hint="eastAsia" w:ascii="宋体" w:hAnsi="宋体" w:eastAsia="宋体" w:cs="宋体"/>
                <w:lang w:eastAsia="zh-CN"/>
              </w:rPr>
              <w:t>万元，其他条件</w:t>
            </w:r>
            <w:r>
              <w:rPr>
                <w:rFonts w:hint="eastAsia"/>
                <w:lang w:eastAsia="zh-CN"/>
              </w:rPr>
              <w:t xml:space="preserve"> </w:t>
            </w:r>
            <w:r>
              <w:rPr>
                <w:rFonts w:hint="eastAsia" w:ascii="宋体" w:hAnsi="宋体" w:eastAsia="宋体" w:cs="宋体"/>
                <w:lang w:eastAsia="zh-CN"/>
              </w:rPr>
              <w:t>不变，企业应选择哪个方案的信用条件？各备选方案的赊销收入、坏账损失率、收账费用等资料见表</w:t>
            </w:r>
            <w:r>
              <w:rPr>
                <w:rFonts w:hint="eastAsia"/>
                <w:lang w:eastAsia="zh-CN"/>
              </w:rPr>
              <w:t xml:space="preserve"> 4.3 </w:t>
            </w:r>
            <w:r>
              <w:rPr>
                <w:rFonts w:hint="eastAsia" w:ascii="宋体" w:hAnsi="宋体" w:eastAsia="宋体" w:cs="宋体"/>
                <w:lang w:eastAsia="zh-CN"/>
              </w:rPr>
              <w:t>所示</w:t>
            </w:r>
          </w:p>
          <w:tbl>
            <w:tblPr>
              <w:tblStyle w:val="8"/>
              <w:tblW w:w="9100" w:type="dxa"/>
              <w:tblInd w:w="0" w:type="dxa"/>
              <w:tblLayout w:type="fixed"/>
              <w:tblCellMar>
                <w:top w:w="0" w:type="dxa"/>
                <w:left w:w="0" w:type="dxa"/>
                <w:bottom w:w="0" w:type="dxa"/>
                <w:right w:w="0" w:type="dxa"/>
              </w:tblCellMar>
            </w:tblPr>
            <w:tblGrid>
              <w:gridCol w:w="2586"/>
              <w:gridCol w:w="6514"/>
            </w:tblGrid>
            <w:tr w14:paraId="2BB05D90">
              <w:tblPrEx>
                <w:tblCellMar>
                  <w:top w:w="0" w:type="dxa"/>
                  <w:left w:w="0" w:type="dxa"/>
                  <w:bottom w:w="0" w:type="dxa"/>
                  <w:right w:w="0" w:type="dxa"/>
                </w:tblCellMar>
              </w:tblPrEx>
              <w:trPr>
                <w:trHeight w:val="422" w:hRule="atLeast"/>
              </w:trPr>
              <w:tc>
                <w:tcPr>
                  <w:tcW w:w="2586"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4006E963">
                  <w:pPr>
                    <w:widowControl/>
                    <w:spacing w:line="400" w:lineRule="exact"/>
                    <w:ind w:left="578" w:leftChars="241"/>
                  </w:pPr>
                  <w:r>
                    <w:rPr>
                      <w:rFonts w:hint="eastAsia" w:eastAsiaTheme="minorEastAsia"/>
                      <w:b/>
                      <w:bCs/>
                    </w:rPr>
                    <w:t>项</w:t>
                  </w:r>
                  <w:r>
                    <w:rPr>
                      <w:rFonts w:eastAsiaTheme="minorEastAsia"/>
                      <w:b/>
                      <w:bCs/>
                    </w:rPr>
                    <w:t xml:space="preserve">    </w:t>
                  </w:r>
                  <w:r>
                    <w:rPr>
                      <w:rFonts w:hint="eastAsia" w:eastAsiaTheme="minorEastAsia"/>
                      <w:b/>
                      <w:bCs/>
                    </w:rPr>
                    <w:t>目</w:t>
                  </w:r>
                </w:p>
              </w:tc>
              <w:tc>
                <w:tcPr>
                  <w:tcW w:w="6514"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534955F2">
                  <w:pPr>
                    <w:widowControl/>
                    <w:spacing w:line="400" w:lineRule="exact"/>
                    <w:ind w:left="578" w:leftChars="241"/>
                  </w:pPr>
                  <w:r>
                    <w:rPr>
                      <w:rFonts w:hint="eastAsia" w:eastAsiaTheme="minorEastAsia"/>
                      <w:b/>
                      <w:bCs/>
                    </w:rPr>
                    <w:t>C（ｎ</w:t>
                  </w:r>
                  <w:r>
                    <w:rPr>
                      <w:rFonts w:eastAsiaTheme="minorEastAsia"/>
                      <w:b/>
                      <w:bCs/>
                    </w:rPr>
                    <w:t>/90</w:t>
                  </w:r>
                  <w:r>
                    <w:rPr>
                      <w:rFonts w:hint="eastAsia" w:eastAsiaTheme="minorEastAsia"/>
                      <w:b/>
                      <w:bCs/>
                    </w:rPr>
                    <w:t>）</w:t>
                  </w:r>
                </w:p>
              </w:tc>
            </w:tr>
            <w:tr w14:paraId="4BBFFADF">
              <w:tblPrEx>
                <w:tblCellMar>
                  <w:top w:w="0" w:type="dxa"/>
                  <w:left w:w="0" w:type="dxa"/>
                  <w:bottom w:w="0" w:type="dxa"/>
                  <w:right w:w="0" w:type="dxa"/>
                </w:tblCellMar>
              </w:tblPrEx>
              <w:trPr>
                <w:trHeight w:val="858" w:hRule="atLeast"/>
              </w:trPr>
              <w:tc>
                <w:tcPr>
                  <w:tcW w:w="2586"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47C58CF9">
                  <w:pPr>
                    <w:widowControl/>
                    <w:spacing w:line="400" w:lineRule="exact"/>
                    <w:ind w:left="578" w:leftChars="241"/>
                  </w:pPr>
                  <w:r>
                    <w:rPr>
                      <w:rFonts w:hint="eastAsia" w:eastAsiaTheme="minorEastAsia"/>
                      <w:b/>
                      <w:bCs/>
                    </w:rPr>
                    <w:t>年赊销额</w:t>
                  </w:r>
                </w:p>
                <w:p w14:paraId="56CB341D">
                  <w:pPr>
                    <w:widowControl/>
                    <w:spacing w:line="400" w:lineRule="exact"/>
                    <w:ind w:left="578" w:leftChars="241"/>
                  </w:pPr>
                  <w:r>
                    <w:rPr>
                      <w:rFonts w:hint="eastAsia" w:eastAsiaTheme="minorEastAsia"/>
                      <w:b/>
                      <w:bCs/>
                    </w:rPr>
                    <w:t>变动成本</w:t>
                  </w:r>
                </w:p>
              </w:tc>
              <w:tc>
                <w:tcPr>
                  <w:tcW w:w="6514"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11CF1681">
                  <w:pPr>
                    <w:widowControl/>
                    <w:spacing w:line="400" w:lineRule="exact"/>
                    <w:ind w:left="578" w:leftChars="241"/>
                  </w:pPr>
                  <w:r>
                    <w:rPr>
                      <w:rFonts w:eastAsiaTheme="minorEastAsia"/>
                      <w:b/>
                      <w:bCs/>
                    </w:rPr>
                    <w:t>2 600</w:t>
                  </w:r>
                </w:p>
                <w:p w14:paraId="4A3DBD24">
                  <w:pPr>
                    <w:widowControl/>
                    <w:spacing w:line="400" w:lineRule="exact"/>
                    <w:ind w:left="578" w:leftChars="241"/>
                  </w:pPr>
                  <w:r>
                    <w:rPr>
                      <w:rFonts w:eastAsiaTheme="minorEastAsia"/>
                      <w:b/>
                      <w:bCs/>
                    </w:rPr>
                    <w:t>2 600</w:t>
                  </w:r>
                  <w:r>
                    <w:rPr>
                      <w:rFonts w:hint="eastAsia" w:eastAsiaTheme="minorEastAsia"/>
                      <w:b/>
                      <w:bCs/>
                    </w:rPr>
                    <w:t>×</w:t>
                  </w:r>
                  <w:r>
                    <w:rPr>
                      <w:rFonts w:eastAsiaTheme="minorEastAsia"/>
                      <w:b/>
                      <w:bCs/>
                    </w:rPr>
                    <w:t>60%</w:t>
                  </w:r>
                  <w:r>
                    <w:rPr>
                      <w:rFonts w:hint="eastAsia" w:eastAsiaTheme="minorEastAsia"/>
                      <w:b/>
                      <w:bCs/>
                    </w:rPr>
                    <w:t>＝</w:t>
                  </w:r>
                  <w:r>
                    <w:rPr>
                      <w:rFonts w:eastAsiaTheme="minorEastAsia"/>
                      <w:b/>
                      <w:bCs/>
                    </w:rPr>
                    <w:t>1 560</w:t>
                  </w:r>
                </w:p>
              </w:tc>
            </w:tr>
            <w:tr w14:paraId="16BBEFBC">
              <w:tblPrEx>
                <w:tblCellMar>
                  <w:top w:w="0" w:type="dxa"/>
                  <w:left w:w="0" w:type="dxa"/>
                  <w:bottom w:w="0" w:type="dxa"/>
                  <w:right w:w="0" w:type="dxa"/>
                </w:tblCellMar>
              </w:tblPrEx>
              <w:trPr>
                <w:trHeight w:val="296" w:hRule="atLeast"/>
              </w:trPr>
              <w:tc>
                <w:tcPr>
                  <w:tcW w:w="2586"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249DCB53">
                  <w:pPr>
                    <w:widowControl/>
                    <w:spacing w:line="400" w:lineRule="exact"/>
                    <w:ind w:left="578" w:leftChars="241"/>
                  </w:pPr>
                  <w:r>
                    <w:rPr>
                      <w:rFonts w:hint="eastAsia" w:eastAsiaTheme="minorEastAsia"/>
                      <w:b/>
                      <w:bCs/>
                    </w:rPr>
                    <w:t>信用成本前收益</w:t>
                  </w:r>
                </w:p>
              </w:tc>
              <w:tc>
                <w:tcPr>
                  <w:tcW w:w="6514"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643D68C9">
                  <w:pPr>
                    <w:widowControl/>
                    <w:spacing w:line="400" w:lineRule="exact"/>
                    <w:ind w:left="578" w:leftChars="241"/>
                  </w:pPr>
                  <w:r>
                    <w:rPr>
                      <w:rFonts w:eastAsiaTheme="minorEastAsia"/>
                      <w:b/>
                      <w:bCs/>
                    </w:rPr>
                    <w:t>2 600</w:t>
                  </w:r>
                  <w:r>
                    <w:rPr>
                      <w:rFonts w:hint="eastAsia" w:eastAsiaTheme="minorEastAsia"/>
                      <w:b/>
                      <w:bCs/>
                    </w:rPr>
                    <w:t>－</w:t>
                  </w:r>
                  <w:r>
                    <w:rPr>
                      <w:rFonts w:eastAsiaTheme="minorEastAsia"/>
                      <w:b/>
                      <w:bCs/>
                    </w:rPr>
                    <w:t>1 560</w:t>
                  </w:r>
                  <w:r>
                    <w:rPr>
                      <w:rFonts w:hint="eastAsia" w:eastAsiaTheme="minorEastAsia"/>
                      <w:b/>
                      <w:bCs/>
                    </w:rPr>
                    <w:t>＝</w:t>
                  </w:r>
                  <w:r>
                    <w:rPr>
                      <w:rFonts w:eastAsiaTheme="minorEastAsia"/>
                      <w:b/>
                      <w:bCs/>
                    </w:rPr>
                    <w:t>1 040</w:t>
                  </w:r>
                </w:p>
              </w:tc>
            </w:tr>
            <w:tr w14:paraId="7BA8CC25">
              <w:tblPrEx>
                <w:tblCellMar>
                  <w:top w:w="0" w:type="dxa"/>
                  <w:left w:w="0" w:type="dxa"/>
                  <w:bottom w:w="0" w:type="dxa"/>
                  <w:right w:w="0" w:type="dxa"/>
                </w:tblCellMar>
              </w:tblPrEx>
              <w:trPr>
                <w:trHeight w:val="1481" w:hRule="atLeast"/>
              </w:trPr>
              <w:tc>
                <w:tcPr>
                  <w:tcW w:w="2586"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091EFA8C">
                  <w:pPr>
                    <w:widowControl/>
                    <w:spacing w:line="400" w:lineRule="exact"/>
                    <w:ind w:left="578" w:leftChars="241"/>
                    <w:rPr>
                      <w:lang w:eastAsia="zh-CN"/>
                    </w:rPr>
                  </w:pPr>
                  <w:r>
                    <w:rPr>
                      <w:rFonts w:hint="eastAsia" w:eastAsiaTheme="minorEastAsia"/>
                      <w:b/>
                      <w:bCs/>
                      <w:lang w:eastAsia="zh-CN"/>
                    </w:rPr>
                    <w:t>信用成本：</w:t>
                  </w:r>
                </w:p>
                <w:p w14:paraId="490BACC7">
                  <w:pPr>
                    <w:widowControl/>
                    <w:spacing w:line="400" w:lineRule="exact"/>
                    <w:ind w:left="578" w:leftChars="241"/>
                    <w:rPr>
                      <w:lang w:eastAsia="zh-CN"/>
                    </w:rPr>
                  </w:pPr>
                  <w:r>
                    <w:rPr>
                      <w:rFonts w:hint="eastAsia" w:eastAsiaTheme="minorEastAsia"/>
                      <w:b/>
                      <w:bCs/>
                      <w:lang w:eastAsia="zh-CN"/>
                    </w:rPr>
                    <w:t>应收账款机会成本</w:t>
                  </w:r>
                </w:p>
                <w:p w14:paraId="0B3CEEE7">
                  <w:pPr>
                    <w:widowControl/>
                    <w:spacing w:line="400" w:lineRule="exact"/>
                    <w:ind w:left="578" w:leftChars="241"/>
                    <w:rPr>
                      <w:lang w:eastAsia="zh-CN"/>
                    </w:rPr>
                  </w:pPr>
                  <w:r>
                    <w:rPr>
                      <w:rFonts w:hint="eastAsia" w:eastAsiaTheme="minorEastAsia"/>
                      <w:b/>
                      <w:bCs/>
                      <w:lang w:eastAsia="zh-CN"/>
                    </w:rPr>
                    <w:t>坏账损失</w:t>
                  </w:r>
                </w:p>
                <w:p w14:paraId="5217A976">
                  <w:pPr>
                    <w:widowControl/>
                    <w:spacing w:line="400" w:lineRule="exact"/>
                    <w:ind w:left="578" w:leftChars="241"/>
                    <w:rPr>
                      <w:lang w:eastAsia="zh-CN"/>
                    </w:rPr>
                  </w:pPr>
                  <w:r>
                    <w:rPr>
                      <w:rFonts w:hint="eastAsia" w:eastAsiaTheme="minorEastAsia"/>
                      <w:b/>
                      <w:bCs/>
                      <w:lang w:eastAsia="zh-CN"/>
                    </w:rPr>
                    <w:t>收账费用</w:t>
                  </w:r>
                </w:p>
                <w:p w14:paraId="7537CD65">
                  <w:pPr>
                    <w:widowControl/>
                    <w:spacing w:line="400" w:lineRule="exact"/>
                    <w:ind w:left="578" w:leftChars="241"/>
                    <w:rPr>
                      <w:lang w:eastAsia="zh-CN"/>
                    </w:rPr>
                  </w:pPr>
                  <w:r>
                    <w:rPr>
                      <w:rFonts w:hint="eastAsia" w:eastAsiaTheme="minorEastAsia"/>
                      <w:b/>
                      <w:bCs/>
                      <w:lang w:eastAsia="zh-CN"/>
                    </w:rPr>
                    <w:t>小计</w:t>
                  </w:r>
                </w:p>
              </w:tc>
              <w:tc>
                <w:tcPr>
                  <w:tcW w:w="6514"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5E5E70CB">
                  <w:pPr>
                    <w:widowControl/>
                    <w:spacing w:line="400" w:lineRule="exact"/>
                    <w:ind w:left="578" w:leftChars="241"/>
                    <w:rPr>
                      <w:lang w:eastAsia="zh-CN"/>
                    </w:rPr>
                  </w:pPr>
                  <w:r>
                    <w:rPr>
                      <w:rFonts w:eastAsiaTheme="minorEastAsia"/>
                      <w:b/>
                      <w:bCs/>
                      <w:lang w:eastAsia="zh-CN"/>
                    </w:rPr>
                    <w:t> </w:t>
                  </w:r>
                </w:p>
                <w:p w14:paraId="2A0FFCEB">
                  <w:pPr>
                    <w:widowControl/>
                    <w:spacing w:line="400" w:lineRule="exact"/>
                    <w:ind w:left="578" w:leftChars="241"/>
                    <w:rPr>
                      <w:lang w:eastAsia="zh-CN"/>
                    </w:rPr>
                  </w:pPr>
                  <w:r>
                    <w:rPr>
                      <w:rFonts w:eastAsiaTheme="minorEastAsia"/>
                      <w:b/>
                      <w:bCs/>
                      <w:lang w:eastAsia="zh-CN"/>
                    </w:rPr>
                    <w:t>390</w:t>
                  </w:r>
                  <w:r>
                    <w:rPr>
                      <w:rFonts w:hint="eastAsia" w:eastAsiaTheme="minorEastAsia"/>
                      <w:b/>
                      <w:bCs/>
                      <w:lang w:eastAsia="zh-CN"/>
                    </w:rPr>
                    <w:t>×</w:t>
                  </w:r>
                  <w:r>
                    <w:rPr>
                      <w:rFonts w:eastAsiaTheme="minorEastAsia"/>
                      <w:b/>
                      <w:bCs/>
                      <w:lang w:eastAsia="zh-CN"/>
                    </w:rPr>
                    <w:t>18%</w:t>
                  </w:r>
                  <w:r>
                    <w:rPr>
                      <w:rFonts w:hint="eastAsia" w:eastAsiaTheme="minorEastAsia"/>
                      <w:b/>
                      <w:bCs/>
                      <w:lang w:eastAsia="zh-CN"/>
                    </w:rPr>
                    <w:t>＝</w:t>
                  </w:r>
                  <w:r>
                    <w:rPr>
                      <w:rFonts w:eastAsiaTheme="minorEastAsia"/>
                      <w:b/>
                      <w:bCs/>
                      <w:lang w:eastAsia="zh-CN"/>
                    </w:rPr>
                    <w:t>70.2</w:t>
                  </w:r>
                </w:p>
                <w:p w14:paraId="1A5E4AED">
                  <w:pPr>
                    <w:widowControl/>
                    <w:spacing w:line="400" w:lineRule="exact"/>
                    <w:ind w:left="578" w:leftChars="241"/>
                    <w:rPr>
                      <w:lang w:eastAsia="zh-CN"/>
                    </w:rPr>
                  </w:pPr>
                  <w:r>
                    <w:rPr>
                      <w:rFonts w:eastAsiaTheme="minorEastAsia"/>
                      <w:b/>
                      <w:bCs/>
                      <w:lang w:eastAsia="zh-CN"/>
                    </w:rPr>
                    <w:t>104</w:t>
                  </w:r>
                </w:p>
                <w:p w14:paraId="361C618B">
                  <w:pPr>
                    <w:widowControl/>
                    <w:spacing w:line="400" w:lineRule="exact"/>
                    <w:ind w:left="578" w:leftChars="241"/>
                    <w:rPr>
                      <w:lang w:eastAsia="zh-CN"/>
                    </w:rPr>
                  </w:pPr>
                  <w:r>
                    <w:rPr>
                      <w:rFonts w:eastAsiaTheme="minorEastAsia"/>
                      <w:b/>
                      <w:bCs/>
                      <w:lang w:eastAsia="zh-CN"/>
                    </w:rPr>
                    <w:t>56</w:t>
                  </w:r>
                </w:p>
                <w:p w14:paraId="720800A9">
                  <w:pPr>
                    <w:widowControl/>
                    <w:spacing w:line="400" w:lineRule="exact"/>
                    <w:ind w:left="578" w:leftChars="241"/>
                    <w:rPr>
                      <w:lang w:eastAsia="zh-CN"/>
                    </w:rPr>
                  </w:pPr>
                  <w:r>
                    <w:rPr>
                      <w:rFonts w:eastAsiaTheme="minorEastAsia"/>
                      <w:b/>
                      <w:bCs/>
                      <w:lang w:eastAsia="zh-CN"/>
                    </w:rPr>
                    <w:t>155.2</w:t>
                  </w:r>
                </w:p>
              </w:tc>
            </w:tr>
            <w:tr w14:paraId="4BF48C99">
              <w:tblPrEx>
                <w:tblCellMar>
                  <w:top w:w="0" w:type="dxa"/>
                  <w:left w:w="0" w:type="dxa"/>
                  <w:bottom w:w="0" w:type="dxa"/>
                  <w:right w:w="0" w:type="dxa"/>
                </w:tblCellMar>
              </w:tblPrEx>
              <w:trPr>
                <w:trHeight w:val="296" w:hRule="atLeast"/>
              </w:trPr>
              <w:tc>
                <w:tcPr>
                  <w:tcW w:w="2586"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624698CD">
                  <w:pPr>
                    <w:widowControl/>
                    <w:spacing w:line="400" w:lineRule="exact"/>
                    <w:ind w:left="578" w:leftChars="241"/>
                    <w:rPr>
                      <w:lang w:eastAsia="zh-CN"/>
                    </w:rPr>
                  </w:pPr>
                  <w:r>
                    <w:rPr>
                      <w:rFonts w:hint="eastAsia" w:eastAsiaTheme="minorEastAsia"/>
                      <w:b/>
                      <w:bCs/>
                      <w:lang w:eastAsia="zh-CN"/>
                    </w:rPr>
                    <w:t>信用成本后收益</w:t>
                  </w:r>
                </w:p>
              </w:tc>
              <w:tc>
                <w:tcPr>
                  <w:tcW w:w="6514" w:type="dxa"/>
                  <w:tcBorders>
                    <w:top w:val="single" w:color="FFFFFF" w:sz="8" w:space="0"/>
                    <w:left w:val="single" w:color="FFFFFF" w:sz="8" w:space="0"/>
                    <w:bottom w:val="single" w:color="FFFFFF" w:sz="8" w:space="0"/>
                    <w:right w:val="single" w:color="FFFFFF" w:sz="8" w:space="0"/>
                  </w:tcBorders>
                  <w:shd w:val="clear" w:color="auto" w:fill="E9EDF4"/>
                  <w:tcMar>
                    <w:top w:w="15" w:type="dxa"/>
                    <w:left w:w="108" w:type="dxa"/>
                    <w:bottom w:w="0" w:type="dxa"/>
                    <w:right w:w="108" w:type="dxa"/>
                  </w:tcMar>
                  <w:vAlign w:val="center"/>
                </w:tcPr>
                <w:p w14:paraId="6B794517">
                  <w:pPr>
                    <w:widowControl/>
                    <w:spacing w:line="400" w:lineRule="exact"/>
                    <w:ind w:left="578" w:leftChars="241"/>
                    <w:rPr>
                      <w:lang w:eastAsia="zh-CN"/>
                    </w:rPr>
                  </w:pPr>
                  <w:r>
                    <w:rPr>
                      <w:rFonts w:eastAsiaTheme="minorEastAsia"/>
                      <w:b/>
                      <w:bCs/>
                      <w:lang w:eastAsia="zh-CN"/>
                    </w:rPr>
                    <w:t>809.8</w:t>
                  </w:r>
                </w:p>
              </w:tc>
            </w:tr>
          </w:tbl>
          <w:p w14:paraId="5E1FA85A">
            <w:pPr>
              <w:spacing w:line="276" w:lineRule="auto"/>
              <w:rPr>
                <w:b/>
                <w:lang w:eastAsia="zh-CN"/>
              </w:rPr>
            </w:pPr>
            <w:r>
              <w:rPr>
                <w:rFonts w:hint="eastAsia" w:ascii="宋体" w:hAnsi="宋体" w:eastAsia="宋体" w:cs="宋体"/>
                <w:b/>
                <w:lang w:eastAsia="zh-CN"/>
              </w:rPr>
              <w:t>分析并解决案例中的问题</w:t>
            </w:r>
          </w:p>
          <w:p w14:paraId="22ECB0E3">
            <w:pPr>
              <w:spacing w:line="276" w:lineRule="auto"/>
              <w:ind w:firstLine="480" w:firstLineChars="200"/>
              <w:rPr>
                <w:lang w:eastAsia="zh-CN"/>
              </w:rPr>
            </w:pPr>
            <w:r>
              <w:rPr>
                <w:rFonts w:hint="eastAsia"/>
                <w:lang w:eastAsia="zh-CN"/>
              </w:rPr>
              <w:t>A</w:t>
            </w:r>
            <w:r>
              <w:rPr>
                <w:rFonts w:hint="eastAsia" w:ascii="宋体" w:hAnsi="宋体" w:eastAsia="宋体" w:cs="宋体"/>
                <w:lang w:eastAsia="zh-CN"/>
              </w:rPr>
              <w:t>方案的信用成本后收益最高，因此选择</w:t>
            </w:r>
            <w:r>
              <w:rPr>
                <w:rFonts w:hint="eastAsia"/>
                <w:lang w:eastAsia="zh-CN"/>
              </w:rPr>
              <w:t>A</w:t>
            </w:r>
            <w:r>
              <w:rPr>
                <w:rFonts w:hint="eastAsia" w:ascii="宋体" w:hAnsi="宋体" w:eastAsia="宋体" w:cs="宋体"/>
                <w:lang w:eastAsia="zh-CN"/>
              </w:rPr>
              <w:t>方案的信用条件。</w:t>
            </w:r>
          </w:p>
        </w:tc>
        <w:tc>
          <w:tcPr>
            <w:tcW w:w="1276" w:type="dxa"/>
            <w:tcBorders>
              <w:top w:val="single" w:color="auto" w:sz="4" w:space="0"/>
              <w:bottom w:val="single" w:color="auto" w:sz="4" w:space="0"/>
            </w:tcBorders>
            <w:vAlign w:val="center"/>
          </w:tcPr>
          <w:p w14:paraId="78DCC759">
            <w:r>
              <w:rPr>
                <w:rFonts w:hint="eastAsia" w:ascii="宋体" w:hAnsi="宋体" w:eastAsia="宋体" w:cs="宋体"/>
              </w:rPr>
              <w:t>自主合作探究学习</w:t>
            </w:r>
          </w:p>
        </w:tc>
        <w:tc>
          <w:tcPr>
            <w:tcW w:w="1563" w:type="dxa"/>
            <w:tcBorders>
              <w:top w:val="single" w:color="auto" w:sz="4" w:space="0"/>
              <w:bottom w:val="single" w:color="auto" w:sz="4" w:space="0"/>
            </w:tcBorders>
            <w:vAlign w:val="center"/>
          </w:tcPr>
          <w:p w14:paraId="701D85EC">
            <w:pPr>
              <w:rPr>
                <w:lang w:eastAsia="zh-CN"/>
              </w:rPr>
            </w:pPr>
            <w:r>
              <w:rPr>
                <w:rFonts w:hint="eastAsia" w:ascii="宋体" w:hAnsi="宋体" w:eastAsia="宋体" w:cs="宋体"/>
                <w:lang w:eastAsia="zh-CN"/>
              </w:rPr>
              <w:t>通过混合课程教学资源的学习对所学知识进行固化和延伸</w:t>
            </w:r>
          </w:p>
        </w:tc>
      </w:tr>
      <w:tr w14:paraId="6025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276" w:type="dxa"/>
            <w:vMerge w:val="continue"/>
            <w:vAlign w:val="center"/>
          </w:tcPr>
          <w:p w14:paraId="16F4291F">
            <w:pPr>
              <w:jc w:val="center"/>
              <w:rPr>
                <w:rFonts w:ascii="黑体" w:hAnsi="黑体" w:eastAsia="黑体"/>
                <w:lang w:eastAsia="zh-CN"/>
              </w:rPr>
            </w:pPr>
          </w:p>
        </w:tc>
        <w:tc>
          <w:tcPr>
            <w:tcW w:w="5666" w:type="dxa"/>
            <w:tcBorders>
              <w:top w:val="single" w:color="auto" w:sz="4" w:space="0"/>
              <w:bottom w:val="single" w:color="auto" w:sz="4" w:space="0"/>
            </w:tcBorders>
            <w:vAlign w:val="center"/>
          </w:tcPr>
          <w:p w14:paraId="5741D186">
            <w:pPr>
              <w:ind w:firstLine="120" w:firstLineChars="50"/>
            </w:pPr>
            <w:r>
              <w:rPr>
                <w:rFonts w:hint="eastAsia" w:ascii="宋体" w:hAnsi="宋体" w:eastAsia="宋体" w:cs="宋体"/>
              </w:rPr>
              <w:t>作品提交，展示作品</w:t>
            </w:r>
          </w:p>
        </w:tc>
        <w:tc>
          <w:tcPr>
            <w:tcW w:w="1276" w:type="dxa"/>
            <w:tcBorders>
              <w:top w:val="single" w:color="auto" w:sz="4" w:space="0"/>
              <w:bottom w:val="single" w:color="auto" w:sz="4" w:space="0"/>
            </w:tcBorders>
            <w:vAlign w:val="center"/>
          </w:tcPr>
          <w:p w14:paraId="516B1E87">
            <w:pPr>
              <w:jc w:val="center"/>
            </w:pPr>
            <w:r>
              <w:rPr>
                <w:rFonts w:hint="eastAsia" w:ascii="宋体" w:hAnsi="宋体" w:eastAsia="宋体" w:cs="宋体"/>
                <w:szCs w:val="21"/>
              </w:rPr>
              <w:t>讨论点评</w:t>
            </w:r>
          </w:p>
        </w:tc>
        <w:tc>
          <w:tcPr>
            <w:tcW w:w="1563" w:type="dxa"/>
            <w:tcBorders>
              <w:top w:val="single" w:color="auto" w:sz="4" w:space="0"/>
              <w:bottom w:val="single" w:color="auto" w:sz="4" w:space="0"/>
            </w:tcBorders>
            <w:vAlign w:val="center"/>
          </w:tcPr>
          <w:p w14:paraId="5CE1F140">
            <w:r>
              <w:rPr>
                <w:rFonts w:hint="eastAsia" w:ascii="宋体" w:hAnsi="宋体" w:eastAsia="宋体" w:cs="宋体"/>
              </w:rPr>
              <w:t>实现知识延伸</w:t>
            </w:r>
          </w:p>
        </w:tc>
      </w:tr>
      <w:tr w14:paraId="1A36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276" w:type="dxa"/>
            <w:vAlign w:val="center"/>
          </w:tcPr>
          <w:p w14:paraId="64A8378A">
            <w:pPr>
              <w:jc w:val="center"/>
              <w:rPr>
                <w:rFonts w:ascii="黑体" w:hAnsi="黑体" w:eastAsia="黑体"/>
                <w:b/>
              </w:rPr>
            </w:pPr>
            <w:r>
              <w:rPr>
                <w:rFonts w:hint="eastAsia" w:ascii="黑体" w:hAnsi="黑体" w:eastAsia="黑体"/>
                <w:b/>
              </w:rPr>
              <w:t>任务评价</w:t>
            </w:r>
          </w:p>
        </w:tc>
        <w:tc>
          <w:tcPr>
            <w:tcW w:w="5666" w:type="dxa"/>
            <w:tcBorders>
              <w:top w:val="single" w:color="auto" w:sz="4" w:space="0"/>
              <w:bottom w:val="single" w:color="auto" w:sz="4" w:space="0"/>
            </w:tcBorders>
            <w:vAlign w:val="center"/>
          </w:tcPr>
          <w:p w14:paraId="3318B8E7">
            <w:pPr>
              <w:ind w:firstLine="120" w:firstLineChars="50"/>
              <w:rPr>
                <w:lang w:eastAsia="zh-CN"/>
              </w:rPr>
            </w:pPr>
            <w:r>
              <w:rPr>
                <w:rFonts w:hint="eastAsia" w:ascii="宋体" w:hAnsi="宋体" w:eastAsia="宋体" w:cs="宋体"/>
                <w:lang w:eastAsia="zh-CN"/>
              </w:rPr>
              <w:t>综合自主学习和课堂表现两方面评选出优秀小组</w:t>
            </w:r>
          </w:p>
        </w:tc>
        <w:tc>
          <w:tcPr>
            <w:tcW w:w="1276" w:type="dxa"/>
            <w:tcBorders>
              <w:top w:val="single" w:color="auto" w:sz="4" w:space="0"/>
              <w:bottom w:val="single" w:color="auto" w:sz="4" w:space="0"/>
            </w:tcBorders>
            <w:vAlign w:val="center"/>
          </w:tcPr>
          <w:p w14:paraId="66986FCF">
            <w:pPr>
              <w:jc w:val="center"/>
              <w:rPr>
                <w:szCs w:val="21"/>
              </w:rPr>
            </w:pPr>
            <w:r>
              <w:rPr>
                <w:rFonts w:hint="eastAsia" w:ascii="宋体" w:hAnsi="宋体" w:eastAsia="宋体" w:cs="宋体"/>
                <w:szCs w:val="21"/>
              </w:rPr>
              <w:t>互动点评</w:t>
            </w:r>
          </w:p>
        </w:tc>
        <w:tc>
          <w:tcPr>
            <w:tcW w:w="1563" w:type="dxa"/>
            <w:tcBorders>
              <w:top w:val="single" w:color="auto" w:sz="4" w:space="0"/>
              <w:bottom w:val="single" w:color="auto" w:sz="4" w:space="0"/>
            </w:tcBorders>
            <w:vAlign w:val="center"/>
          </w:tcPr>
          <w:p w14:paraId="6472A426">
            <w:pPr>
              <w:rPr>
                <w:lang w:eastAsia="zh-CN"/>
              </w:rPr>
            </w:pPr>
            <w:r>
              <w:rPr>
                <w:rFonts w:hint="eastAsia" w:ascii="宋体" w:hAnsi="宋体" w:eastAsia="宋体" w:cs="宋体"/>
                <w:lang w:eastAsia="zh-CN"/>
              </w:rPr>
              <w:t>关注团队合作，即时激励</w:t>
            </w:r>
          </w:p>
        </w:tc>
      </w:tr>
      <w:tr w14:paraId="2D2C9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1276" w:type="dxa"/>
            <w:vAlign w:val="center"/>
          </w:tcPr>
          <w:p w14:paraId="484E8E38">
            <w:pPr>
              <w:jc w:val="center"/>
              <w:rPr>
                <w:rFonts w:ascii="黑体" w:hAnsi="黑体" w:eastAsia="黑体"/>
                <w:b/>
              </w:rPr>
            </w:pPr>
            <w:r>
              <w:rPr>
                <w:rFonts w:hint="eastAsia" w:ascii="黑体" w:hAnsi="黑体" w:eastAsia="黑体"/>
                <w:b/>
              </w:rPr>
              <w:t>总结</w:t>
            </w:r>
          </w:p>
        </w:tc>
        <w:tc>
          <w:tcPr>
            <w:tcW w:w="5666" w:type="dxa"/>
            <w:tcBorders>
              <w:top w:val="single" w:color="auto" w:sz="4" w:space="0"/>
              <w:bottom w:val="single" w:color="auto" w:sz="4" w:space="0"/>
            </w:tcBorders>
            <w:vAlign w:val="center"/>
          </w:tcPr>
          <w:p w14:paraId="7A12B74D">
            <w:pPr>
              <w:ind w:firstLine="120" w:firstLineChars="50"/>
              <w:rPr>
                <w:rFonts w:ascii="宋体" w:hAnsi="宋体" w:eastAsia="宋体" w:cs="宋体"/>
                <w:b/>
                <w:lang w:eastAsia="zh-CN"/>
              </w:rPr>
            </w:pPr>
            <w:r>
              <w:rPr>
                <w:rFonts w:hint="eastAsia" w:ascii="宋体" w:hAnsi="宋体" w:eastAsia="宋体" w:cs="宋体"/>
                <w:b/>
                <w:lang w:eastAsia="zh-CN"/>
              </w:rPr>
              <w:t>信用政策选择的</w:t>
            </w:r>
          </w:p>
          <w:p w14:paraId="3063F132">
            <w:pPr>
              <w:ind w:firstLine="120" w:firstLineChars="50"/>
              <w:rPr>
                <w:b/>
                <w:lang w:eastAsia="zh-CN"/>
              </w:rPr>
            </w:pPr>
            <w:r>
              <w:rPr>
                <w:rFonts w:hint="eastAsia" w:ascii="宋体" w:hAnsi="宋体" w:eastAsia="宋体" w:cs="宋体"/>
                <w:b/>
                <w:lang w:eastAsia="zh-CN"/>
              </w:rPr>
              <w:t>注意要点（板书）</w:t>
            </w:r>
          </w:p>
          <w:p w14:paraId="3233FE1D">
            <w:pPr>
              <w:jc w:val="center"/>
              <w:rPr>
                <w:b/>
                <w:lang w:eastAsia="zh-CN"/>
              </w:rPr>
            </w:pPr>
          </w:p>
        </w:tc>
        <w:tc>
          <w:tcPr>
            <w:tcW w:w="1276" w:type="dxa"/>
            <w:tcBorders>
              <w:top w:val="single" w:color="auto" w:sz="4" w:space="0"/>
              <w:bottom w:val="single" w:color="auto" w:sz="4" w:space="0"/>
            </w:tcBorders>
            <w:vAlign w:val="center"/>
          </w:tcPr>
          <w:p w14:paraId="0635B039">
            <w:pPr>
              <w:rPr>
                <w:szCs w:val="21"/>
                <w:lang w:eastAsia="zh-CN"/>
              </w:rPr>
            </w:pPr>
            <w:r>
              <w:rPr>
                <w:rFonts w:hint="eastAsia" w:ascii="宋体" w:hAnsi="宋体" w:eastAsia="宋体" w:cs="宋体"/>
                <w:szCs w:val="21"/>
                <w:lang w:eastAsia="zh-CN"/>
              </w:rPr>
              <w:t>讲解、提问、课堂讨论</w:t>
            </w:r>
          </w:p>
        </w:tc>
        <w:tc>
          <w:tcPr>
            <w:tcW w:w="1563" w:type="dxa"/>
            <w:tcBorders>
              <w:top w:val="single" w:color="auto" w:sz="4" w:space="0"/>
              <w:bottom w:val="single" w:color="auto" w:sz="4" w:space="0"/>
            </w:tcBorders>
            <w:vAlign w:val="center"/>
          </w:tcPr>
          <w:p w14:paraId="4952D2B7">
            <w:pPr>
              <w:rPr>
                <w:lang w:eastAsia="zh-CN"/>
              </w:rPr>
            </w:pPr>
            <w:r>
              <w:rPr>
                <w:rFonts w:hint="eastAsia" w:ascii="宋体" w:hAnsi="宋体" w:eastAsia="宋体" w:cs="宋体"/>
                <w:lang w:eastAsia="zh-CN"/>
              </w:rPr>
              <w:t>收拢知识点，总结整节课主要内容</w:t>
            </w:r>
          </w:p>
        </w:tc>
      </w:tr>
      <w:tr w14:paraId="665A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9" w:hRule="atLeast"/>
        </w:trPr>
        <w:tc>
          <w:tcPr>
            <w:tcW w:w="1276" w:type="dxa"/>
            <w:vAlign w:val="center"/>
          </w:tcPr>
          <w:p w14:paraId="39B1A198">
            <w:pPr>
              <w:jc w:val="center"/>
              <w:rPr>
                <w:rFonts w:ascii="黑体" w:hAnsi="黑体" w:eastAsia="黑体"/>
              </w:rPr>
            </w:pPr>
            <w:r>
              <w:rPr>
                <w:rFonts w:hint="eastAsia" w:ascii="黑体" w:hAnsi="黑体" w:eastAsia="黑体"/>
                <w:b/>
                <w:bCs/>
              </w:rPr>
              <w:t>作业</w:t>
            </w:r>
          </w:p>
        </w:tc>
        <w:tc>
          <w:tcPr>
            <w:tcW w:w="5666" w:type="dxa"/>
            <w:tcBorders>
              <w:top w:val="single" w:color="auto" w:sz="4" w:space="0"/>
              <w:bottom w:val="single" w:color="auto" w:sz="4" w:space="0"/>
            </w:tcBorders>
            <w:vAlign w:val="center"/>
          </w:tcPr>
          <w:p w14:paraId="7AD3F4F5">
            <w:pPr>
              <w:jc w:val="center"/>
            </w:pPr>
            <w:r>
              <w:rPr>
                <w:lang w:eastAsia="zh-CN" w:bidi="ar-SA"/>
              </w:rPr>
              <w:drawing>
                <wp:inline distT="0" distB="0" distL="0" distR="0">
                  <wp:extent cx="3460750" cy="1463675"/>
                  <wp:effectExtent l="0" t="0" r="635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stretch>
                            <a:fillRect/>
                          </a:stretch>
                        </pic:blipFill>
                        <pic:spPr>
                          <a:xfrm>
                            <a:off x="0" y="0"/>
                            <a:ext cx="3460750" cy="1463675"/>
                          </a:xfrm>
                          <a:prstGeom prst="rect">
                            <a:avLst/>
                          </a:prstGeom>
                        </pic:spPr>
                      </pic:pic>
                    </a:graphicData>
                  </a:graphic>
                </wp:inline>
              </w:drawing>
            </w:r>
          </w:p>
          <w:p w14:paraId="6E783B7F">
            <w:pPr>
              <w:ind w:firstLine="482" w:firstLineChars="200"/>
              <w:rPr>
                <w:b/>
                <w:lang w:eastAsia="zh-CN"/>
              </w:rPr>
            </w:pPr>
            <w:r>
              <w:rPr>
                <w:rFonts w:hint="eastAsia" w:ascii="宋体" w:hAnsi="宋体" w:eastAsia="宋体" w:cs="宋体"/>
                <w:b/>
                <w:lang w:eastAsia="zh-CN"/>
              </w:rPr>
              <w:t>通过混合在线课程，同学们独立思考完成：</w:t>
            </w:r>
          </w:p>
          <w:p w14:paraId="5D9794CF">
            <w:pPr>
              <w:ind w:firstLine="480" w:firstLineChars="200"/>
              <w:rPr>
                <w:lang w:eastAsia="zh-CN"/>
              </w:rPr>
            </w:pPr>
            <w:r>
              <w:rPr>
                <w:rFonts w:hint="eastAsia"/>
                <w:lang w:eastAsia="zh-CN"/>
              </w:rPr>
              <w:t>1.</w:t>
            </w:r>
            <w:r>
              <w:rPr>
                <w:rFonts w:hint="eastAsia" w:ascii="宋体" w:hAnsi="宋体" w:eastAsia="宋体" w:cs="宋体"/>
                <w:bCs/>
                <w:lang w:eastAsia="zh-CN"/>
              </w:rPr>
              <w:t>将你的分析结果，条理清晰的写在</w:t>
            </w:r>
            <w:r>
              <w:rPr>
                <w:rFonts w:hint="eastAsia"/>
                <w:bCs/>
                <w:lang w:eastAsia="zh-CN"/>
              </w:rPr>
              <w:t>word</w:t>
            </w:r>
            <w:r>
              <w:rPr>
                <w:rFonts w:hint="eastAsia" w:ascii="宋体" w:hAnsi="宋体" w:eastAsia="宋体" w:cs="宋体"/>
                <w:bCs/>
                <w:lang w:eastAsia="zh-CN"/>
              </w:rPr>
              <w:t>文档里，完成后点击提交上传</w:t>
            </w:r>
            <w:r>
              <w:rPr>
                <w:rFonts w:hint="eastAsia" w:ascii="宋体" w:hAnsi="宋体" w:eastAsia="宋体" w:cs="宋体"/>
                <w:lang w:eastAsia="zh-CN"/>
              </w:rPr>
              <w:t>至混合课程平台</w:t>
            </w:r>
            <w:r>
              <w:rPr>
                <w:rFonts w:hint="eastAsia" w:ascii="宋体" w:hAnsi="宋体" w:eastAsia="宋体" w:cs="宋体"/>
                <w:bCs/>
                <w:lang w:eastAsia="zh-CN"/>
              </w:rPr>
              <w:t>。</w:t>
            </w:r>
          </w:p>
        </w:tc>
        <w:tc>
          <w:tcPr>
            <w:tcW w:w="1276" w:type="dxa"/>
            <w:tcBorders>
              <w:top w:val="single" w:color="auto" w:sz="4" w:space="0"/>
              <w:bottom w:val="single" w:color="auto" w:sz="4" w:space="0"/>
            </w:tcBorders>
            <w:vAlign w:val="center"/>
          </w:tcPr>
          <w:p w14:paraId="2287B940">
            <w:pPr>
              <w:jc w:val="center"/>
              <w:rPr>
                <w:lang w:eastAsia="zh-CN"/>
              </w:rPr>
            </w:pPr>
            <w:r>
              <w:rPr>
                <w:rFonts w:hint="eastAsia" w:ascii="宋体" w:hAnsi="宋体" w:eastAsia="宋体" w:cs="宋体"/>
                <w:lang w:eastAsia="zh-CN"/>
              </w:rPr>
              <w:t>启发式提问</w:t>
            </w:r>
          </w:p>
          <w:p w14:paraId="1431378F">
            <w:pPr>
              <w:jc w:val="center"/>
              <w:rPr>
                <w:lang w:eastAsia="zh-CN"/>
              </w:rPr>
            </w:pPr>
            <w:r>
              <w:rPr>
                <w:rFonts w:hint="eastAsia" w:ascii="宋体" w:hAnsi="宋体" w:eastAsia="宋体" w:cs="宋体"/>
                <w:lang w:eastAsia="zh-CN"/>
              </w:rPr>
              <w:t>研究性教学</w:t>
            </w:r>
          </w:p>
        </w:tc>
        <w:tc>
          <w:tcPr>
            <w:tcW w:w="1563" w:type="dxa"/>
            <w:tcBorders>
              <w:top w:val="single" w:color="auto" w:sz="4" w:space="0"/>
              <w:bottom w:val="single" w:color="auto" w:sz="4" w:space="0"/>
            </w:tcBorders>
            <w:vAlign w:val="center"/>
          </w:tcPr>
          <w:p w14:paraId="2FB86F63">
            <w:pPr>
              <w:rPr>
                <w:lang w:eastAsia="zh-CN"/>
              </w:rPr>
            </w:pPr>
          </w:p>
        </w:tc>
      </w:tr>
    </w:tbl>
    <w:p w14:paraId="5F7EAC94">
      <w:pPr>
        <w:spacing w:line="340" w:lineRule="exact"/>
        <w:ind w:firstLine="480" w:firstLineChars="200"/>
        <w:rPr>
          <w:rFonts w:ascii="宋体" w:hAnsi="宋体" w:eastAsiaTheme="minorEastAsia"/>
          <w:color w:val="auto"/>
          <w:szCs w:val="21"/>
          <w:lang w:eastAsia="zh-CN"/>
        </w:rPr>
      </w:pPr>
    </w:p>
    <w:p w14:paraId="620D7D91">
      <w:pPr>
        <w:spacing w:before="120" w:beforeLines="50" w:after="120" w:afterLines="50" w:line="360" w:lineRule="auto"/>
        <w:ind w:firstLine="562" w:firstLineChars="200"/>
        <w:rPr>
          <w:rFonts w:ascii="宋体" w:hAnsi="宋体" w:cs="宋体"/>
          <w:b/>
          <w:bCs/>
          <w:color w:val="auto"/>
          <w:sz w:val="28"/>
          <w:szCs w:val="28"/>
          <w:lang w:eastAsia="zh-CN"/>
        </w:rPr>
      </w:pPr>
      <w:r>
        <w:rPr>
          <w:rFonts w:hint="eastAsia" w:asciiTheme="majorEastAsia" w:hAnsiTheme="majorEastAsia" w:eastAsiaTheme="majorEastAsia"/>
          <w:b/>
          <w:bCs/>
          <w:color w:val="auto"/>
          <w:sz w:val="28"/>
          <w:szCs w:val="28"/>
          <w:lang w:eastAsia="zh-CN"/>
        </w:rPr>
        <w:t>五</w:t>
      </w:r>
      <w:r>
        <w:rPr>
          <w:rFonts w:asciiTheme="majorEastAsia" w:hAnsiTheme="majorEastAsia" w:eastAsiaTheme="majorEastAsia"/>
          <w:b/>
          <w:bCs/>
          <w:color w:val="auto"/>
          <w:sz w:val="28"/>
          <w:szCs w:val="28"/>
          <w:lang w:eastAsia="zh-CN"/>
        </w:rPr>
        <w:t>、</w:t>
      </w:r>
      <w:r>
        <w:rPr>
          <w:rFonts w:hint="eastAsia" w:asciiTheme="majorEastAsia" w:hAnsiTheme="majorEastAsia" w:eastAsiaTheme="majorEastAsia"/>
          <w:b/>
          <w:bCs/>
          <w:color w:val="auto"/>
          <w:sz w:val="28"/>
          <w:szCs w:val="28"/>
          <w:lang w:eastAsia="zh-CN"/>
        </w:rPr>
        <w:t>课程思政教学设计的创新点</w:t>
      </w:r>
    </w:p>
    <w:p w14:paraId="3C9360E0">
      <w:pPr>
        <w:spacing w:line="360" w:lineRule="auto"/>
        <w:ind w:firstLine="602" w:firstLineChars="200"/>
        <w:rPr>
          <w:rStyle w:val="23"/>
          <w:rFonts w:ascii="仿宋" w:hAnsi="仿宋" w:eastAsia="仿宋"/>
          <w:b/>
          <w:bCs/>
          <w:sz w:val="30"/>
          <w:szCs w:val="30"/>
          <w:lang w:eastAsia="zh-CN"/>
        </w:rPr>
      </w:pPr>
      <w:r>
        <w:rPr>
          <w:rStyle w:val="23"/>
          <w:rFonts w:hint="eastAsia" w:ascii="仿宋" w:hAnsi="仿宋" w:eastAsia="仿宋"/>
          <w:b/>
          <w:bCs/>
          <w:sz w:val="30"/>
          <w:szCs w:val="30"/>
          <w:lang w:eastAsia="zh-CN"/>
        </w:rPr>
        <w:t>1</w:t>
      </w:r>
      <w:r>
        <w:rPr>
          <w:rStyle w:val="23"/>
          <w:rFonts w:ascii="仿宋" w:hAnsi="仿宋" w:eastAsia="仿宋"/>
          <w:b/>
          <w:bCs/>
          <w:sz w:val="30"/>
          <w:szCs w:val="30"/>
          <w:lang w:eastAsia="zh-CN"/>
        </w:rPr>
        <w:t>.</w:t>
      </w:r>
      <w:r>
        <w:rPr>
          <w:rStyle w:val="23"/>
          <w:rFonts w:hint="eastAsia" w:ascii="仿宋" w:hAnsi="仿宋" w:eastAsia="仿宋"/>
          <w:b/>
          <w:bCs/>
          <w:sz w:val="30"/>
          <w:szCs w:val="30"/>
          <w:lang w:eastAsia="zh-CN"/>
        </w:rPr>
        <w:t xml:space="preserve">注重系统设计，保证有效性 </w:t>
      </w:r>
    </w:p>
    <w:p w14:paraId="5218CE99">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所谓系统是指教学内容、教学标准、教材开发，教师培训、评价制度等方面要周详考虑，并保持同步性和一致性。</w:t>
      </w:r>
    </w:p>
    <w:p w14:paraId="6DB82DEF">
      <w:pPr>
        <w:spacing w:line="360" w:lineRule="auto"/>
        <w:ind w:firstLine="602" w:firstLineChars="200"/>
        <w:rPr>
          <w:rStyle w:val="23"/>
          <w:rFonts w:ascii="仿宋" w:hAnsi="仿宋" w:eastAsia="仿宋"/>
          <w:sz w:val="30"/>
          <w:szCs w:val="30"/>
          <w:lang w:eastAsia="zh-CN"/>
        </w:rPr>
      </w:pPr>
      <w:r>
        <w:rPr>
          <w:rStyle w:val="23"/>
          <w:rFonts w:hint="eastAsia" w:ascii="仿宋" w:hAnsi="仿宋" w:eastAsia="仿宋"/>
          <w:b/>
          <w:bCs/>
          <w:sz w:val="30"/>
          <w:szCs w:val="30"/>
          <w:lang w:eastAsia="zh-CN"/>
        </w:rPr>
        <w:t>2</w:t>
      </w:r>
      <w:r>
        <w:rPr>
          <w:rStyle w:val="23"/>
          <w:rFonts w:ascii="仿宋" w:hAnsi="仿宋" w:eastAsia="仿宋"/>
          <w:b/>
          <w:bCs/>
          <w:sz w:val="30"/>
          <w:szCs w:val="30"/>
          <w:lang w:eastAsia="zh-CN"/>
        </w:rPr>
        <w:t>.</w:t>
      </w:r>
      <w:r>
        <w:rPr>
          <w:rStyle w:val="23"/>
          <w:rFonts w:hint="eastAsia" w:ascii="仿宋" w:hAnsi="仿宋" w:eastAsia="仿宋"/>
          <w:b/>
          <w:bCs/>
          <w:sz w:val="30"/>
          <w:szCs w:val="30"/>
          <w:lang w:eastAsia="zh-CN"/>
        </w:rPr>
        <w:t>找准“契合点”，建立“生成性”关系</w:t>
      </w:r>
      <w:r>
        <w:rPr>
          <w:rStyle w:val="23"/>
          <w:rFonts w:hint="eastAsia" w:ascii="仿宋" w:hAnsi="仿宋" w:eastAsia="仿宋"/>
          <w:sz w:val="30"/>
          <w:szCs w:val="30"/>
          <w:lang w:eastAsia="zh-CN"/>
        </w:rPr>
        <w:t xml:space="preserve"> </w:t>
      </w:r>
    </w:p>
    <w:p w14:paraId="0E4964A9">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是以无缝对接和有机互融的方式，以隐性教育和润物细无声的方式对学生进行思想政治教育，实现知识传授与价值引领的有机统一。</w:t>
      </w:r>
    </w:p>
    <w:p w14:paraId="2606CDE3">
      <w:pPr>
        <w:spacing w:line="360" w:lineRule="auto"/>
        <w:ind w:firstLine="602" w:firstLineChars="200"/>
        <w:rPr>
          <w:rStyle w:val="23"/>
          <w:rFonts w:ascii="仿宋" w:hAnsi="仿宋" w:eastAsia="仿宋"/>
          <w:b/>
          <w:bCs/>
          <w:sz w:val="30"/>
          <w:szCs w:val="30"/>
          <w:lang w:eastAsia="zh-CN"/>
        </w:rPr>
      </w:pPr>
      <w:r>
        <w:rPr>
          <w:rStyle w:val="23"/>
          <w:rFonts w:hint="eastAsia" w:ascii="仿宋" w:hAnsi="仿宋" w:eastAsia="仿宋"/>
          <w:b/>
          <w:bCs/>
          <w:sz w:val="30"/>
          <w:szCs w:val="30"/>
          <w:lang w:eastAsia="zh-CN"/>
        </w:rPr>
        <w:t>3</w:t>
      </w:r>
      <w:r>
        <w:rPr>
          <w:rStyle w:val="23"/>
          <w:rFonts w:ascii="仿宋" w:hAnsi="仿宋" w:eastAsia="仿宋"/>
          <w:b/>
          <w:bCs/>
          <w:sz w:val="30"/>
          <w:szCs w:val="30"/>
          <w:lang w:eastAsia="zh-CN"/>
        </w:rPr>
        <w:t>.</w:t>
      </w:r>
      <w:r>
        <w:rPr>
          <w:rStyle w:val="23"/>
          <w:rFonts w:hint="eastAsia" w:ascii="仿宋" w:hAnsi="仿宋" w:eastAsia="仿宋"/>
          <w:b/>
          <w:bCs/>
          <w:sz w:val="30"/>
          <w:szCs w:val="30"/>
          <w:lang w:eastAsia="zh-CN"/>
        </w:rPr>
        <w:t xml:space="preserve">“重点”突出，在“深”字上做足功夫 </w:t>
      </w:r>
    </w:p>
    <w:p w14:paraId="7D51E0CA">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该基于前述的“契合点”，突出思想政治教育的重点，以教育的“深入”、“深刻”为突破点。</w:t>
      </w:r>
    </w:p>
    <w:p w14:paraId="5CEE3460">
      <w:pPr>
        <w:spacing w:before="120" w:beforeLines="50" w:after="120" w:afterLines="50" w:line="360" w:lineRule="auto"/>
        <w:ind w:firstLine="562" w:firstLineChars="200"/>
        <w:rPr>
          <w:rFonts w:ascii="宋体" w:hAnsi="宋体" w:cs="宋体"/>
          <w:b/>
          <w:bCs/>
          <w:color w:val="auto"/>
          <w:sz w:val="28"/>
          <w:szCs w:val="28"/>
          <w:lang w:eastAsia="zh-CN"/>
        </w:rPr>
      </w:pPr>
      <w:r>
        <w:rPr>
          <w:rFonts w:hint="eastAsia" w:ascii="宋体" w:hAnsi="宋体" w:eastAsia="宋体" w:cs="宋体"/>
          <w:b/>
          <w:bCs/>
          <w:color w:val="auto"/>
          <w:sz w:val="28"/>
          <w:szCs w:val="28"/>
          <w:lang w:eastAsia="zh-CN"/>
        </w:rPr>
        <w:t>六、</w:t>
      </w:r>
      <w:r>
        <w:rPr>
          <w:rFonts w:hint="eastAsia" w:asciiTheme="majorEastAsia" w:hAnsiTheme="majorEastAsia" w:eastAsiaTheme="majorEastAsia"/>
          <w:b/>
          <w:bCs/>
          <w:color w:val="auto"/>
          <w:sz w:val="28"/>
          <w:szCs w:val="28"/>
          <w:lang w:eastAsia="zh-CN"/>
        </w:rPr>
        <w:t>课程思政实施的预期成效</w:t>
      </w:r>
    </w:p>
    <w:p w14:paraId="4812568D">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一</w:t>
      </w:r>
      <w:r>
        <w:rPr>
          <w:rStyle w:val="23"/>
          <w:rFonts w:ascii="仿宋" w:hAnsi="仿宋" w:eastAsia="仿宋"/>
          <w:sz w:val="30"/>
          <w:szCs w:val="30"/>
          <w:lang w:eastAsia="zh-CN"/>
        </w:rPr>
        <w:t>是</w:t>
      </w:r>
      <w:r>
        <w:rPr>
          <w:rStyle w:val="23"/>
          <w:rFonts w:hint="eastAsia" w:ascii="仿宋" w:hAnsi="仿宋" w:eastAsia="仿宋"/>
          <w:sz w:val="30"/>
          <w:szCs w:val="30"/>
          <w:lang w:eastAsia="zh-CN"/>
        </w:rPr>
        <w:t>学生参与教学活动的互动性明显提高，对专业的认知度和专业未来发展取向有了明显的改观。</w:t>
      </w:r>
    </w:p>
    <w:p w14:paraId="12F4F62E">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二</w:t>
      </w:r>
      <w:r>
        <w:rPr>
          <w:rStyle w:val="23"/>
          <w:rFonts w:ascii="仿宋" w:hAnsi="仿宋" w:eastAsia="仿宋"/>
          <w:sz w:val="30"/>
          <w:szCs w:val="30"/>
          <w:lang w:eastAsia="zh-CN"/>
        </w:rPr>
        <w:t>是</w:t>
      </w:r>
      <w:r>
        <w:rPr>
          <w:rStyle w:val="23"/>
          <w:rFonts w:hint="eastAsia" w:ascii="仿宋" w:hAnsi="仿宋" w:eastAsia="仿宋"/>
          <w:sz w:val="30"/>
          <w:szCs w:val="30"/>
          <w:lang w:eastAsia="zh-CN"/>
        </w:rPr>
        <w:t>教学团队对课程思政的认识和理解也更加深入。</w:t>
      </w:r>
    </w:p>
    <w:p w14:paraId="4EB1CC0C">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三</w:t>
      </w:r>
      <w:r>
        <w:rPr>
          <w:rStyle w:val="23"/>
          <w:rFonts w:ascii="仿宋" w:hAnsi="仿宋" w:eastAsia="仿宋"/>
          <w:sz w:val="30"/>
          <w:szCs w:val="30"/>
          <w:lang w:eastAsia="zh-CN"/>
        </w:rPr>
        <w:t>是</w:t>
      </w:r>
      <w:r>
        <w:rPr>
          <w:rStyle w:val="23"/>
          <w:rFonts w:hint="eastAsia" w:ascii="仿宋" w:hAnsi="仿宋" w:eastAsia="仿宋"/>
          <w:sz w:val="30"/>
          <w:szCs w:val="30"/>
          <w:lang w:eastAsia="zh-CN"/>
        </w:rPr>
        <w:t>初步建立完整的财务管理实务课程思政体系，教学中不断完善。</w:t>
      </w:r>
    </w:p>
    <w:p w14:paraId="10576449">
      <w:pPr>
        <w:spacing w:before="120" w:beforeLines="50" w:after="120" w:afterLines="50" w:line="360" w:lineRule="auto"/>
        <w:ind w:firstLine="562" w:firstLineChars="200"/>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七、课程思政设计与实施中存在的问题与建议</w:t>
      </w:r>
    </w:p>
    <w:p w14:paraId="3E3E2EA8">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一是部分任课教师对思政育人认知不足、部分课程对思政元素的挖掘不够充分、课堂教学效果差强人意、考核评价制度缺失等亟待解决的问题。实效性是推进课程思政改革的关键问题课程思政研究应坚持理论研究与实证研究并举，以问题为导向，促进课程思政研究既推向理论高度，又指向实践效度。</w:t>
      </w:r>
    </w:p>
    <w:p w14:paraId="0B45D0CF">
      <w:pPr>
        <w:spacing w:line="360" w:lineRule="auto"/>
        <w:ind w:firstLine="600" w:firstLineChars="200"/>
        <w:jc w:val="both"/>
        <w:rPr>
          <w:rStyle w:val="23"/>
          <w:rFonts w:ascii="仿宋" w:hAnsi="仿宋" w:eastAsia="仿宋"/>
          <w:sz w:val="30"/>
          <w:szCs w:val="30"/>
          <w:lang w:eastAsia="zh-CN"/>
        </w:rPr>
      </w:pPr>
      <w:r>
        <w:rPr>
          <w:rStyle w:val="23"/>
          <w:rFonts w:hint="eastAsia" w:ascii="仿宋" w:hAnsi="仿宋" w:eastAsia="仿宋"/>
          <w:sz w:val="30"/>
          <w:szCs w:val="30"/>
          <w:lang w:eastAsia="zh-CN"/>
        </w:rPr>
        <w:t>二是注重理论研究和实证研究并举，加强实践层面实施与实效的考察与分析，特别是要坚持以问题为导向、以实然为重点，聚焦实践中的一些盲点、难点、堵点问题的研究。</w:t>
      </w:r>
    </w:p>
    <w:p w14:paraId="4816725A">
      <w:pPr>
        <w:spacing w:line="360" w:lineRule="auto"/>
        <w:ind w:firstLine="600" w:firstLineChars="200"/>
        <w:jc w:val="both"/>
        <w:rPr>
          <w:rStyle w:val="23"/>
          <w:rFonts w:hint="eastAsia" w:ascii="仿宋" w:hAnsi="仿宋" w:eastAsia="仿宋"/>
          <w:sz w:val="30"/>
          <w:szCs w:val="30"/>
          <w:lang w:eastAsia="zh-CN"/>
        </w:rPr>
      </w:pPr>
    </w:p>
    <w:p w14:paraId="58F42F68">
      <w:pPr>
        <w:spacing w:line="360" w:lineRule="auto"/>
        <w:ind w:firstLine="480" w:firstLineChars="200"/>
        <w:jc w:val="both"/>
        <w:rPr>
          <w:rFonts w:ascii="宋体" w:hAnsi="宋体"/>
          <w:color w:val="auto"/>
          <w:szCs w:val="21"/>
          <w:lang w:eastAsia="zh-CN"/>
        </w:rPr>
      </w:pPr>
      <w:r>
        <w:rPr>
          <w:rFonts w:hint="eastAsia" w:ascii="宋体" w:hAnsi="宋体"/>
          <w:color w:val="auto"/>
          <w:szCs w:val="21"/>
          <w:lang w:eastAsia="zh-CN"/>
        </w:rPr>
        <w:t>【</w:t>
      </w:r>
      <w:r>
        <w:rPr>
          <w:rStyle w:val="23"/>
          <w:rFonts w:hint="eastAsia" w:ascii="仿宋" w:hAnsi="仿宋" w:eastAsia="仿宋"/>
          <w:sz w:val="30"/>
          <w:szCs w:val="30"/>
        </w:rPr>
        <w:t>说明</w:t>
      </w:r>
      <w:r>
        <w:rPr>
          <w:rFonts w:hint="eastAsia" w:ascii="宋体" w:hAnsi="宋体"/>
          <w:color w:val="auto"/>
          <w:szCs w:val="21"/>
          <w:lang w:eastAsia="zh-CN"/>
        </w:rPr>
        <w:t>】</w:t>
      </w:r>
      <w:r>
        <w:rPr>
          <w:rFonts w:ascii="宋体" w:hAnsi="宋体"/>
          <w:color w:val="auto"/>
          <w:szCs w:val="21"/>
          <w:lang w:eastAsia="zh-CN"/>
        </w:rPr>
        <w:t xml:space="preserve"> </w:t>
      </w:r>
    </w:p>
    <w:p w14:paraId="1DCA4692">
      <w:pPr>
        <w:spacing w:line="360" w:lineRule="auto"/>
        <w:ind w:firstLine="600" w:firstLineChars="200"/>
        <w:jc w:val="both"/>
        <w:rPr>
          <w:rStyle w:val="23"/>
          <w:rFonts w:ascii="仿宋" w:hAnsi="仿宋" w:eastAsia="仿宋"/>
          <w:sz w:val="30"/>
          <w:szCs w:val="30"/>
        </w:rPr>
      </w:pPr>
      <w:r>
        <w:rPr>
          <w:rStyle w:val="23"/>
          <w:rFonts w:hint="eastAsia" w:ascii="仿宋" w:hAnsi="仿宋" w:eastAsia="仿宋"/>
          <w:sz w:val="30"/>
          <w:szCs w:val="30"/>
        </w:rPr>
        <w:t>1.教学</w:t>
      </w:r>
      <w:r>
        <w:rPr>
          <w:rStyle w:val="23"/>
          <w:rFonts w:ascii="仿宋" w:hAnsi="仿宋" w:eastAsia="仿宋"/>
          <w:sz w:val="30"/>
          <w:szCs w:val="30"/>
        </w:rPr>
        <w:t>单元</w:t>
      </w:r>
      <w:r>
        <w:rPr>
          <w:rStyle w:val="23"/>
          <w:rFonts w:hint="eastAsia" w:ascii="仿宋" w:hAnsi="仿宋" w:eastAsia="仿宋"/>
          <w:sz w:val="30"/>
          <w:szCs w:val="30"/>
        </w:rPr>
        <w:t>可按项目或章节填写，内容</w:t>
      </w:r>
      <w:r>
        <w:rPr>
          <w:rStyle w:val="23"/>
          <w:rFonts w:ascii="仿宋" w:hAnsi="仿宋" w:eastAsia="仿宋"/>
          <w:sz w:val="30"/>
          <w:szCs w:val="30"/>
        </w:rPr>
        <w:t>要覆盖本课程</w:t>
      </w:r>
      <w:r>
        <w:rPr>
          <w:rStyle w:val="23"/>
          <w:rFonts w:hint="eastAsia" w:ascii="仿宋" w:hAnsi="仿宋" w:eastAsia="仿宋"/>
          <w:sz w:val="30"/>
          <w:szCs w:val="30"/>
        </w:rPr>
        <w:t>全部章节。</w:t>
      </w:r>
    </w:p>
    <w:p w14:paraId="0711C12F">
      <w:pPr>
        <w:spacing w:line="360" w:lineRule="auto"/>
        <w:ind w:firstLine="600" w:firstLineChars="200"/>
        <w:jc w:val="both"/>
        <w:rPr>
          <w:rStyle w:val="23"/>
          <w:rFonts w:ascii="仿宋" w:hAnsi="仿宋" w:eastAsia="仿宋"/>
          <w:sz w:val="30"/>
          <w:szCs w:val="30"/>
        </w:rPr>
      </w:pPr>
      <w:r>
        <w:rPr>
          <w:rStyle w:val="23"/>
          <w:rFonts w:ascii="仿宋" w:hAnsi="仿宋" w:eastAsia="仿宋"/>
          <w:sz w:val="30"/>
          <w:szCs w:val="30"/>
        </w:rPr>
        <w:t>2.</w:t>
      </w:r>
      <w:r>
        <w:rPr>
          <w:rStyle w:val="23"/>
          <w:rFonts w:hint="eastAsia" w:ascii="仿宋" w:hAnsi="仿宋" w:eastAsia="仿宋"/>
          <w:sz w:val="30"/>
          <w:szCs w:val="30"/>
        </w:rPr>
        <w:t>课程思政目标：描述根据课程专业教育要求，有机融入习近平新时代中国特色社会主义思想、社会主义核心价值观、中国优秀传统文化教育、宪法法治、职业理想和职业道德、</w:t>
      </w:r>
      <w:r>
        <w:rPr>
          <w:rStyle w:val="23"/>
          <w:rFonts w:ascii="仿宋" w:hAnsi="仿宋" w:eastAsia="仿宋"/>
          <w:sz w:val="30"/>
          <w:szCs w:val="30"/>
        </w:rPr>
        <w:t>做人做事的道理</w:t>
      </w:r>
      <w:r>
        <w:rPr>
          <w:rStyle w:val="23"/>
          <w:rFonts w:hint="eastAsia" w:ascii="仿宋" w:hAnsi="仿宋" w:eastAsia="仿宋"/>
          <w:sz w:val="30"/>
          <w:szCs w:val="30"/>
        </w:rPr>
        <w:t>等教育内容。</w:t>
      </w:r>
    </w:p>
    <w:p w14:paraId="3F2A6207">
      <w:pPr>
        <w:spacing w:line="360" w:lineRule="auto"/>
        <w:ind w:firstLine="600" w:firstLineChars="200"/>
        <w:jc w:val="both"/>
        <w:rPr>
          <w:rStyle w:val="23"/>
          <w:rFonts w:ascii="仿宋" w:hAnsi="仿宋" w:eastAsia="仿宋"/>
          <w:sz w:val="30"/>
          <w:szCs w:val="30"/>
        </w:rPr>
      </w:pPr>
      <w:r>
        <w:rPr>
          <w:rStyle w:val="23"/>
          <w:rFonts w:ascii="仿宋" w:hAnsi="仿宋" w:eastAsia="仿宋"/>
          <w:sz w:val="30"/>
          <w:szCs w:val="30"/>
        </w:rPr>
        <w:t>3</w:t>
      </w:r>
      <w:r>
        <w:rPr>
          <w:rStyle w:val="23"/>
          <w:rFonts w:hint="eastAsia" w:ascii="仿宋" w:hAnsi="仿宋" w:eastAsia="仿宋"/>
          <w:sz w:val="30"/>
          <w:szCs w:val="30"/>
        </w:rPr>
        <w:t>.提炼的思政元素：指</w:t>
      </w:r>
      <w:r>
        <w:rPr>
          <w:rStyle w:val="23"/>
          <w:rFonts w:ascii="仿宋" w:hAnsi="仿宋" w:eastAsia="仿宋"/>
          <w:sz w:val="30"/>
          <w:szCs w:val="30"/>
        </w:rPr>
        <w:t>要对学生进行</w:t>
      </w:r>
      <w:r>
        <w:rPr>
          <w:rStyle w:val="23"/>
          <w:rFonts w:hint="eastAsia" w:ascii="仿宋" w:hAnsi="仿宋" w:eastAsia="仿宋"/>
          <w:sz w:val="30"/>
          <w:szCs w:val="30"/>
        </w:rPr>
        <w:t>哪</w:t>
      </w:r>
      <w:r>
        <w:rPr>
          <w:rStyle w:val="23"/>
          <w:rFonts w:ascii="仿宋" w:hAnsi="仿宋" w:eastAsia="仿宋"/>
          <w:sz w:val="30"/>
          <w:szCs w:val="30"/>
        </w:rPr>
        <w:t>方面的思政教育；</w:t>
      </w:r>
    </w:p>
    <w:p w14:paraId="6AFD5ADA">
      <w:pPr>
        <w:spacing w:line="360" w:lineRule="auto"/>
        <w:ind w:firstLine="600" w:firstLineChars="200"/>
        <w:jc w:val="both"/>
        <w:rPr>
          <w:rStyle w:val="23"/>
          <w:rFonts w:ascii="仿宋" w:hAnsi="仿宋" w:eastAsia="仿宋"/>
          <w:sz w:val="30"/>
          <w:szCs w:val="30"/>
        </w:rPr>
      </w:pPr>
      <w:r>
        <w:rPr>
          <w:rStyle w:val="23"/>
          <w:rFonts w:ascii="仿宋" w:hAnsi="仿宋" w:eastAsia="仿宋"/>
          <w:sz w:val="30"/>
          <w:szCs w:val="30"/>
        </w:rPr>
        <w:t>4.</w:t>
      </w:r>
      <w:r>
        <w:rPr>
          <w:rStyle w:val="23"/>
          <w:rFonts w:hint="eastAsia" w:ascii="仿宋" w:hAnsi="仿宋" w:eastAsia="仿宋"/>
          <w:sz w:val="30"/>
          <w:szCs w:val="30"/>
        </w:rPr>
        <w:t>挖掘</w:t>
      </w:r>
      <w:r>
        <w:rPr>
          <w:rStyle w:val="23"/>
          <w:rFonts w:ascii="仿宋" w:hAnsi="仿宋" w:eastAsia="仿宋"/>
          <w:sz w:val="30"/>
          <w:szCs w:val="30"/>
        </w:rPr>
        <w:t>的思政素材：指</w:t>
      </w:r>
      <w:r>
        <w:rPr>
          <w:rStyle w:val="23"/>
          <w:rFonts w:hint="eastAsia" w:ascii="仿宋" w:hAnsi="仿宋" w:eastAsia="仿宋"/>
          <w:sz w:val="30"/>
          <w:szCs w:val="30"/>
        </w:rPr>
        <w:t>承载</w:t>
      </w:r>
      <w:r>
        <w:rPr>
          <w:rStyle w:val="23"/>
          <w:rFonts w:ascii="仿宋" w:hAnsi="仿宋" w:eastAsia="仿宋"/>
          <w:sz w:val="30"/>
          <w:szCs w:val="30"/>
        </w:rPr>
        <w:t>思政功能的有关素材，</w:t>
      </w:r>
      <w:r>
        <w:rPr>
          <w:rStyle w:val="23"/>
          <w:rFonts w:hint="eastAsia" w:ascii="仿宋" w:hAnsi="仿宋" w:eastAsia="仿宋"/>
          <w:sz w:val="30"/>
          <w:szCs w:val="30"/>
        </w:rPr>
        <w:t>要</w:t>
      </w:r>
      <w:r>
        <w:rPr>
          <w:rStyle w:val="23"/>
          <w:rFonts w:ascii="仿宋" w:hAnsi="仿宋" w:eastAsia="仿宋"/>
          <w:sz w:val="30"/>
          <w:szCs w:val="30"/>
        </w:rPr>
        <w:t>有内容</w:t>
      </w:r>
      <w:r>
        <w:rPr>
          <w:rStyle w:val="23"/>
          <w:rFonts w:hint="eastAsia" w:ascii="仿宋" w:hAnsi="仿宋" w:eastAsia="仿宋"/>
          <w:sz w:val="30"/>
          <w:szCs w:val="30"/>
        </w:rPr>
        <w:t>或</w:t>
      </w:r>
      <w:r>
        <w:rPr>
          <w:rStyle w:val="23"/>
          <w:rFonts w:ascii="仿宋" w:hAnsi="仿宋" w:eastAsia="仿宋"/>
          <w:sz w:val="30"/>
          <w:szCs w:val="30"/>
        </w:rPr>
        <w:t>案例</w:t>
      </w:r>
      <w:r>
        <w:rPr>
          <w:rStyle w:val="23"/>
          <w:rFonts w:hint="eastAsia" w:ascii="仿宋" w:hAnsi="仿宋" w:eastAsia="仿宋"/>
          <w:sz w:val="30"/>
          <w:szCs w:val="30"/>
        </w:rPr>
        <w:t>名称</w:t>
      </w:r>
      <w:r>
        <w:rPr>
          <w:rStyle w:val="23"/>
          <w:rFonts w:ascii="仿宋" w:hAnsi="仿宋" w:eastAsia="仿宋"/>
          <w:sz w:val="30"/>
          <w:szCs w:val="30"/>
        </w:rPr>
        <w:t>，</w:t>
      </w:r>
      <w:r>
        <w:rPr>
          <w:rStyle w:val="23"/>
          <w:rFonts w:hint="eastAsia" w:ascii="仿宋" w:hAnsi="仿宋" w:eastAsia="仿宋"/>
          <w:sz w:val="30"/>
          <w:szCs w:val="30"/>
        </w:rPr>
        <w:t>载体</w:t>
      </w:r>
      <w:r>
        <w:rPr>
          <w:rStyle w:val="23"/>
          <w:rFonts w:ascii="仿宋" w:hAnsi="仿宋" w:eastAsia="仿宋"/>
          <w:sz w:val="30"/>
          <w:szCs w:val="30"/>
        </w:rPr>
        <w:t>形式可包括</w:t>
      </w:r>
      <w:r>
        <w:rPr>
          <w:rStyle w:val="23"/>
          <w:rFonts w:hint="eastAsia" w:ascii="仿宋" w:hAnsi="仿宋" w:eastAsia="仿宋"/>
          <w:sz w:val="30"/>
          <w:szCs w:val="30"/>
        </w:rPr>
        <w:t>图片</w:t>
      </w:r>
      <w:r>
        <w:rPr>
          <w:rStyle w:val="23"/>
          <w:rFonts w:ascii="仿宋" w:hAnsi="仿宋" w:eastAsia="仿宋"/>
          <w:sz w:val="30"/>
          <w:szCs w:val="30"/>
        </w:rPr>
        <w:t>、文本、</w:t>
      </w:r>
      <w:r>
        <w:rPr>
          <w:rStyle w:val="23"/>
          <w:rFonts w:hint="eastAsia" w:ascii="仿宋" w:hAnsi="仿宋" w:eastAsia="仿宋"/>
          <w:sz w:val="30"/>
          <w:szCs w:val="30"/>
        </w:rPr>
        <w:t>视频</w:t>
      </w:r>
      <w:r>
        <w:rPr>
          <w:rStyle w:val="23"/>
          <w:rFonts w:ascii="仿宋" w:hAnsi="仿宋" w:eastAsia="仿宋"/>
          <w:sz w:val="30"/>
          <w:szCs w:val="30"/>
        </w:rPr>
        <w:t>影</w:t>
      </w:r>
      <w:r>
        <w:rPr>
          <w:rStyle w:val="23"/>
          <w:rFonts w:hint="eastAsia" w:ascii="仿宋" w:hAnsi="仿宋" w:eastAsia="仿宋"/>
          <w:sz w:val="30"/>
          <w:szCs w:val="30"/>
        </w:rPr>
        <w:t>像、以及</w:t>
      </w:r>
      <w:r>
        <w:rPr>
          <w:rStyle w:val="23"/>
          <w:rFonts w:ascii="仿宋" w:hAnsi="仿宋" w:eastAsia="仿宋"/>
          <w:sz w:val="30"/>
          <w:szCs w:val="30"/>
        </w:rPr>
        <w:t>其他</w:t>
      </w:r>
      <w:r>
        <w:rPr>
          <w:rStyle w:val="23"/>
          <w:rFonts w:hint="eastAsia" w:ascii="仿宋" w:hAnsi="仿宋" w:eastAsia="仿宋"/>
          <w:sz w:val="30"/>
          <w:szCs w:val="30"/>
        </w:rPr>
        <w:t>形式等。</w:t>
      </w:r>
    </w:p>
    <w:p w14:paraId="64B789F5">
      <w:pPr>
        <w:spacing w:line="360" w:lineRule="auto"/>
        <w:ind w:firstLine="600" w:firstLineChars="200"/>
        <w:jc w:val="both"/>
        <w:rPr>
          <w:rStyle w:val="23"/>
          <w:rFonts w:ascii="仿宋" w:hAnsi="仿宋" w:eastAsia="仿宋"/>
          <w:sz w:val="30"/>
          <w:szCs w:val="30"/>
        </w:rPr>
      </w:pPr>
      <w:r>
        <w:rPr>
          <w:rStyle w:val="23"/>
          <w:rFonts w:ascii="仿宋" w:hAnsi="仿宋" w:eastAsia="仿宋"/>
          <w:sz w:val="30"/>
          <w:szCs w:val="30"/>
        </w:rPr>
        <w:t>5</w:t>
      </w:r>
      <w:r>
        <w:rPr>
          <w:rStyle w:val="23"/>
          <w:rFonts w:hint="eastAsia" w:ascii="仿宋" w:hAnsi="仿宋" w:eastAsia="仿宋"/>
          <w:sz w:val="30"/>
          <w:szCs w:val="30"/>
        </w:rPr>
        <w:t>.实现方法和载体途径：描述诸如信息化载体、教师</w:t>
      </w:r>
      <w:r>
        <w:rPr>
          <w:rStyle w:val="23"/>
          <w:rFonts w:ascii="仿宋" w:hAnsi="仿宋" w:eastAsia="仿宋"/>
          <w:sz w:val="30"/>
          <w:szCs w:val="30"/>
        </w:rPr>
        <w:t>讲述、学生讲述、学生</w:t>
      </w:r>
      <w:r>
        <w:rPr>
          <w:rStyle w:val="23"/>
          <w:rFonts w:hint="eastAsia" w:ascii="仿宋" w:hAnsi="仿宋" w:eastAsia="仿宋"/>
          <w:sz w:val="30"/>
          <w:szCs w:val="30"/>
        </w:rPr>
        <w:t>寻找</w:t>
      </w:r>
      <w:r>
        <w:rPr>
          <w:rStyle w:val="23"/>
          <w:rFonts w:ascii="仿宋" w:hAnsi="仿宋" w:eastAsia="仿宋"/>
          <w:sz w:val="30"/>
          <w:szCs w:val="30"/>
        </w:rPr>
        <w:t>提交</w:t>
      </w:r>
      <w:r>
        <w:rPr>
          <w:rStyle w:val="23"/>
          <w:rFonts w:hint="eastAsia" w:ascii="仿宋" w:hAnsi="仿宋" w:eastAsia="仿宋"/>
          <w:sz w:val="30"/>
          <w:szCs w:val="30"/>
        </w:rPr>
        <w:t>有关</w:t>
      </w:r>
      <w:r>
        <w:rPr>
          <w:rStyle w:val="23"/>
          <w:rFonts w:ascii="仿宋" w:hAnsi="仿宋" w:eastAsia="仿宋"/>
          <w:sz w:val="30"/>
          <w:szCs w:val="30"/>
        </w:rPr>
        <w:t>资料、</w:t>
      </w:r>
      <w:r>
        <w:rPr>
          <w:rStyle w:val="23"/>
          <w:rFonts w:hint="eastAsia" w:ascii="仿宋" w:hAnsi="仿宋" w:eastAsia="仿宋"/>
          <w:sz w:val="30"/>
          <w:szCs w:val="30"/>
        </w:rPr>
        <w:t>参观体验、课堂讨论、翻转课堂、考核评价，以及使用教材等。</w:t>
      </w:r>
    </w:p>
    <w:p w14:paraId="5D66BE94">
      <w:pPr>
        <w:spacing w:line="360" w:lineRule="auto"/>
        <w:ind w:firstLine="600" w:firstLineChars="200"/>
        <w:jc w:val="both"/>
        <w:rPr>
          <w:rStyle w:val="23"/>
          <w:rFonts w:ascii="仿宋" w:hAnsi="仿宋" w:eastAsia="仿宋"/>
          <w:sz w:val="30"/>
          <w:szCs w:val="30"/>
        </w:rPr>
      </w:pPr>
      <w:r>
        <w:rPr>
          <w:rStyle w:val="23"/>
          <w:rFonts w:ascii="仿宋" w:hAnsi="仿宋" w:eastAsia="仿宋"/>
          <w:sz w:val="30"/>
          <w:szCs w:val="30"/>
        </w:rPr>
        <w:t>6</w:t>
      </w:r>
      <w:r>
        <w:rPr>
          <w:rStyle w:val="23"/>
          <w:rFonts w:hint="eastAsia" w:ascii="仿宋" w:hAnsi="仿宋" w:eastAsia="仿宋"/>
          <w:sz w:val="30"/>
          <w:szCs w:val="30"/>
        </w:rPr>
        <w:t>.预期成效：可</w:t>
      </w:r>
      <w:r>
        <w:rPr>
          <w:rStyle w:val="23"/>
          <w:rFonts w:ascii="仿宋" w:hAnsi="仿宋" w:eastAsia="仿宋"/>
          <w:sz w:val="30"/>
          <w:szCs w:val="30"/>
        </w:rPr>
        <w:t>从</w:t>
      </w:r>
      <w:r>
        <w:rPr>
          <w:rStyle w:val="23"/>
          <w:rFonts w:hint="eastAsia" w:ascii="仿宋" w:hAnsi="仿宋" w:eastAsia="仿宋"/>
          <w:sz w:val="30"/>
          <w:szCs w:val="30"/>
        </w:rPr>
        <w:t>课程思政目标达成情况（具体到</w:t>
      </w:r>
      <w:r>
        <w:rPr>
          <w:rStyle w:val="23"/>
          <w:rFonts w:ascii="仿宋" w:hAnsi="仿宋" w:eastAsia="仿宋"/>
          <w:sz w:val="30"/>
          <w:szCs w:val="30"/>
        </w:rPr>
        <w:t>哪方面的目标</w:t>
      </w:r>
      <w:r>
        <w:rPr>
          <w:rStyle w:val="23"/>
          <w:rFonts w:hint="eastAsia" w:ascii="仿宋" w:hAnsi="仿宋" w:eastAsia="仿宋"/>
          <w:sz w:val="30"/>
          <w:szCs w:val="30"/>
        </w:rPr>
        <w:t>）</w:t>
      </w:r>
      <w:r>
        <w:rPr>
          <w:rStyle w:val="23"/>
          <w:rFonts w:ascii="仿宋" w:hAnsi="仿宋" w:eastAsia="仿宋"/>
          <w:sz w:val="30"/>
          <w:szCs w:val="30"/>
        </w:rPr>
        <w:t>、</w:t>
      </w:r>
      <w:r>
        <w:rPr>
          <w:rStyle w:val="23"/>
          <w:rFonts w:hint="eastAsia" w:ascii="仿宋" w:hAnsi="仿宋" w:eastAsia="仿宋"/>
          <w:sz w:val="30"/>
          <w:szCs w:val="30"/>
        </w:rPr>
        <w:t>教书</w:t>
      </w:r>
      <w:r>
        <w:rPr>
          <w:rStyle w:val="23"/>
          <w:rFonts w:ascii="仿宋" w:hAnsi="仿宋" w:eastAsia="仿宋"/>
          <w:sz w:val="30"/>
          <w:szCs w:val="30"/>
        </w:rPr>
        <w:t>育人效果、</w:t>
      </w:r>
      <w:r>
        <w:rPr>
          <w:rStyle w:val="23"/>
          <w:rFonts w:hint="eastAsia" w:ascii="仿宋" w:hAnsi="仿宋" w:eastAsia="仿宋"/>
          <w:sz w:val="30"/>
          <w:szCs w:val="30"/>
        </w:rPr>
        <w:t>课堂</w:t>
      </w:r>
      <w:r>
        <w:rPr>
          <w:rStyle w:val="23"/>
          <w:rFonts w:ascii="仿宋" w:hAnsi="仿宋" w:eastAsia="仿宋"/>
          <w:sz w:val="30"/>
          <w:szCs w:val="30"/>
        </w:rPr>
        <w:t>气氛、学生学习积极性、创新精神、</w:t>
      </w:r>
      <w:r>
        <w:rPr>
          <w:rStyle w:val="23"/>
          <w:rFonts w:hint="eastAsia" w:ascii="仿宋" w:hAnsi="仿宋" w:eastAsia="仿宋"/>
          <w:sz w:val="30"/>
          <w:szCs w:val="30"/>
        </w:rPr>
        <w:t>获得感</w:t>
      </w:r>
      <w:r>
        <w:rPr>
          <w:rStyle w:val="23"/>
          <w:rFonts w:ascii="仿宋" w:hAnsi="仿宋" w:eastAsia="仿宋"/>
          <w:sz w:val="30"/>
          <w:szCs w:val="30"/>
        </w:rPr>
        <w:t>等方面来描述，</w:t>
      </w:r>
      <w:r>
        <w:rPr>
          <w:rStyle w:val="23"/>
          <w:rFonts w:hint="eastAsia" w:ascii="仿宋" w:hAnsi="仿宋" w:eastAsia="仿宋"/>
          <w:sz w:val="30"/>
          <w:szCs w:val="30"/>
        </w:rPr>
        <w:t>要可观察、可评估。</w:t>
      </w:r>
    </w:p>
    <w:p w14:paraId="659A0DD9">
      <w:pPr>
        <w:spacing w:line="360" w:lineRule="auto"/>
        <w:ind w:firstLine="600" w:firstLineChars="200"/>
        <w:jc w:val="both"/>
        <w:rPr>
          <w:rStyle w:val="23"/>
          <w:rFonts w:ascii="仿宋" w:hAnsi="仿宋" w:eastAsia="仿宋"/>
          <w:sz w:val="30"/>
          <w:szCs w:val="30"/>
        </w:rPr>
      </w:pPr>
      <w:r>
        <w:rPr>
          <w:rStyle w:val="23"/>
          <w:rFonts w:hint="eastAsia" w:ascii="仿宋" w:hAnsi="仿宋" w:eastAsia="仿宋"/>
          <w:sz w:val="30"/>
          <w:szCs w:val="30"/>
        </w:rPr>
        <w:t>7.以专业为单位进行课程思政设计，可参照本教学设计方案模板。</w:t>
      </w:r>
    </w:p>
    <w:sectPr>
      <w:headerReference r:id="rId3" w:type="default"/>
      <w:footerReference r:id="rId5" w:type="default"/>
      <w:headerReference r:id="rId4" w:type="even"/>
      <w:footerReference r:id="rId6" w:type="even"/>
      <w:pgSz w:w="11900" w:h="16840"/>
      <w:pgMar w:top="1984" w:right="1531" w:bottom="1984" w:left="1531"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7E36">
    <w:pPr>
      <w:spacing w:line="1" w:lineRule="exact"/>
    </w:pPr>
    <w:r>
      <w:pict>
        <v:shape id="Shape 24" o:spid="_x0000_s2049" o:spt="202" type="#_x0000_t202" style="position:absolute;left:0pt;margin-left:293.85pt;margin-top:777.35pt;height:11.6pt;width:9.65pt;mso-position-horizontal-relative:page;mso-position-vertical-relative:page;mso-wrap-style:none;z-index:-25165312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">
          <v:path/>
          <v:fill on="f" focussize="0,0"/>
          <v:stroke on="f" joinstyle="miter"/>
          <v:imagedata o:title=""/>
          <o:lock v:ext="edit"/>
          <v:textbox inset="0mm,0mm,0mm,0mm" style="mso-fit-shape-to-text:t;">
            <w:txbxContent>
              <w:p w14:paraId="3A446615">
                <w:pPr>
                  <w:pStyle w:val="20"/>
                  <w:jc w:val="left"/>
                  <w:rPr>
                    <w:sz w:val="19"/>
                    <w:szCs w:val="19"/>
                  </w:rPr>
                </w:pPr>
                <w:r>
                  <w:fldChar w:fldCharType="begin"/>
                </w:r>
                <w:r>
                  <w:instrText xml:space="preserve"> PAGE \* MERGEFORMAT </w:instrText>
                </w:r>
                <w:r>
                  <w:fldChar w:fldCharType="separate"/>
                </w:r>
                <w:r>
                  <w:rPr>
                    <w:i w:val="0"/>
                    <w:iCs w:val="0"/>
                    <w:sz w:val="19"/>
                    <w:szCs w:val="19"/>
                  </w:rPr>
                  <w:t>15</w:t>
                </w:r>
                <w:r>
                  <w:rPr>
                    <w:i w:val="0"/>
                    <w:iCs w:val="0"/>
                    <w:sz w:val="19"/>
                    <w:szCs w:val="19"/>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AFEB">
    <w:pPr>
      <w:spacing w:line="1" w:lineRule="exact"/>
    </w:pPr>
    <w:r>
      <w:pict>
        <v:shape id="Shape 26" o:spid="_x0000_s2050" o:spt="202" type="#_x0000_t202" style="position:absolute;left:0pt;margin-left:295.6pt;margin-top:774.25pt;height:7.5pt;width:3.75pt;mso-position-horizontal-relative:page;mso-position-vertical-relative:page;mso-wrap-style:none;z-index:-25165209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">
          <v:path/>
          <v:fill on="f" focussize="0,0"/>
          <v:stroke on="f" joinstyle="miter"/>
          <v:imagedata o:title=""/>
          <o:lock v:ext="edit"/>
          <v:textbox inset="0mm,0mm,0mm,0mm" style="mso-fit-shape-to-text:t;">
            <w:txbxContent>
              <w:p w14:paraId="3FB720E3">
                <w:pPr>
                  <w:pStyle w:val="18"/>
                  <w:rPr>
                    <w:sz w:val="22"/>
                    <w:szCs w:val="22"/>
                  </w:rPr>
                </w:pPr>
                <w:r>
                  <w:rPr>
                    <w:rFonts w:ascii="Times New Roman" w:hAnsi="Times New Roman" w:eastAsia="Times New Roman" w:cs="Times New Roman"/>
                    <w:i/>
                    <w:iCs/>
                    <w:color w:val="000000"/>
                    <w:sz w:val="22"/>
                    <w:szCs w:val="22"/>
                  </w:rPr>
                  <w:t>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620A8">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CD4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03420"/>
    <w:multiLevelType w:val="multilevel"/>
    <w:tmpl w:val="1F803420"/>
    <w:lvl w:ilvl="0" w:tentative="0">
      <w:start w:val="1"/>
      <w:numFmt w:val="decimal"/>
      <w:lvlText w:val="%1."/>
      <w:lvlJc w:val="left"/>
      <w:pPr>
        <w:ind w:left="240" w:hanging="2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601158"/>
    <w:multiLevelType w:val="multilevel"/>
    <w:tmpl w:val="2C601158"/>
    <w:lvl w:ilvl="0" w:tentative="0">
      <w:start w:val="1"/>
      <w:numFmt w:val="decimal"/>
      <w:lvlText w:val="%1．"/>
      <w:lvlJc w:val="left"/>
      <w:pPr>
        <w:ind w:left="360" w:hanging="36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DF13CB"/>
    <w:rsid w:val="000011BE"/>
    <w:rsid w:val="00002E27"/>
    <w:rsid w:val="00003B5B"/>
    <w:rsid w:val="000044B2"/>
    <w:rsid w:val="0000473F"/>
    <w:rsid w:val="0000691C"/>
    <w:rsid w:val="00015672"/>
    <w:rsid w:val="0002192D"/>
    <w:rsid w:val="000266AB"/>
    <w:rsid w:val="000323D8"/>
    <w:rsid w:val="00046EF2"/>
    <w:rsid w:val="00047144"/>
    <w:rsid w:val="0005406C"/>
    <w:rsid w:val="00061E69"/>
    <w:rsid w:val="0007586B"/>
    <w:rsid w:val="00076FFE"/>
    <w:rsid w:val="0008185F"/>
    <w:rsid w:val="000818EC"/>
    <w:rsid w:val="00086824"/>
    <w:rsid w:val="00093A91"/>
    <w:rsid w:val="00093F86"/>
    <w:rsid w:val="00096102"/>
    <w:rsid w:val="00097E83"/>
    <w:rsid w:val="000A3368"/>
    <w:rsid w:val="000B7233"/>
    <w:rsid w:val="000C380D"/>
    <w:rsid w:val="000D0482"/>
    <w:rsid w:val="000D6A6E"/>
    <w:rsid w:val="000F3BD3"/>
    <w:rsid w:val="000F586A"/>
    <w:rsid w:val="00100383"/>
    <w:rsid w:val="00100864"/>
    <w:rsid w:val="0010273F"/>
    <w:rsid w:val="001052D6"/>
    <w:rsid w:val="00106295"/>
    <w:rsid w:val="0011549D"/>
    <w:rsid w:val="00125BBC"/>
    <w:rsid w:val="00127531"/>
    <w:rsid w:val="001309BF"/>
    <w:rsid w:val="00132646"/>
    <w:rsid w:val="00142D65"/>
    <w:rsid w:val="001623E8"/>
    <w:rsid w:val="001716FB"/>
    <w:rsid w:val="001722C3"/>
    <w:rsid w:val="00177A93"/>
    <w:rsid w:val="00177CB7"/>
    <w:rsid w:val="001812CA"/>
    <w:rsid w:val="001828C5"/>
    <w:rsid w:val="00183D2C"/>
    <w:rsid w:val="00193824"/>
    <w:rsid w:val="00195F55"/>
    <w:rsid w:val="001A51DD"/>
    <w:rsid w:val="001B011F"/>
    <w:rsid w:val="001B0772"/>
    <w:rsid w:val="001B0A2B"/>
    <w:rsid w:val="001B7B75"/>
    <w:rsid w:val="001C033C"/>
    <w:rsid w:val="001C0A3C"/>
    <w:rsid w:val="001F371C"/>
    <w:rsid w:val="001F50C1"/>
    <w:rsid w:val="0020729B"/>
    <w:rsid w:val="002160D0"/>
    <w:rsid w:val="00221B5A"/>
    <w:rsid w:val="002243DC"/>
    <w:rsid w:val="0023094C"/>
    <w:rsid w:val="00231EF3"/>
    <w:rsid w:val="002338F2"/>
    <w:rsid w:val="002367A0"/>
    <w:rsid w:val="0023712B"/>
    <w:rsid w:val="0024083E"/>
    <w:rsid w:val="002423AE"/>
    <w:rsid w:val="00245BBC"/>
    <w:rsid w:val="002543B3"/>
    <w:rsid w:val="00254430"/>
    <w:rsid w:val="00275E33"/>
    <w:rsid w:val="0028073F"/>
    <w:rsid w:val="00281BBA"/>
    <w:rsid w:val="00284DEE"/>
    <w:rsid w:val="00287F60"/>
    <w:rsid w:val="00290676"/>
    <w:rsid w:val="002931DA"/>
    <w:rsid w:val="0029581C"/>
    <w:rsid w:val="002971F6"/>
    <w:rsid w:val="002A0F6C"/>
    <w:rsid w:val="002B020F"/>
    <w:rsid w:val="002B0F91"/>
    <w:rsid w:val="002B47B8"/>
    <w:rsid w:val="002B6ECF"/>
    <w:rsid w:val="002C131D"/>
    <w:rsid w:val="002C165D"/>
    <w:rsid w:val="002D5B9F"/>
    <w:rsid w:val="002D7189"/>
    <w:rsid w:val="002D77DA"/>
    <w:rsid w:val="002E5AC4"/>
    <w:rsid w:val="002F39F3"/>
    <w:rsid w:val="00310CD5"/>
    <w:rsid w:val="00310F23"/>
    <w:rsid w:val="00311550"/>
    <w:rsid w:val="00313B61"/>
    <w:rsid w:val="00314248"/>
    <w:rsid w:val="003152E4"/>
    <w:rsid w:val="00315FD1"/>
    <w:rsid w:val="0034577A"/>
    <w:rsid w:val="0034673F"/>
    <w:rsid w:val="00347A1F"/>
    <w:rsid w:val="003553A8"/>
    <w:rsid w:val="00355F61"/>
    <w:rsid w:val="00365575"/>
    <w:rsid w:val="003765B6"/>
    <w:rsid w:val="00377254"/>
    <w:rsid w:val="00377AFF"/>
    <w:rsid w:val="00380436"/>
    <w:rsid w:val="003858F3"/>
    <w:rsid w:val="003B1569"/>
    <w:rsid w:val="003B183D"/>
    <w:rsid w:val="003B2940"/>
    <w:rsid w:val="003B44FC"/>
    <w:rsid w:val="003B5871"/>
    <w:rsid w:val="003B6AE1"/>
    <w:rsid w:val="003B6B92"/>
    <w:rsid w:val="003B798C"/>
    <w:rsid w:val="003C7CD8"/>
    <w:rsid w:val="003D18A8"/>
    <w:rsid w:val="003D4F9B"/>
    <w:rsid w:val="003E32B3"/>
    <w:rsid w:val="003F535E"/>
    <w:rsid w:val="003F61EF"/>
    <w:rsid w:val="003F71B1"/>
    <w:rsid w:val="00403076"/>
    <w:rsid w:val="0042027E"/>
    <w:rsid w:val="00421E00"/>
    <w:rsid w:val="004259C6"/>
    <w:rsid w:val="00426E57"/>
    <w:rsid w:val="00430F89"/>
    <w:rsid w:val="00441B0C"/>
    <w:rsid w:val="00441CCA"/>
    <w:rsid w:val="0045304D"/>
    <w:rsid w:val="00455707"/>
    <w:rsid w:val="0046066E"/>
    <w:rsid w:val="00467812"/>
    <w:rsid w:val="00467CCF"/>
    <w:rsid w:val="00471008"/>
    <w:rsid w:val="00473B4B"/>
    <w:rsid w:val="00480F82"/>
    <w:rsid w:val="0048433A"/>
    <w:rsid w:val="00491BEE"/>
    <w:rsid w:val="00494AA8"/>
    <w:rsid w:val="004A53F8"/>
    <w:rsid w:val="004B2E57"/>
    <w:rsid w:val="004B777F"/>
    <w:rsid w:val="004C01F6"/>
    <w:rsid w:val="004C0FBA"/>
    <w:rsid w:val="004D1B63"/>
    <w:rsid w:val="004D6FFB"/>
    <w:rsid w:val="004E5AB7"/>
    <w:rsid w:val="004F4652"/>
    <w:rsid w:val="004F5445"/>
    <w:rsid w:val="005035EA"/>
    <w:rsid w:val="00507E76"/>
    <w:rsid w:val="005268AF"/>
    <w:rsid w:val="0055460C"/>
    <w:rsid w:val="00557262"/>
    <w:rsid w:val="00561F17"/>
    <w:rsid w:val="00565EAC"/>
    <w:rsid w:val="005729E1"/>
    <w:rsid w:val="005739FF"/>
    <w:rsid w:val="005745D3"/>
    <w:rsid w:val="0057462E"/>
    <w:rsid w:val="005820A0"/>
    <w:rsid w:val="0058303F"/>
    <w:rsid w:val="0058590F"/>
    <w:rsid w:val="00586D1C"/>
    <w:rsid w:val="00592618"/>
    <w:rsid w:val="0059790F"/>
    <w:rsid w:val="005A1451"/>
    <w:rsid w:val="005A3AC6"/>
    <w:rsid w:val="005A4A57"/>
    <w:rsid w:val="005B077D"/>
    <w:rsid w:val="005B1DCE"/>
    <w:rsid w:val="005B372B"/>
    <w:rsid w:val="005B7265"/>
    <w:rsid w:val="005B7DEB"/>
    <w:rsid w:val="005C7E48"/>
    <w:rsid w:val="005D09B4"/>
    <w:rsid w:val="005D2534"/>
    <w:rsid w:val="005D30DE"/>
    <w:rsid w:val="005D6936"/>
    <w:rsid w:val="005E05F1"/>
    <w:rsid w:val="005E4620"/>
    <w:rsid w:val="005E4650"/>
    <w:rsid w:val="005F08AA"/>
    <w:rsid w:val="005F5CDF"/>
    <w:rsid w:val="00600C7F"/>
    <w:rsid w:val="0062026F"/>
    <w:rsid w:val="006239D2"/>
    <w:rsid w:val="00625671"/>
    <w:rsid w:val="006270F7"/>
    <w:rsid w:val="00631997"/>
    <w:rsid w:val="006350A6"/>
    <w:rsid w:val="00651457"/>
    <w:rsid w:val="006638A3"/>
    <w:rsid w:val="006732D7"/>
    <w:rsid w:val="006905EF"/>
    <w:rsid w:val="006960D9"/>
    <w:rsid w:val="006A03A4"/>
    <w:rsid w:val="006A06F2"/>
    <w:rsid w:val="006A19C5"/>
    <w:rsid w:val="006A1CF5"/>
    <w:rsid w:val="006A21D1"/>
    <w:rsid w:val="006A7012"/>
    <w:rsid w:val="006B4AC8"/>
    <w:rsid w:val="006B6F0B"/>
    <w:rsid w:val="006C15DD"/>
    <w:rsid w:val="006C6F3D"/>
    <w:rsid w:val="006E2B4B"/>
    <w:rsid w:val="006E4995"/>
    <w:rsid w:val="006F3E65"/>
    <w:rsid w:val="006F52CC"/>
    <w:rsid w:val="0070491B"/>
    <w:rsid w:val="00727059"/>
    <w:rsid w:val="00730796"/>
    <w:rsid w:val="007414AD"/>
    <w:rsid w:val="00750AC8"/>
    <w:rsid w:val="00752F5E"/>
    <w:rsid w:val="00755E72"/>
    <w:rsid w:val="00762D1C"/>
    <w:rsid w:val="0077456D"/>
    <w:rsid w:val="00783F9F"/>
    <w:rsid w:val="00785392"/>
    <w:rsid w:val="007A4344"/>
    <w:rsid w:val="007A449F"/>
    <w:rsid w:val="007A4EC0"/>
    <w:rsid w:val="007B1F46"/>
    <w:rsid w:val="007B387A"/>
    <w:rsid w:val="007B5965"/>
    <w:rsid w:val="007B5E21"/>
    <w:rsid w:val="007C4653"/>
    <w:rsid w:val="007D3A6D"/>
    <w:rsid w:val="007E281C"/>
    <w:rsid w:val="007E5831"/>
    <w:rsid w:val="00802FEC"/>
    <w:rsid w:val="008055FB"/>
    <w:rsid w:val="00813095"/>
    <w:rsid w:val="00825CF5"/>
    <w:rsid w:val="008273B3"/>
    <w:rsid w:val="00836C83"/>
    <w:rsid w:val="00840D41"/>
    <w:rsid w:val="00844A45"/>
    <w:rsid w:val="00846105"/>
    <w:rsid w:val="00850246"/>
    <w:rsid w:val="00850E7D"/>
    <w:rsid w:val="00854530"/>
    <w:rsid w:val="00855A7E"/>
    <w:rsid w:val="00865890"/>
    <w:rsid w:val="008737C1"/>
    <w:rsid w:val="00881ECD"/>
    <w:rsid w:val="00882B7E"/>
    <w:rsid w:val="00884AA4"/>
    <w:rsid w:val="00885152"/>
    <w:rsid w:val="00895534"/>
    <w:rsid w:val="00895B97"/>
    <w:rsid w:val="008A177F"/>
    <w:rsid w:val="008B34D9"/>
    <w:rsid w:val="008C09FC"/>
    <w:rsid w:val="008C25D9"/>
    <w:rsid w:val="008C7317"/>
    <w:rsid w:val="008D36C2"/>
    <w:rsid w:val="008E0E73"/>
    <w:rsid w:val="008E17E1"/>
    <w:rsid w:val="008E17EC"/>
    <w:rsid w:val="008E54AB"/>
    <w:rsid w:val="008F04B8"/>
    <w:rsid w:val="008F05CC"/>
    <w:rsid w:val="008F1069"/>
    <w:rsid w:val="008F25CF"/>
    <w:rsid w:val="008F27A9"/>
    <w:rsid w:val="008F504D"/>
    <w:rsid w:val="009051F8"/>
    <w:rsid w:val="0090525D"/>
    <w:rsid w:val="00905CFF"/>
    <w:rsid w:val="009224D6"/>
    <w:rsid w:val="00924251"/>
    <w:rsid w:val="00930DF1"/>
    <w:rsid w:val="00930FB9"/>
    <w:rsid w:val="00932602"/>
    <w:rsid w:val="00945AFF"/>
    <w:rsid w:val="00946AD8"/>
    <w:rsid w:val="00953679"/>
    <w:rsid w:val="009537FA"/>
    <w:rsid w:val="009553C5"/>
    <w:rsid w:val="0096141F"/>
    <w:rsid w:val="0097499F"/>
    <w:rsid w:val="00975FCB"/>
    <w:rsid w:val="00976CE7"/>
    <w:rsid w:val="00983BEF"/>
    <w:rsid w:val="00983ED5"/>
    <w:rsid w:val="009A6FA7"/>
    <w:rsid w:val="009B03CF"/>
    <w:rsid w:val="009C4CB5"/>
    <w:rsid w:val="009E6A7B"/>
    <w:rsid w:val="009F0D53"/>
    <w:rsid w:val="009F25EB"/>
    <w:rsid w:val="009F537C"/>
    <w:rsid w:val="00A00145"/>
    <w:rsid w:val="00A029A3"/>
    <w:rsid w:val="00A045B5"/>
    <w:rsid w:val="00A060A7"/>
    <w:rsid w:val="00A0797F"/>
    <w:rsid w:val="00A14E56"/>
    <w:rsid w:val="00A212DF"/>
    <w:rsid w:val="00A2330F"/>
    <w:rsid w:val="00A252EE"/>
    <w:rsid w:val="00A3047B"/>
    <w:rsid w:val="00A31CC7"/>
    <w:rsid w:val="00A37E0B"/>
    <w:rsid w:val="00A516A5"/>
    <w:rsid w:val="00A61876"/>
    <w:rsid w:val="00A72CEE"/>
    <w:rsid w:val="00A81A01"/>
    <w:rsid w:val="00A822AA"/>
    <w:rsid w:val="00A834E9"/>
    <w:rsid w:val="00A8705E"/>
    <w:rsid w:val="00A94160"/>
    <w:rsid w:val="00A97E96"/>
    <w:rsid w:val="00AA01AF"/>
    <w:rsid w:val="00AB4169"/>
    <w:rsid w:val="00AB4C4D"/>
    <w:rsid w:val="00AB4D57"/>
    <w:rsid w:val="00AB6022"/>
    <w:rsid w:val="00AB6AA0"/>
    <w:rsid w:val="00AC0872"/>
    <w:rsid w:val="00AC4E25"/>
    <w:rsid w:val="00AC70D0"/>
    <w:rsid w:val="00AE0461"/>
    <w:rsid w:val="00AE119A"/>
    <w:rsid w:val="00AE4AA4"/>
    <w:rsid w:val="00AE5B09"/>
    <w:rsid w:val="00AE7531"/>
    <w:rsid w:val="00AF17D0"/>
    <w:rsid w:val="00AF29DB"/>
    <w:rsid w:val="00AF522C"/>
    <w:rsid w:val="00B07EBB"/>
    <w:rsid w:val="00B10B0E"/>
    <w:rsid w:val="00B10BF6"/>
    <w:rsid w:val="00B10E72"/>
    <w:rsid w:val="00B121DC"/>
    <w:rsid w:val="00B12FEB"/>
    <w:rsid w:val="00B13BB9"/>
    <w:rsid w:val="00B32213"/>
    <w:rsid w:val="00B4105E"/>
    <w:rsid w:val="00B505F7"/>
    <w:rsid w:val="00B55624"/>
    <w:rsid w:val="00B715F6"/>
    <w:rsid w:val="00B72EA1"/>
    <w:rsid w:val="00B75579"/>
    <w:rsid w:val="00B75D78"/>
    <w:rsid w:val="00B75E7C"/>
    <w:rsid w:val="00B96001"/>
    <w:rsid w:val="00BA1412"/>
    <w:rsid w:val="00BA3C64"/>
    <w:rsid w:val="00BA5C5E"/>
    <w:rsid w:val="00BB46E1"/>
    <w:rsid w:val="00BB6C28"/>
    <w:rsid w:val="00BB73C7"/>
    <w:rsid w:val="00BB75B2"/>
    <w:rsid w:val="00BC4D1A"/>
    <w:rsid w:val="00BD27FF"/>
    <w:rsid w:val="00BD3D4A"/>
    <w:rsid w:val="00BD7AED"/>
    <w:rsid w:val="00BE6FF4"/>
    <w:rsid w:val="00BF4C00"/>
    <w:rsid w:val="00BF61CE"/>
    <w:rsid w:val="00C048B6"/>
    <w:rsid w:val="00C10485"/>
    <w:rsid w:val="00C13A5B"/>
    <w:rsid w:val="00C14C6C"/>
    <w:rsid w:val="00C1622C"/>
    <w:rsid w:val="00C23CA6"/>
    <w:rsid w:val="00C240B2"/>
    <w:rsid w:val="00C359ED"/>
    <w:rsid w:val="00C37FC6"/>
    <w:rsid w:val="00C5043C"/>
    <w:rsid w:val="00C62023"/>
    <w:rsid w:val="00C70E0B"/>
    <w:rsid w:val="00C80BDB"/>
    <w:rsid w:val="00C863E7"/>
    <w:rsid w:val="00C872CC"/>
    <w:rsid w:val="00C96722"/>
    <w:rsid w:val="00C97C71"/>
    <w:rsid w:val="00CA5F68"/>
    <w:rsid w:val="00CC64DE"/>
    <w:rsid w:val="00CD26E1"/>
    <w:rsid w:val="00CD5C7B"/>
    <w:rsid w:val="00CD787A"/>
    <w:rsid w:val="00CE0047"/>
    <w:rsid w:val="00CE09B9"/>
    <w:rsid w:val="00CE0A9D"/>
    <w:rsid w:val="00CE3A0A"/>
    <w:rsid w:val="00D12D87"/>
    <w:rsid w:val="00D13AFF"/>
    <w:rsid w:val="00D403E2"/>
    <w:rsid w:val="00D407BB"/>
    <w:rsid w:val="00D42A4B"/>
    <w:rsid w:val="00D5164B"/>
    <w:rsid w:val="00D605F4"/>
    <w:rsid w:val="00D60F1A"/>
    <w:rsid w:val="00D62A7E"/>
    <w:rsid w:val="00D72B92"/>
    <w:rsid w:val="00D81E56"/>
    <w:rsid w:val="00D820AF"/>
    <w:rsid w:val="00D85CF5"/>
    <w:rsid w:val="00D85E55"/>
    <w:rsid w:val="00D85F8C"/>
    <w:rsid w:val="00D86885"/>
    <w:rsid w:val="00D87FAD"/>
    <w:rsid w:val="00D92DBD"/>
    <w:rsid w:val="00DB691A"/>
    <w:rsid w:val="00DC6B4F"/>
    <w:rsid w:val="00DD22A9"/>
    <w:rsid w:val="00DD2706"/>
    <w:rsid w:val="00DD6C67"/>
    <w:rsid w:val="00DD7263"/>
    <w:rsid w:val="00DE14D9"/>
    <w:rsid w:val="00DE1E11"/>
    <w:rsid w:val="00DE2080"/>
    <w:rsid w:val="00DE58F1"/>
    <w:rsid w:val="00DE64F7"/>
    <w:rsid w:val="00DF13CB"/>
    <w:rsid w:val="00DF6CA6"/>
    <w:rsid w:val="00E0225C"/>
    <w:rsid w:val="00E12366"/>
    <w:rsid w:val="00E1238E"/>
    <w:rsid w:val="00E13FE6"/>
    <w:rsid w:val="00E15D9C"/>
    <w:rsid w:val="00E25E13"/>
    <w:rsid w:val="00E5565F"/>
    <w:rsid w:val="00E63500"/>
    <w:rsid w:val="00E7729D"/>
    <w:rsid w:val="00E7746C"/>
    <w:rsid w:val="00E8186E"/>
    <w:rsid w:val="00E81949"/>
    <w:rsid w:val="00E81C8F"/>
    <w:rsid w:val="00E83480"/>
    <w:rsid w:val="00E852C0"/>
    <w:rsid w:val="00E902DD"/>
    <w:rsid w:val="00E9443F"/>
    <w:rsid w:val="00E962A4"/>
    <w:rsid w:val="00EA2269"/>
    <w:rsid w:val="00EA5075"/>
    <w:rsid w:val="00EA7912"/>
    <w:rsid w:val="00EB2392"/>
    <w:rsid w:val="00ED1D44"/>
    <w:rsid w:val="00EE2C92"/>
    <w:rsid w:val="00EF0DC3"/>
    <w:rsid w:val="00EF2431"/>
    <w:rsid w:val="00EF73E0"/>
    <w:rsid w:val="00F00686"/>
    <w:rsid w:val="00F20122"/>
    <w:rsid w:val="00F26ABD"/>
    <w:rsid w:val="00F31C59"/>
    <w:rsid w:val="00F3429B"/>
    <w:rsid w:val="00F36677"/>
    <w:rsid w:val="00F40241"/>
    <w:rsid w:val="00F43637"/>
    <w:rsid w:val="00F45AA0"/>
    <w:rsid w:val="00F462F3"/>
    <w:rsid w:val="00F55544"/>
    <w:rsid w:val="00F631EA"/>
    <w:rsid w:val="00F7232C"/>
    <w:rsid w:val="00F743C7"/>
    <w:rsid w:val="00F7754B"/>
    <w:rsid w:val="00F85364"/>
    <w:rsid w:val="00F85375"/>
    <w:rsid w:val="00F85443"/>
    <w:rsid w:val="00F85FA6"/>
    <w:rsid w:val="00F87B83"/>
    <w:rsid w:val="00F93B99"/>
    <w:rsid w:val="00F94374"/>
    <w:rsid w:val="00FA7FA1"/>
    <w:rsid w:val="00FB2526"/>
    <w:rsid w:val="00FB7D19"/>
    <w:rsid w:val="00FC147A"/>
    <w:rsid w:val="00FC3DC5"/>
    <w:rsid w:val="00FC781C"/>
    <w:rsid w:val="00FD0023"/>
    <w:rsid w:val="00FD0059"/>
    <w:rsid w:val="00FD243C"/>
    <w:rsid w:val="00FD509E"/>
    <w:rsid w:val="00FF1CF7"/>
    <w:rsid w:val="00FF3575"/>
    <w:rsid w:val="00FF724F"/>
    <w:rsid w:val="0DF220A7"/>
    <w:rsid w:val="0F302536"/>
    <w:rsid w:val="7C18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0"/>
        <o:r id="V:Rule3" type="connector" idref="#_x0000_s1044"/>
        <o:r id="V:Rule4" type="connector" idref="#_x0000_s1045"/>
        <o:r id="V:Rule5" type="connector" idref="#_x0000_s1046"/>
        <o:r id="V:Rule6" type="connector" idref="#_x0000_s1063"/>
        <o:r id="V:Rule7" type="connector" idref="#_x0000_s1064"/>
        <o:r id="V:Rule8" type="connector" idref="#_x0000_s1065"/>
        <o:r id="V:Rule9" type="connector" idref="#_x0000_s1066"/>
        <o:r id="V:Rule10" type="connector" idref="#_x0000_s1077"/>
        <o:r id="V:Rule11" type="connector" idref="#_x0000_s1082"/>
        <o:r id="V:Rule12" type="connector" idref="#_x0000_s1087"/>
        <o:r id="V:Rule13" type="connector" idref="#直接箭头连接符 16"/>
        <o:r id="V:Rule14" type="connector" idref="#直接箭头连接符 20"/>
        <o:r id="V:Rule15" type="connector" idref="#直接箭头连接符 21"/>
        <o:r id="V:Rule16" type="connector" idref="#直接箭头连接符 23"/>
        <o:r id="V:Rule17" type="connector" idref="#直接箭头连接符 24"/>
        <o:r id="V:Rule18" type="connector" idref="#直接箭头连接符 26"/>
        <o:r id="V:Rule19" type="connector" idref="#直接箭头连接符 30"/>
        <o:r id="V:Rule20" type="connector" idref="#直接箭头连接符 9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2">
    <w:name w:val="heading 2"/>
    <w:basedOn w:val="1"/>
    <w:link w:val="26"/>
    <w:qFormat/>
    <w:uiPriority w:val="9"/>
    <w:pPr>
      <w:widowControl/>
      <w:spacing w:before="100" w:beforeAutospacing="1" w:after="100" w:afterAutospacing="1"/>
      <w:outlineLvl w:val="1"/>
    </w:pPr>
    <w:rPr>
      <w:rFonts w:ascii="宋体" w:hAnsi="宋体" w:eastAsia="宋体" w:cs="宋体"/>
      <w:b/>
      <w:bCs/>
      <w:color w:val="auto"/>
      <w:sz w:val="36"/>
      <w:szCs w:val="36"/>
      <w:lang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2"/>
    <w:semiHidden/>
    <w:unhideWhenUsed/>
    <w:qFormat/>
    <w:uiPriority w:val="99"/>
    <w:pPr>
      <w:ind w:left="100" w:leftChars="2500"/>
    </w:pPr>
  </w:style>
  <w:style w:type="paragraph" w:styleId="4">
    <w:name w:val="Balloon Text"/>
    <w:basedOn w:val="1"/>
    <w:link w:val="27"/>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pPr>
    <w:rPr>
      <w:sz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lang w:eastAsia="zh-CN" w:bidi="ar-SA"/>
    </w:rPr>
  </w:style>
  <w:style w:type="character" w:styleId="10">
    <w:name w:val="Hyperlink"/>
    <w:basedOn w:val="9"/>
    <w:unhideWhenUsed/>
    <w:qFormat/>
    <w:uiPriority w:val="99"/>
    <w:rPr>
      <w:color w:val="0000FF" w:themeColor="hyperlink"/>
      <w:u w:val="single"/>
    </w:rPr>
  </w:style>
  <w:style w:type="character" w:customStyle="1" w:styleId="11">
    <w:name w:val="页脚 字符"/>
    <w:basedOn w:val="9"/>
    <w:link w:val="5"/>
    <w:qFormat/>
    <w:uiPriority w:val="99"/>
    <w:rPr>
      <w:rFonts w:ascii="Times New Roman" w:hAnsi="Times New Roman" w:eastAsia="Times New Roman" w:cs="Times New Roman"/>
      <w:color w:val="000000"/>
      <w:kern w:val="0"/>
      <w:sz w:val="18"/>
      <w:szCs w:val="24"/>
      <w:lang w:eastAsia="en-US" w:bidi="en-US"/>
    </w:rPr>
  </w:style>
  <w:style w:type="character" w:customStyle="1" w:styleId="12">
    <w:name w:val="页眉 字符"/>
    <w:basedOn w:val="9"/>
    <w:link w:val="6"/>
    <w:qFormat/>
    <w:uiPriority w:val="99"/>
    <w:rPr>
      <w:rFonts w:ascii="Times New Roman" w:hAnsi="Times New Roman" w:eastAsia="Times New Roman" w:cs="Times New Roman"/>
      <w:color w:val="000000"/>
      <w:kern w:val="0"/>
      <w:sz w:val="18"/>
      <w:szCs w:val="18"/>
      <w:lang w:eastAsia="en-US" w:bidi="en-US"/>
    </w:rPr>
  </w:style>
  <w:style w:type="character" w:customStyle="1" w:styleId="13">
    <w:name w:val="Body text|1_"/>
    <w:basedOn w:val="9"/>
    <w:link w:val="14"/>
    <w:qFormat/>
    <w:uiPriority w:val="0"/>
    <w:rPr>
      <w:rFonts w:ascii="宋体" w:hAnsi="宋体" w:eastAsia="宋体" w:cs="宋体"/>
      <w:sz w:val="30"/>
      <w:szCs w:val="30"/>
      <w:lang w:val="zh-TW" w:eastAsia="zh-TW" w:bidi="zh-TW"/>
    </w:rPr>
  </w:style>
  <w:style w:type="paragraph" w:customStyle="1" w:styleId="14">
    <w:name w:val="Body text|1"/>
    <w:basedOn w:val="1"/>
    <w:link w:val="13"/>
    <w:qFormat/>
    <w:uiPriority w:val="0"/>
    <w:pPr>
      <w:spacing w:line="379" w:lineRule="auto"/>
      <w:ind w:firstLine="400"/>
    </w:pPr>
    <w:rPr>
      <w:rFonts w:ascii="宋体" w:hAnsi="宋体" w:eastAsia="宋体" w:cs="宋体"/>
      <w:color w:val="auto"/>
      <w:kern w:val="2"/>
      <w:sz w:val="30"/>
      <w:szCs w:val="30"/>
      <w:lang w:val="zh-TW" w:eastAsia="zh-TW" w:bidi="zh-TW"/>
    </w:rPr>
  </w:style>
  <w:style w:type="character" w:customStyle="1" w:styleId="15">
    <w:name w:val="Heading #2|1_"/>
    <w:basedOn w:val="9"/>
    <w:link w:val="16"/>
    <w:qFormat/>
    <w:uiPriority w:val="0"/>
    <w:rPr>
      <w:rFonts w:ascii="宋体" w:hAnsi="宋体" w:eastAsia="宋体" w:cs="宋体"/>
      <w:sz w:val="34"/>
      <w:szCs w:val="34"/>
      <w:lang w:val="zh-TW" w:eastAsia="zh-TW" w:bidi="zh-TW"/>
    </w:rPr>
  </w:style>
  <w:style w:type="paragraph" w:customStyle="1" w:styleId="16">
    <w:name w:val="Heading #2|1"/>
    <w:basedOn w:val="1"/>
    <w:link w:val="15"/>
    <w:qFormat/>
    <w:uiPriority w:val="0"/>
    <w:pPr>
      <w:spacing w:after="580" w:line="465" w:lineRule="exact"/>
      <w:jc w:val="center"/>
      <w:outlineLvl w:val="1"/>
    </w:pPr>
    <w:rPr>
      <w:rFonts w:ascii="宋体" w:hAnsi="宋体" w:eastAsia="宋体" w:cs="宋体"/>
      <w:color w:val="auto"/>
      <w:kern w:val="2"/>
      <w:sz w:val="34"/>
      <w:szCs w:val="34"/>
      <w:lang w:val="zh-TW" w:eastAsia="zh-TW" w:bidi="zh-TW"/>
    </w:rPr>
  </w:style>
  <w:style w:type="character" w:customStyle="1" w:styleId="17">
    <w:name w:val="Header or footer|2_"/>
    <w:basedOn w:val="9"/>
    <w:link w:val="18"/>
    <w:qFormat/>
    <w:uiPriority w:val="0"/>
    <w:rPr>
      <w:sz w:val="20"/>
      <w:szCs w:val="20"/>
      <w:lang w:val="zh-TW" w:eastAsia="zh-TW" w:bidi="zh-TW"/>
    </w:rPr>
  </w:style>
  <w:style w:type="paragraph" w:customStyle="1" w:styleId="18">
    <w:name w:val="Header or footer|2"/>
    <w:basedOn w:val="1"/>
    <w:link w:val="17"/>
    <w:qFormat/>
    <w:uiPriority w:val="0"/>
    <w:rPr>
      <w:rFonts w:asciiTheme="minorHAnsi" w:hAnsiTheme="minorHAnsi" w:eastAsiaTheme="minorEastAsia" w:cstheme="minorBidi"/>
      <w:color w:val="auto"/>
      <w:kern w:val="2"/>
      <w:sz w:val="20"/>
      <w:szCs w:val="20"/>
      <w:lang w:val="zh-TW" w:eastAsia="zh-TW" w:bidi="zh-TW"/>
    </w:rPr>
  </w:style>
  <w:style w:type="character" w:customStyle="1" w:styleId="19">
    <w:name w:val="Header or footer|1_"/>
    <w:basedOn w:val="9"/>
    <w:link w:val="20"/>
    <w:qFormat/>
    <w:uiPriority w:val="0"/>
    <w:rPr>
      <w:i/>
      <w:iCs/>
      <w:sz w:val="22"/>
      <w:lang w:val="zh-TW" w:eastAsia="zh-TW" w:bidi="zh-TW"/>
    </w:rPr>
  </w:style>
  <w:style w:type="paragraph" w:customStyle="1" w:styleId="20">
    <w:name w:val="Header or footer|1"/>
    <w:basedOn w:val="1"/>
    <w:link w:val="19"/>
    <w:qFormat/>
    <w:uiPriority w:val="0"/>
    <w:pPr>
      <w:jc w:val="center"/>
    </w:pPr>
    <w:rPr>
      <w:rFonts w:asciiTheme="minorHAnsi" w:hAnsiTheme="minorHAnsi" w:eastAsiaTheme="minorEastAsia" w:cstheme="minorBidi"/>
      <w:i/>
      <w:iCs/>
      <w:color w:val="auto"/>
      <w:kern w:val="2"/>
      <w:sz w:val="22"/>
      <w:szCs w:val="22"/>
      <w:lang w:val="zh-TW" w:eastAsia="zh-TW" w:bidi="zh-TW"/>
    </w:rPr>
  </w:style>
  <w:style w:type="paragraph" w:customStyle="1" w:styleId="21">
    <w:name w:val="列出段落1"/>
    <w:basedOn w:val="1"/>
    <w:qFormat/>
    <w:uiPriority w:val="34"/>
    <w:pPr>
      <w:ind w:firstLine="420" w:firstLineChars="200"/>
    </w:pPr>
    <w:rPr>
      <w:rFonts w:ascii="Calibri" w:hAnsi="Calibri" w:eastAsia="宋体"/>
    </w:rPr>
  </w:style>
  <w:style w:type="character" w:customStyle="1" w:styleId="22">
    <w:name w:val="日期 字符"/>
    <w:basedOn w:val="9"/>
    <w:link w:val="3"/>
    <w:semiHidden/>
    <w:qFormat/>
    <w:uiPriority w:val="99"/>
    <w:rPr>
      <w:rFonts w:ascii="Times New Roman" w:hAnsi="Times New Roman" w:eastAsia="Times New Roman" w:cs="Times New Roman"/>
      <w:color w:val="000000"/>
      <w:kern w:val="0"/>
      <w:sz w:val="24"/>
      <w:szCs w:val="24"/>
      <w:lang w:eastAsia="en-US" w:bidi="en-US"/>
    </w:rPr>
  </w:style>
  <w:style w:type="character" w:customStyle="1" w:styleId="23">
    <w:name w:val="fontstyle31"/>
    <w:basedOn w:val="9"/>
    <w:qFormat/>
    <w:uiPriority w:val="0"/>
    <w:rPr>
      <w:rFonts w:hint="default" w:ascii="FZSSK--GBK1-0" w:hAnsi="FZSSK--GBK1-0"/>
      <w:color w:val="242021"/>
      <w:sz w:val="22"/>
      <w:szCs w:val="22"/>
    </w:rPr>
  </w:style>
  <w:style w:type="paragraph" w:customStyle="1" w:styleId="24">
    <w:name w:val="Decimal Aligned"/>
    <w:basedOn w:val="1"/>
    <w:qFormat/>
    <w:uiPriority w:val="40"/>
    <w:pPr>
      <w:widowControl/>
      <w:tabs>
        <w:tab w:val="decimal" w:pos="360"/>
      </w:tabs>
      <w:spacing w:after="200" w:line="276" w:lineRule="auto"/>
    </w:pPr>
    <w:rPr>
      <w:rFonts w:asciiTheme="minorHAnsi" w:hAnsiTheme="minorHAnsi" w:eastAsiaTheme="minorEastAsia"/>
      <w:color w:val="auto"/>
      <w:sz w:val="22"/>
      <w:szCs w:val="22"/>
      <w:lang w:eastAsia="zh-CN" w:bidi="ar-SA"/>
    </w:rPr>
  </w:style>
  <w:style w:type="paragraph" w:styleId="25">
    <w:name w:val="List Paragraph"/>
    <w:basedOn w:val="1"/>
    <w:qFormat/>
    <w:uiPriority w:val="34"/>
    <w:pPr>
      <w:ind w:firstLine="420" w:firstLineChars="200"/>
    </w:pPr>
  </w:style>
  <w:style w:type="character" w:customStyle="1" w:styleId="26">
    <w:name w:val="标题 2 字符"/>
    <w:basedOn w:val="9"/>
    <w:link w:val="2"/>
    <w:qFormat/>
    <w:uiPriority w:val="9"/>
    <w:rPr>
      <w:rFonts w:ascii="宋体" w:hAnsi="宋体" w:eastAsia="宋体" w:cs="宋体"/>
      <w:b/>
      <w:bCs/>
      <w:kern w:val="0"/>
      <w:sz w:val="36"/>
      <w:szCs w:val="36"/>
    </w:rPr>
  </w:style>
  <w:style w:type="character" w:customStyle="1" w:styleId="27">
    <w:name w:val="批注框文本 字符"/>
    <w:basedOn w:val="9"/>
    <w:link w:val="4"/>
    <w:semiHidden/>
    <w:qFormat/>
    <w:uiPriority w:val="99"/>
    <w:rPr>
      <w:rFonts w:ascii="Times New Roman" w:hAnsi="Times New Roman" w:eastAsia="Times New Roman" w:cs="Times New Roman"/>
      <w:color w:val="000000"/>
      <w:kern w:val="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26"/>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1"/>
    <customShpInfo spid="_x0000_s1243"/>
    <customShpInfo spid="_x0000_s1244"/>
    <customShpInfo spid="_x0000_s1240"/>
    <customShpInfo spid="_x0000_s1245"/>
    <customShpInfo spid="_x0000_s121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58C12-76B4-46CC-B41A-4DEA5423721B}">
  <ds:schemaRefs/>
</ds:datastoreItem>
</file>

<file path=docProps/app.xml><?xml version="1.0" encoding="utf-8"?>
<Properties xmlns="http://schemas.openxmlformats.org/officeDocument/2006/extended-properties" xmlns:vt="http://schemas.openxmlformats.org/officeDocument/2006/docPropsVTypes">
  <Template>Normal</Template>
  <Pages>15</Pages>
  <Words>2080</Words>
  <Characters>2168</Characters>
  <Lines>45</Lines>
  <Paragraphs>12</Paragraphs>
  <TotalTime>1</TotalTime>
  <ScaleCrop>false</ScaleCrop>
  <LinksUpToDate>false</LinksUpToDate>
  <CharactersWithSpaces>2232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2021-03-02T07:28:00Z</dcterms:created>
  <dc:creator>xingqingliang</dc:creator>
  <cp:lastModifiedBy>乐天</cp:lastModifiedBy>
  <dcterms:modified xsi:type="dcterms:W3CDTF">2025-08-29T00:02:53Z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7F6B182DBFBF46BEB284B853527C6848_12</vt:lpwstr>
  </property>
  <property fmtid="{D5CDD505-2E9C-101B-9397-08002B2CF9AE}" pid="4" name="KSOTemplateDocerSaveRecord">
    <vt:lpwstr>eyJoZGlkIjoiNDNjOWMwMGQ5ZjZlOWEyZjIxZjczNGIxZTY1NTUwNGIiLCJ1c2VySWQiOiI0NTg3ODMyMDYifQ==</vt:lpwstr>
  </property>
</Properties>
</file>