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5F79A">
      <w:pPr>
        <w:jc w:val="center"/>
      </w:pPr>
      <w:r>
        <w:drawing>
          <wp:inline distT="0" distB="0" distL="0" distR="0">
            <wp:extent cx="2527300" cy="673100"/>
            <wp:effectExtent l="0" t="0" r="0" b="0"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MAL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2527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D3052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BFE333F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19E184A">
      <w:pPr>
        <w:spacing w:before="61" w:after="0" w:line="287" w:lineRule="auto"/>
        <w:ind w:firstLine="20"/>
        <w:jc w:val="both"/>
        <w:rPr>
          <w:sz w:val="33"/>
        </w:rPr>
      </w:pPr>
      <w:r>
        <w:rPr>
          <w:rFonts w:hint="eastAsia" w:ascii="宋体" w:hAnsi="宋体" w:eastAsia="宋体"/>
          <w:b/>
          <w:color w:val="000000"/>
          <w:sz w:val="33"/>
        </w:rPr>
        <w:t>一、单项选择题</w:t>
      </w:r>
    </w:p>
    <w:p w14:paraId="6F02B8B6">
      <w:pPr>
        <w:spacing w:before="108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1</w:t>
      </w:r>
      <w:r>
        <w:rPr>
          <w:rFonts w:hint="eastAsia" w:ascii="宋体" w:hAnsi="宋体" w:eastAsia="宋体"/>
          <w:color w:val="000000"/>
          <w:sz w:val="29"/>
        </w:rPr>
        <w:t>．准确的“检验”定义是（ ）。</w:t>
      </w:r>
    </w:p>
    <w:p w14:paraId="0ED7A345">
      <w:pPr>
        <w:spacing w:before="48" w:after="0" w:line="288" w:lineRule="auto"/>
        <w:ind w:firstLine="3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.通过测量和试验判断结果的符合性</w:t>
      </w:r>
    </w:p>
    <w:p w14:paraId="61426D81">
      <w:pPr>
        <w:spacing w:before="4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B</w:t>
      </w:r>
      <w:r>
        <w:rPr>
          <w:rFonts w:hint="eastAsia" w:ascii="宋体" w:hAnsi="宋体" w:eastAsia="宋体"/>
          <w:color w:val="000000"/>
          <w:sz w:val="29"/>
        </w:rPr>
        <w:t>.记录检查，测量、试验的结果，经分析后进行判断和评价</w:t>
      </w:r>
    </w:p>
    <w:p w14:paraId="7934A533">
      <w:pPr>
        <w:spacing w:before="4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.通过检查、测量进行符合性判断和评价</w:t>
      </w:r>
    </w:p>
    <w:p w14:paraId="343AD01F">
      <w:pPr>
        <w:spacing w:before="4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D</w:t>
      </w:r>
      <w:r>
        <w:rPr>
          <w:rFonts w:hint="eastAsia" w:ascii="宋体" w:hAnsi="宋体" w:eastAsia="宋体"/>
          <w:color w:val="000000"/>
          <w:sz w:val="29"/>
        </w:rPr>
        <w:t>.通过观察和判断，适当时结合测量、试验进行符合性评价</w:t>
      </w:r>
    </w:p>
    <w:p w14:paraId="257321B2">
      <w:pPr>
        <w:spacing w:before="68" w:after="0" w:line="288" w:lineRule="auto"/>
        <w:ind w:firstLine="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．产品验证中所指的“客观证据”是（ ）。</w:t>
      </w:r>
    </w:p>
    <w:p w14:paraId="73A427A7">
      <w:pPr>
        <w:spacing w:before="2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.产品说明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B</w:t>
      </w:r>
      <w:r>
        <w:rPr>
          <w:rFonts w:hint="eastAsia" w:ascii="宋体" w:hAnsi="宋体" w:eastAsia="宋体"/>
          <w:color w:val="000000"/>
          <w:sz w:val="29"/>
        </w:rPr>
        <w:t>.产品质量检验记录</w:t>
      </w:r>
    </w:p>
    <w:p w14:paraId="6D11243E">
      <w:pPr>
        <w:spacing w:before="4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.技术标准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D</w:t>
      </w:r>
      <w:r>
        <w:rPr>
          <w:rFonts w:hint="eastAsia" w:ascii="宋体" w:hAnsi="宋体" w:eastAsia="宋体"/>
          <w:color w:val="000000"/>
          <w:sz w:val="29"/>
        </w:rPr>
        <w:t>.产品供方的发货单</w:t>
      </w:r>
    </w:p>
    <w:p w14:paraId="7E66BBF5">
      <w:pPr>
        <w:spacing w:before="48" w:after="0" w:line="29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3</w:t>
      </w:r>
      <w:r>
        <w:rPr>
          <w:rFonts w:hint="eastAsia" w:ascii="宋体" w:hAnsi="宋体" w:eastAsia="宋体"/>
          <w:color w:val="000000"/>
          <w:sz w:val="28"/>
        </w:rPr>
        <w:t>．如何对待不合格品返工返修后检验的问题，正确的做法是（）。</w:t>
      </w:r>
    </w:p>
    <w:p w14:paraId="52A296D3">
      <w:pPr>
        <w:spacing w:before="2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.不合格品返工后仍不合格，所以不需重新进行检验</w:t>
      </w:r>
    </w:p>
    <w:p w14:paraId="407DC3B6">
      <w:pPr>
        <w:spacing w:before="2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B</w:t>
      </w:r>
      <w:r>
        <w:rPr>
          <w:rFonts w:hint="eastAsia" w:ascii="宋体" w:hAnsi="宋体" w:eastAsia="宋体"/>
          <w:color w:val="000000"/>
          <w:sz w:val="29"/>
        </w:rPr>
        <w:t>.不合格品返工后成了合格品，所以不需要再进行检验</w:t>
      </w:r>
    </w:p>
    <w:p w14:paraId="394FD314">
      <w:pPr>
        <w:spacing w:before="4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.返修后还是不合格品，所以不需要重新进行检验</w:t>
      </w:r>
    </w:p>
    <w:p w14:paraId="01213866">
      <w:pPr>
        <w:spacing w:before="2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D</w:t>
      </w:r>
      <w:r>
        <w:rPr>
          <w:rFonts w:hint="eastAsia" w:ascii="宋体" w:hAnsi="宋体" w:eastAsia="宋体"/>
          <w:color w:val="000000"/>
          <w:sz w:val="29"/>
        </w:rPr>
        <w:t>.返工后不管是否合格都需要重新进行检验</w:t>
      </w:r>
    </w:p>
    <w:p w14:paraId="57B25D92">
      <w:pPr>
        <w:spacing w:before="28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4</w:t>
      </w:r>
      <w:r>
        <w:rPr>
          <w:rFonts w:hint="eastAsia" w:ascii="宋体" w:hAnsi="宋体" w:eastAsia="宋体"/>
          <w:color w:val="000000"/>
          <w:sz w:val="29"/>
        </w:rPr>
        <w:t>．标准型抽样检验对（）提供保护。</w:t>
      </w:r>
    </w:p>
    <w:p w14:paraId="54E98FFC">
      <w:pPr>
        <w:spacing w:before="4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.生产者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宋体" w:hAnsi="宋体" w:eastAsia="宋体"/>
          <w:color w:val="000000"/>
          <w:sz w:val="29"/>
        </w:rPr>
        <w:t>.生产者和使用者</w:t>
      </w:r>
    </w:p>
    <w:p w14:paraId="64873BF2">
      <w:pPr>
        <w:spacing w:before="2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.生产者或使用者</w:t>
      </w:r>
      <w:r>
        <w:rPr>
          <w:rFonts w:hint="eastAsia" w:ascii="Calibri" w:hAnsi="Calibri" w:eastAsia="Calibri"/>
          <w:color w:val="000000"/>
          <w:sz w:val="29"/>
        </w:rPr>
        <w:t xml:space="preserve">                D</w:t>
      </w:r>
      <w:r>
        <w:rPr>
          <w:rFonts w:hint="eastAsia" w:ascii="宋体" w:hAnsi="宋体" w:eastAsia="宋体"/>
          <w:color w:val="000000"/>
          <w:sz w:val="29"/>
        </w:rPr>
        <w:t>.使用者</w:t>
      </w:r>
    </w:p>
    <w:p w14:paraId="7172B852">
      <w:pPr>
        <w:spacing w:before="68" w:after="0" w:line="298" w:lineRule="auto"/>
        <w:ind w:firstLine="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5</w:t>
      </w:r>
      <w:r>
        <w:rPr>
          <w:rFonts w:hint="eastAsia" w:ascii="宋体" w:hAnsi="宋体" w:eastAsia="宋体"/>
          <w:color w:val="000000"/>
          <w:sz w:val="28"/>
        </w:rPr>
        <w:t>．</w:t>
      </w:r>
      <w:r>
        <w:rPr>
          <w:rFonts w:hint="eastAsia" w:ascii="Calibri" w:hAnsi="Calibri" w:eastAsia="Calibri"/>
          <w:color w:val="000000"/>
          <w:sz w:val="28"/>
        </w:rPr>
        <w:t>GB</w:t>
      </w:r>
      <w:r>
        <w:rPr>
          <w:rFonts w:hint="eastAsia" w:ascii="宋体" w:hAnsi="宋体" w:eastAsia="宋体"/>
          <w:color w:val="000000"/>
          <w:sz w:val="28"/>
        </w:rPr>
        <w:t>／</w:t>
      </w:r>
      <w:r>
        <w:rPr>
          <w:rFonts w:hint="eastAsia" w:ascii="Calibri" w:hAnsi="Calibri" w:eastAsia="Calibri"/>
          <w:color w:val="000000"/>
          <w:sz w:val="28"/>
        </w:rPr>
        <w:t>T</w:t>
      </w:r>
      <w:r>
        <w:rPr>
          <w:rFonts w:hint="eastAsia" w:ascii="宋体" w:hAnsi="宋体" w:eastAsia="宋体"/>
          <w:color w:val="000000"/>
          <w:sz w:val="28"/>
        </w:rPr>
        <w:t xml:space="preserve"> </w:t>
      </w:r>
      <w:r>
        <w:rPr>
          <w:rFonts w:hint="eastAsia" w:ascii="Calibri" w:hAnsi="Calibri" w:eastAsia="Calibri"/>
          <w:color w:val="000000"/>
          <w:sz w:val="28"/>
        </w:rPr>
        <w:t>2828</w:t>
      </w:r>
      <w:r>
        <w:rPr>
          <w:rFonts w:hint="eastAsia" w:ascii="宋体" w:hAnsi="宋体" w:eastAsia="宋体"/>
          <w:color w:val="000000"/>
          <w:sz w:val="28"/>
        </w:rPr>
        <w:t>计数调整型抽样检验国家标准规定了（）检验水平。</w:t>
      </w:r>
    </w:p>
    <w:p w14:paraId="63B81AEE">
      <w:pPr>
        <w:spacing w:before="0" w:after="0" w:line="225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A．4</w:t>
      </w:r>
      <w:r>
        <w:rPr>
          <w:rFonts w:hint="eastAsia" w:ascii="宋体" w:hAnsi="宋体" w:eastAsia="宋体"/>
          <w:color w:val="000000"/>
          <w:sz w:val="29"/>
        </w:rPr>
        <w:t>种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B．5</w:t>
      </w:r>
      <w:r>
        <w:rPr>
          <w:rFonts w:hint="eastAsia" w:ascii="宋体" w:hAnsi="宋体" w:eastAsia="宋体"/>
          <w:color w:val="000000"/>
          <w:sz w:val="29"/>
        </w:rPr>
        <w:t>种</w:t>
      </w:r>
    </w:p>
    <w:p w14:paraId="38E31F78">
      <w:pPr>
        <w:spacing w:before="95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C．6</w:t>
      </w:r>
      <w:r>
        <w:rPr>
          <w:rFonts w:hint="eastAsia" w:ascii="宋体" w:hAnsi="宋体" w:eastAsia="宋体"/>
          <w:color w:val="000000"/>
          <w:sz w:val="29"/>
        </w:rPr>
        <w:t>种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D．7</w:t>
      </w:r>
      <w:r>
        <w:rPr>
          <w:rFonts w:hint="eastAsia" w:ascii="宋体" w:hAnsi="宋体" w:eastAsia="宋体"/>
          <w:color w:val="000000"/>
          <w:sz w:val="29"/>
        </w:rPr>
        <w:t>种</w:t>
      </w:r>
    </w:p>
    <w:p w14:paraId="06D93F21">
      <w:pPr>
        <w:spacing w:before="108" w:after="0" w:line="288" w:lineRule="auto"/>
        <w:ind w:firstLine="4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二、多项选择题</w:t>
      </w:r>
    </w:p>
    <w:p w14:paraId="7C8EC0AE">
      <w:pPr>
        <w:spacing w:before="108" w:after="0" w:line="288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1</w:t>
      </w:r>
      <w:r>
        <w:rPr>
          <w:rFonts w:hint="eastAsia" w:ascii="宋体" w:hAnsi="宋体" w:eastAsia="宋体"/>
          <w:color w:val="000000"/>
          <w:sz w:val="29"/>
        </w:rPr>
        <w:t>．质量检验定义中所涉及的活动有（）。</w:t>
      </w:r>
    </w:p>
    <w:p w14:paraId="1A3E7B57">
      <w:pPr>
        <w:spacing w:before="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.培训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B</w:t>
      </w:r>
      <w:r>
        <w:rPr>
          <w:rFonts w:hint="eastAsia" w:ascii="宋体" w:hAnsi="宋体" w:eastAsia="宋体"/>
          <w:color w:val="000000"/>
          <w:sz w:val="29"/>
        </w:rPr>
        <w:t>.测量</w:t>
      </w:r>
    </w:p>
    <w:p w14:paraId="34083710">
      <w:pPr>
        <w:spacing w:before="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.设计研究开发</w:t>
      </w:r>
      <w:r>
        <w:rPr>
          <w:rFonts w:hint="eastAsia" w:ascii="Calibri" w:hAnsi="Calibri" w:eastAsia="Calibri"/>
          <w:color w:val="000000"/>
          <w:sz w:val="29"/>
        </w:rPr>
        <w:t xml:space="preserve">                  D</w:t>
      </w:r>
      <w:r>
        <w:rPr>
          <w:rFonts w:hint="eastAsia" w:ascii="宋体" w:hAnsi="宋体" w:eastAsia="宋体"/>
          <w:color w:val="000000"/>
          <w:sz w:val="29"/>
        </w:rPr>
        <w:t>.观察</w:t>
      </w:r>
    </w:p>
    <w:p w14:paraId="45A98B72">
      <w:pPr>
        <w:spacing w:before="2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E</w:t>
      </w:r>
      <w:r>
        <w:rPr>
          <w:rFonts w:hint="eastAsia" w:ascii="宋体" w:hAnsi="宋体" w:eastAsia="宋体"/>
          <w:color w:val="000000"/>
          <w:sz w:val="29"/>
        </w:rPr>
        <w:t>.试验</w:t>
      </w:r>
    </w:p>
    <w:p w14:paraId="2041D5B7">
      <w:pPr>
        <w:spacing w:before="48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．质量检验依据的主要文件有（）。</w:t>
      </w:r>
    </w:p>
    <w:p w14:paraId="0D0F6E62">
      <w:pPr>
        <w:spacing w:before="6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.产品图样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B</w:t>
      </w:r>
      <w:r>
        <w:rPr>
          <w:rFonts w:hint="eastAsia" w:ascii="宋体" w:hAnsi="宋体" w:eastAsia="宋体"/>
          <w:color w:val="000000"/>
          <w:sz w:val="29"/>
        </w:rPr>
        <w:t>.顾客反馈意见的记录</w:t>
      </w:r>
    </w:p>
    <w:p w14:paraId="22DE2C64">
      <w:pPr>
        <w:spacing w:before="8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.技术标准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D</w:t>
      </w:r>
      <w:r>
        <w:rPr>
          <w:rFonts w:hint="eastAsia" w:ascii="宋体" w:hAnsi="宋体" w:eastAsia="宋体"/>
          <w:color w:val="000000"/>
          <w:sz w:val="29"/>
        </w:rPr>
        <w:t>.工艺文件</w:t>
      </w:r>
    </w:p>
    <w:p w14:paraId="3E80EE9B">
      <w:pPr>
        <w:spacing w:before="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E</w:t>
      </w:r>
      <w:r>
        <w:rPr>
          <w:rFonts w:hint="eastAsia" w:ascii="宋体" w:hAnsi="宋体" w:eastAsia="宋体"/>
          <w:color w:val="000000"/>
          <w:sz w:val="29"/>
        </w:rPr>
        <w:t>.合同文本</w:t>
      </w:r>
    </w:p>
    <w:p w14:paraId="16BC0DB0">
      <w:pPr>
        <w:spacing w:before="68" w:after="0" w:line="321" w:lineRule="auto"/>
        <w:ind w:firstLine="2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3</w:t>
      </w:r>
      <w:r>
        <w:rPr>
          <w:rFonts w:hint="eastAsia" w:ascii="宋体" w:hAnsi="宋体" w:eastAsia="宋体"/>
          <w:color w:val="000000"/>
          <w:sz w:val="26"/>
        </w:rPr>
        <w:t>．产品验证需要提供“客观证据”，这里的“客观证据”可以是（ ）。</w:t>
      </w:r>
    </w:p>
    <w:p w14:paraId="4CFCFB4E">
      <w:pPr>
        <w:spacing w:before="28" w:after="0" w:line="288" w:lineRule="auto"/>
        <w:ind w:firstLine="400"/>
        <w:jc w:val="both"/>
        <w:rPr>
          <w:sz w:val="29"/>
        </w:rPr>
        <w:sectPr>
          <w:type w:val="continuous"/>
          <w:pgSz w:w="11900" w:h="19440"/>
          <w:pgMar w:top="1680" w:right="1680" w:bottom="720" w:left="1680" w:header="840" w:footer="360" w:gutter="0"/>
          <w:cols w:space="720" w:num="1"/>
        </w:sect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.产品合格证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B</w:t>
      </w:r>
      <w:r>
        <w:rPr>
          <w:rFonts w:hint="eastAsia" w:ascii="宋体" w:hAnsi="宋体" w:eastAsia="宋体"/>
          <w:color w:val="000000"/>
          <w:sz w:val="29"/>
        </w:rPr>
        <w:t>.质量证明书</w:t>
      </w:r>
    </w:p>
    <w:p w14:paraId="03D4432B">
      <w:pPr>
        <w:spacing w:before="0" w:after="0" w:line="234" w:lineRule="auto"/>
        <w:ind w:firstLine="48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C</w:t>
      </w:r>
      <w:r>
        <w:rPr>
          <w:rFonts w:hint="eastAsia" w:ascii="宋体" w:hAnsi="宋体" w:eastAsia="宋体"/>
          <w:color w:val="000000"/>
          <w:sz w:val="31"/>
        </w:rPr>
        <w:t>.供货合同单</w:t>
      </w:r>
      <w:r>
        <w:rPr>
          <w:rFonts w:hint="eastAsia" w:ascii="Calibri" w:hAnsi="Calibri" w:eastAsia="Calibri"/>
          <w:color w:val="000000"/>
          <w:sz w:val="31"/>
        </w:rPr>
        <w:t xml:space="preserve">                   D</w:t>
      </w:r>
      <w:r>
        <w:rPr>
          <w:rFonts w:hint="eastAsia" w:ascii="宋体" w:hAnsi="宋体" w:eastAsia="宋体"/>
          <w:color w:val="000000"/>
          <w:sz w:val="31"/>
        </w:rPr>
        <w:t>.检测报告</w:t>
      </w:r>
    </w:p>
    <w:p w14:paraId="0A2EF6AD">
      <w:pPr>
        <w:spacing w:before="88" w:after="0" w:line="287" w:lineRule="auto"/>
        <w:ind w:firstLine="4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E</w:t>
      </w:r>
      <w:r>
        <w:rPr>
          <w:rFonts w:hint="eastAsia" w:ascii="宋体" w:hAnsi="宋体" w:eastAsia="宋体"/>
          <w:color w:val="000000"/>
          <w:sz w:val="32"/>
        </w:rPr>
        <w:t>.合同文本</w:t>
      </w:r>
    </w:p>
    <w:p w14:paraId="552E10CD">
      <w:pPr>
        <w:spacing w:before="2" w:after="0" w:line="287" w:lineRule="auto"/>
        <w:ind w:firstLine="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．（）是质量检验中的主要步骤。</w:t>
      </w:r>
    </w:p>
    <w:p w14:paraId="3D3D1DFD">
      <w:pPr>
        <w:spacing w:before="41" w:after="0" w:line="287" w:lineRule="auto"/>
        <w:ind w:firstLine="4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A</w:t>
      </w:r>
      <w:r>
        <w:rPr>
          <w:rFonts w:hint="eastAsia" w:ascii="宋体" w:hAnsi="宋体" w:eastAsia="宋体"/>
          <w:color w:val="000000"/>
          <w:sz w:val="32"/>
        </w:rPr>
        <w:t>.测量或试验</w:t>
      </w:r>
      <w:r>
        <w:rPr>
          <w:rFonts w:hint="eastAsia" w:ascii="Calibri" w:hAnsi="Calibri" w:eastAsia="Calibri"/>
          <w:color w:val="000000"/>
          <w:sz w:val="32"/>
        </w:rPr>
        <w:t xml:space="preserve">                   B</w:t>
      </w:r>
      <w:r>
        <w:rPr>
          <w:rFonts w:hint="eastAsia" w:ascii="宋体" w:hAnsi="宋体" w:eastAsia="宋体"/>
          <w:color w:val="000000"/>
          <w:sz w:val="32"/>
        </w:rPr>
        <w:t>.检定</w:t>
      </w:r>
    </w:p>
    <w:p w14:paraId="463BD34E">
      <w:pPr>
        <w:spacing w:before="41" w:after="0" w:line="287" w:lineRule="auto"/>
        <w:ind w:firstLine="4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C</w:t>
      </w:r>
      <w:r>
        <w:rPr>
          <w:rFonts w:hint="eastAsia" w:ascii="宋体" w:hAnsi="宋体" w:eastAsia="宋体"/>
          <w:color w:val="000000"/>
          <w:sz w:val="32"/>
        </w:rPr>
        <w:t>.记录</w:t>
      </w:r>
      <w:r>
        <w:rPr>
          <w:rFonts w:hint="eastAsia" w:ascii="Calibri" w:hAnsi="Calibri" w:eastAsia="Calibri"/>
          <w:color w:val="000000"/>
          <w:sz w:val="32"/>
        </w:rPr>
        <w:t xml:space="preserve">                        D</w:t>
      </w:r>
      <w:r>
        <w:rPr>
          <w:rFonts w:hint="eastAsia" w:ascii="宋体" w:hAnsi="宋体" w:eastAsia="宋体"/>
          <w:color w:val="000000"/>
          <w:sz w:val="32"/>
        </w:rPr>
        <w:t>.隔离</w:t>
      </w:r>
    </w:p>
    <w:p w14:paraId="593F40BC">
      <w:pPr>
        <w:spacing w:before="41" w:after="0" w:line="287" w:lineRule="auto"/>
        <w:ind w:firstLine="5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E</w:t>
      </w:r>
      <w:r>
        <w:rPr>
          <w:rFonts w:hint="eastAsia" w:ascii="宋体" w:hAnsi="宋体" w:eastAsia="宋体"/>
          <w:color w:val="000000"/>
          <w:sz w:val="32"/>
        </w:rPr>
        <w:t>.比较</w:t>
      </w:r>
    </w:p>
    <w:p w14:paraId="6419D7E3">
      <w:pPr>
        <w:spacing w:before="39" w:after="0" w:line="288" w:lineRule="auto"/>
        <w:ind w:firstLine="100"/>
        <w:jc w:val="both"/>
        <w:rPr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6"/>
        </w:rPr>
        <w:t>三、名词解释</w:t>
      </w:r>
    </w:p>
    <w:p w14:paraId="4E5D0D11">
      <w:pPr>
        <w:spacing w:before="162" w:after="0" w:line="287" w:lineRule="auto"/>
        <w:ind w:firstLine="7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1</w:t>
      </w:r>
      <w:r>
        <w:rPr>
          <w:rFonts w:hint="eastAsia" w:ascii="宋体" w:hAnsi="宋体" w:eastAsia="宋体"/>
          <w:color w:val="000000"/>
          <w:sz w:val="32"/>
        </w:rPr>
        <w:t>．质量检验</w:t>
      </w:r>
    </w:p>
    <w:p w14:paraId="731B7458">
      <w:pPr>
        <w:spacing w:before="2" w:after="0" w:line="287" w:lineRule="auto"/>
        <w:ind w:firstLine="7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．进货检验</w:t>
      </w:r>
    </w:p>
    <w:p w14:paraId="25494B0E">
      <w:pPr>
        <w:spacing w:before="2" w:after="0" w:line="287" w:lineRule="auto"/>
        <w:ind w:firstLine="7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．过程检验</w:t>
      </w:r>
    </w:p>
    <w:p w14:paraId="72677340">
      <w:pPr>
        <w:spacing w:before="81" w:after="0" w:line="287" w:lineRule="auto"/>
        <w:ind w:firstLine="6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．成品检验</w:t>
      </w:r>
    </w:p>
    <w:p w14:paraId="1552BFB2">
      <w:pPr>
        <w:spacing w:before="41" w:after="0" w:line="287" w:lineRule="auto"/>
        <w:ind w:firstLine="6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．合格品判定数（</w:t>
      </w:r>
      <w:r>
        <w:rPr>
          <w:rFonts w:hint="eastAsia" w:ascii="Calibri" w:hAnsi="Calibri" w:eastAsia="Calibri"/>
          <w:color w:val="000000"/>
          <w:sz w:val="32"/>
        </w:rPr>
        <w:t>Ac</w:t>
      </w:r>
      <w:r>
        <w:rPr>
          <w:rFonts w:hint="eastAsia" w:ascii="宋体" w:hAnsi="宋体" w:eastAsia="宋体"/>
          <w:color w:val="000000"/>
          <w:sz w:val="32"/>
        </w:rPr>
        <w:t>）</w:t>
      </w:r>
    </w:p>
    <w:p w14:paraId="123A60AA">
      <w:pPr>
        <w:spacing w:before="2" w:after="0" w:line="287" w:lineRule="auto"/>
        <w:ind w:firstLine="6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6</w:t>
      </w:r>
      <w:r>
        <w:rPr>
          <w:rFonts w:hint="eastAsia" w:ascii="宋体" w:hAnsi="宋体" w:eastAsia="宋体"/>
          <w:color w:val="000000"/>
          <w:sz w:val="32"/>
        </w:rPr>
        <w:t>．合格质量水平（</w:t>
      </w:r>
      <w:r>
        <w:rPr>
          <w:rFonts w:hint="eastAsia" w:ascii="Calibri" w:hAnsi="Calibri" w:eastAsia="Calibri"/>
          <w:color w:val="000000"/>
          <w:sz w:val="32"/>
        </w:rPr>
        <w:t>AQL</w:t>
      </w:r>
      <w:r>
        <w:rPr>
          <w:rFonts w:hint="eastAsia" w:ascii="宋体" w:hAnsi="宋体" w:eastAsia="宋体"/>
          <w:color w:val="000000"/>
          <w:sz w:val="32"/>
        </w:rPr>
        <w:t>）</w:t>
      </w:r>
    </w:p>
    <w:p w14:paraId="37EC705C">
      <w:pPr>
        <w:spacing w:before="99" w:after="0" w:line="288" w:lineRule="auto"/>
        <w:ind w:firstLine="0"/>
        <w:jc w:val="both"/>
        <w:rPr>
          <w:sz w:val="36"/>
        </w:rPr>
      </w:pPr>
      <w:r>
        <w:rPr>
          <w:rFonts w:hint="eastAsia" w:ascii="宋体" w:hAnsi="宋体" w:eastAsia="宋体"/>
          <w:b/>
          <w:color w:val="000000"/>
          <w:sz w:val="36"/>
        </w:rPr>
        <w:t>四、简答题</w:t>
      </w:r>
    </w:p>
    <w:p w14:paraId="43A1EE9D">
      <w:pPr>
        <w:spacing w:before="61" w:after="0" w:line="354" w:lineRule="auto"/>
        <w:ind w:firstLine="68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1</w:t>
      </w:r>
      <w:r>
        <w:rPr>
          <w:rFonts w:hint="eastAsia" w:ascii="宋体" w:hAnsi="宋体" w:eastAsia="宋体"/>
          <w:color w:val="000000"/>
          <w:sz w:val="26"/>
        </w:rPr>
        <w:t>．为什么说质量检验是质量控制活动的一项重要内容？</w:t>
      </w:r>
    </w:p>
    <w:p w14:paraId="2D4C5326">
      <w:pPr>
        <w:spacing w:before="22" w:after="0" w:line="287" w:lineRule="auto"/>
        <w:ind w:firstLine="6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2</w:t>
      </w:r>
      <w:r>
        <w:rPr>
          <w:rFonts w:hint="eastAsia" w:ascii="宋体" w:hAnsi="宋体" w:eastAsia="宋体"/>
          <w:color w:val="000000"/>
          <w:sz w:val="32"/>
        </w:rPr>
        <w:t>．质量检验工作有哪几项职能？</w:t>
      </w:r>
    </w:p>
    <w:p w14:paraId="490A84BE">
      <w:pPr>
        <w:spacing w:before="22" w:after="0" w:line="287" w:lineRule="auto"/>
        <w:ind w:firstLine="6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3</w:t>
      </w:r>
      <w:r>
        <w:rPr>
          <w:rFonts w:hint="eastAsia" w:ascii="宋体" w:hAnsi="宋体" w:eastAsia="宋体"/>
          <w:color w:val="000000"/>
          <w:sz w:val="32"/>
        </w:rPr>
        <w:t>．质量检验有哪几种分类方法？</w:t>
      </w:r>
    </w:p>
    <w:p w14:paraId="754A4165">
      <w:pPr>
        <w:spacing w:before="41" w:after="0" w:line="287" w:lineRule="auto"/>
        <w:ind w:firstLine="66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4</w:t>
      </w:r>
      <w:r>
        <w:rPr>
          <w:rFonts w:hint="eastAsia" w:ascii="宋体" w:hAnsi="宋体" w:eastAsia="宋体"/>
          <w:color w:val="000000"/>
          <w:sz w:val="32"/>
        </w:rPr>
        <w:t>．质量检验的作用是什么？</w:t>
      </w:r>
    </w:p>
    <w:p w14:paraId="559D7E7B">
      <w:pPr>
        <w:spacing w:before="61" w:after="0" w:line="287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5</w:t>
      </w:r>
      <w:r>
        <w:rPr>
          <w:rFonts w:hint="eastAsia" w:ascii="宋体" w:hAnsi="宋体" w:eastAsia="宋体"/>
          <w:color w:val="000000"/>
          <w:sz w:val="32"/>
        </w:rPr>
        <w:t>．不合格品的管理包括哪些内容？</w:t>
      </w:r>
    </w:p>
    <w:p w14:paraId="38D1EA5E">
      <w:pPr>
        <w:spacing w:before="22" w:after="0" w:line="297" w:lineRule="auto"/>
        <w:ind w:firstLine="640"/>
        <w:jc w:val="both"/>
        <w:rPr>
          <w:sz w:val="31"/>
        </w:rPr>
      </w:pPr>
      <w:r>
        <w:rPr>
          <w:rFonts w:hint="eastAsia" w:ascii="Calibri" w:hAnsi="Calibri" w:eastAsia="Calibri"/>
          <w:color w:val="000000"/>
          <w:sz w:val="31"/>
        </w:rPr>
        <w:t>6</w:t>
      </w:r>
      <w:r>
        <w:rPr>
          <w:rFonts w:hint="eastAsia" w:ascii="宋体" w:hAnsi="宋体" w:eastAsia="宋体"/>
          <w:color w:val="000000"/>
          <w:sz w:val="31"/>
        </w:rPr>
        <w:t>．抽样检验有哪几种分类方法？各有何特点？</w:t>
      </w:r>
    </w:p>
    <w:p w14:paraId="21CE0028">
      <w:pPr>
        <w:spacing w:before="61" w:after="0" w:line="287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7</w:t>
      </w:r>
      <w:r>
        <w:rPr>
          <w:rFonts w:hint="eastAsia" w:ascii="宋体" w:hAnsi="宋体" w:eastAsia="宋体"/>
          <w:color w:val="000000"/>
          <w:sz w:val="32"/>
        </w:rPr>
        <w:t>．简述接收概率与抽样特性曲线的含义。</w:t>
      </w:r>
    </w:p>
    <w:p w14:paraId="2681FFA3">
      <w:pPr>
        <w:spacing w:before="41" w:after="0" w:line="287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8.       Ac)</w:t>
      </w:r>
      <w:r>
        <w:rPr>
          <w:rFonts w:hint="eastAsia" w:ascii="宋体" w:hAnsi="宋体" w:eastAsia="宋体"/>
          <w:color w:val="000000"/>
          <w:sz w:val="32"/>
        </w:rPr>
        <w:t>）对抽样特性曲线有何影响？</w:t>
      </w:r>
    </w:p>
    <w:p w14:paraId="42C637C7">
      <w:pPr>
        <w:spacing w:before="0" w:after="0" w:line="206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>9</w:t>
      </w:r>
      <w:r>
        <w:rPr>
          <w:rFonts w:hint="eastAsia" w:ascii="宋体" w:hAnsi="宋体" w:eastAsia="宋体"/>
          <w:color w:val="000000"/>
          <w:sz w:val="32"/>
        </w:rPr>
        <w:t>．抽样检验中会发生哪两种错误？为什么？</w:t>
      </w:r>
    </w:p>
    <w:sectPr>
      <w:type w:val="continuous"/>
      <w:pgSz w:w="11900" w:h="17980"/>
      <w:pgMar w:top="2640" w:right="2400" w:bottom="2880" w:left="2400" w:header="132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7EE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762</Words>
  <Characters>808</Characters>
  <TotalTime>0</TotalTime>
  <ScaleCrop>false</ScaleCrop>
  <LinksUpToDate>false</LinksUpToDate>
  <CharactersWithSpaces>1115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2025-02-13T23:43:16Z</dcterms:created>
  <dc:creator>INTSIG</dc:creator>
  <dc:description>Intsig Word Converter</dc:description>
  <cp:lastModifiedBy>刘俊玲</cp:lastModifiedBy>
  <dcterms:modified xsi:type="dcterms:W3CDTF">2025-02-13T23:43:51Z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eyJoZGlkIjoiYThiOWZlYjhhNjFjYWNiYjA3NDViODY4NjgzYjgwMzMiLCJ1c2VySWQiOiIzODg3NzgyNzYifQ==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463D05B505E042AD8BD8E75A0A9AFB95_12</vt:lpwstr>
  </property>
</Properties>
</file>