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923"/>
        <w:gridCol w:w="1837"/>
        <w:gridCol w:w="443"/>
        <w:gridCol w:w="1162"/>
        <w:gridCol w:w="696"/>
        <w:gridCol w:w="714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shd w:val="clear" w:color="auto" w:fill="F1F1F1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任务名称</w:t>
            </w:r>
          </w:p>
        </w:tc>
        <w:tc>
          <w:tcPr>
            <w:tcW w:w="2760" w:type="dxa"/>
            <w:gridSpan w:val="2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连锁门店促销管理</w:t>
            </w:r>
          </w:p>
        </w:tc>
        <w:tc>
          <w:tcPr>
            <w:tcW w:w="2301" w:type="dxa"/>
            <w:gridSpan w:val="3"/>
            <w:vAlign w:val="top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授课类型：新授</w:t>
            </w:r>
          </w:p>
        </w:tc>
        <w:tc>
          <w:tcPr>
            <w:tcW w:w="1945" w:type="dxa"/>
            <w:gridSpan w:val="2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授课时间：第 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Merge w:val="restart"/>
            <w:shd w:val="clear" w:color="auto" w:fill="F1F1F1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教学目标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能力目标</w:t>
            </w:r>
          </w:p>
        </w:tc>
        <w:tc>
          <w:tcPr>
            <w:tcW w:w="6083" w:type="dxa"/>
            <w:gridSpan w:val="6"/>
            <w:vAlign w:val="center"/>
          </w:tcPr>
          <w:p>
            <w:pPr>
              <w:rPr>
                <w:rFonts w:hint="default" w:eastAsia="楷体_GB2312"/>
                <w:vertAlign w:val="baseline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</w:rPr>
              <w:t>能够根据</w:t>
            </w:r>
            <w:r>
              <w:rPr>
                <w:rFonts w:hint="eastAsia" w:ascii="楷体_GB2312" w:eastAsia="楷体_GB2312"/>
                <w:szCs w:val="21"/>
                <w:lang w:val="en-US" w:eastAsia="zh-CN"/>
              </w:rPr>
              <w:t>目标设计促销活动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Merge w:val="continue"/>
            <w:shd w:val="clear" w:color="auto" w:fill="F1F1F1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知识目标</w:t>
            </w:r>
          </w:p>
        </w:tc>
        <w:tc>
          <w:tcPr>
            <w:tcW w:w="6083" w:type="dxa"/>
            <w:gridSpan w:val="6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掌握连锁企业促销方式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掌握连锁门店促销活动的策划实施和评估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Merge w:val="continue"/>
            <w:shd w:val="clear" w:color="auto" w:fill="F1F1F1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素质目标</w:t>
            </w:r>
          </w:p>
        </w:tc>
        <w:tc>
          <w:tcPr>
            <w:tcW w:w="6083" w:type="dxa"/>
            <w:gridSpan w:val="6"/>
            <w:vAlign w:val="center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具备实际操作的能力 </w:t>
            </w:r>
          </w:p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</w:rPr>
              <w:t>具备独立学习和思考的能力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Merge w:val="continue"/>
            <w:shd w:val="clear" w:color="auto" w:fill="F1F1F1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思政目标</w:t>
            </w:r>
          </w:p>
        </w:tc>
        <w:tc>
          <w:tcPr>
            <w:tcW w:w="6083" w:type="dxa"/>
            <w:gridSpan w:val="6"/>
            <w:vAlign w:val="center"/>
          </w:tcPr>
          <w:p>
            <w:pPr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</w:rPr>
              <w:t>培养系统性思维和辩证思维，教育学生合理组织利用门店资源</w:t>
            </w:r>
            <w:r>
              <w:rPr>
                <w:rFonts w:hint="eastAsia" w:ascii="楷体_GB2312" w:eastAsia="楷体_GB2312"/>
                <w:szCs w:val="21"/>
                <w:lang w:eastAsia="zh-CN"/>
              </w:rPr>
              <w:t>；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</w:rPr>
              <w:t>培养学生勤奋劳动的观念养成能够从宏观、微观等多角度分析问题、看待事物的良好思维习惯</w:t>
            </w:r>
            <w:r>
              <w:rPr>
                <w:rFonts w:hint="eastAsia" w:ascii="楷体_GB2312" w:eastAsia="楷体_GB2312"/>
                <w:szCs w:val="21"/>
                <w:lang w:eastAsia="zh-CN"/>
              </w:rPr>
              <w:t>；</w:t>
            </w:r>
            <w:r>
              <w:rPr>
                <w:rFonts w:hint="eastAsia" w:ascii="楷体_GB2312" w:eastAsia="楷体_GB2312"/>
                <w:szCs w:val="21"/>
              </w:rPr>
              <w:t>培养学生的审美意识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Merge w:val="restart"/>
            <w:shd w:val="clear" w:color="auto" w:fill="F1F1F1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教学任务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</w:t>
            </w:r>
          </w:p>
        </w:tc>
        <w:tc>
          <w:tcPr>
            <w:tcW w:w="6083" w:type="dxa"/>
            <w:gridSpan w:val="6"/>
            <w:vAlign w:val="center"/>
          </w:tcPr>
          <w:p>
            <w:pPr>
              <w:rPr>
                <w:rFonts w:hint="eastAsia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情境导入，任务介绍，提出问题引导讨论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Merge w:val="continue"/>
            <w:shd w:val="clear" w:color="auto" w:fill="F1F1F1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</w:t>
            </w:r>
          </w:p>
        </w:tc>
        <w:tc>
          <w:tcPr>
            <w:tcW w:w="6083" w:type="dxa"/>
            <w:gridSpan w:val="6"/>
            <w:vAlign w:val="center"/>
          </w:tcPr>
          <w:p>
            <w:pPr>
              <w:rPr>
                <w:rFonts w:hint="eastAsia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搜集资料，完成任务分析报告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Merge w:val="continue"/>
            <w:shd w:val="clear" w:color="auto" w:fill="F1F1F1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</w:t>
            </w:r>
          </w:p>
        </w:tc>
        <w:tc>
          <w:tcPr>
            <w:tcW w:w="6083" w:type="dxa"/>
            <w:gridSpan w:val="6"/>
            <w:vAlign w:val="center"/>
          </w:tcPr>
          <w:p>
            <w:pPr>
              <w:rPr>
                <w:rFonts w:hint="eastAsia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检查理论知识学习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Merge w:val="continue"/>
            <w:shd w:val="clear" w:color="auto" w:fill="F1F1F1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</w:t>
            </w:r>
          </w:p>
        </w:tc>
        <w:tc>
          <w:tcPr>
            <w:tcW w:w="6083" w:type="dxa"/>
            <w:gridSpan w:val="6"/>
            <w:vAlign w:val="center"/>
          </w:tcPr>
          <w:p>
            <w:pPr>
              <w:rPr>
                <w:rFonts w:hint="eastAsia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展示工作成果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Merge w:val="continue"/>
            <w:shd w:val="clear" w:color="auto" w:fill="F1F1F1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</w:t>
            </w:r>
          </w:p>
        </w:tc>
        <w:tc>
          <w:tcPr>
            <w:tcW w:w="6083" w:type="dxa"/>
            <w:gridSpan w:val="6"/>
            <w:vAlign w:val="center"/>
          </w:tcPr>
          <w:p>
            <w:pPr>
              <w:rPr>
                <w:rFonts w:hint="eastAsia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布置作业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Merge w:val="restart"/>
            <w:shd w:val="clear" w:color="auto" w:fill="F1F1F1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教学重点难点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重点</w:t>
            </w:r>
          </w:p>
        </w:tc>
        <w:tc>
          <w:tcPr>
            <w:tcW w:w="2280" w:type="dxa"/>
            <w:gridSpan w:val="2"/>
            <w:vMerge w:val="restart"/>
            <w:vAlign w:val="top"/>
          </w:tcPr>
          <w:p>
            <w:pPr>
              <w:rPr>
                <w:rFonts w:hint="default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连锁门店促销活动策划</w:t>
            </w:r>
          </w:p>
        </w:tc>
        <w:tc>
          <w:tcPr>
            <w:tcW w:w="1162" w:type="dxa"/>
            <w:vMerge w:val="restart"/>
            <w:vAlign w:val="center"/>
          </w:tcPr>
          <w:p>
            <w:pPr>
              <w:rPr>
                <w:rFonts w:hint="eastAsia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解决方法</w:t>
            </w:r>
          </w:p>
        </w:tc>
        <w:tc>
          <w:tcPr>
            <w:tcW w:w="2641" w:type="dxa"/>
            <w:gridSpan w:val="3"/>
            <w:vMerge w:val="restart"/>
            <w:vAlign w:val="center"/>
          </w:tcPr>
          <w:p>
            <w:pPr>
              <w:rPr>
                <w:rFonts w:hint="eastAsia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学生讨论，重点分析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Merge w:val="continue"/>
            <w:shd w:val="clear" w:color="auto" w:fill="F1F1F1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难点</w:t>
            </w:r>
          </w:p>
        </w:tc>
        <w:tc>
          <w:tcPr>
            <w:tcW w:w="2280" w:type="dxa"/>
            <w:gridSpan w:val="2"/>
            <w:vMerge w:val="continue"/>
            <w:vAlign w:val="top"/>
          </w:tcPr>
          <w:p>
            <w:pPr>
              <w:rPr>
                <w:rFonts w:hint="default" w:ascii="楷体_GB2312" w:eastAsia="楷体_GB2312"/>
                <w:szCs w:val="21"/>
                <w:lang w:val="en-US" w:eastAsia="zh-CN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rPr>
                <w:rFonts w:hint="eastAsia" w:ascii="楷体_GB2312" w:eastAsia="楷体_GB2312"/>
                <w:szCs w:val="21"/>
                <w:lang w:val="en-US" w:eastAsia="zh-CN"/>
              </w:rPr>
            </w:pPr>
          </w:p>
        </w:tc>
        <w:tc>
          <w:tcPr>
            <w:tcW w:w="2641" w:type="dxa"/>
            <w:gridSpan w:val="3"/>
            <w:vMerge w:val="continue"/>
            <w:vAlign w:val="center"/>
          </w:tcPr>
          <w:p>
            <w:pPr>
              <w:rPr>
                <w:rFonts w:hint="eastAsia" w:ascii="楷体_GB2312" w:eastAsia="楷体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Merge w:val="restart"/>
            <w:shd w:val="clear" w:color="auto" w:fill="F1F1F1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教学方法与手段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教学方法</w:t>
            </w:r>
          </w:p>
        </w:tc>
        <w:tc>
          <w:tcPr>
            <w:tcW w:w="6083" w:type="dxa"/>
            <w:gridSpan w:val="6"/>
            <w:vAlign w:val="top"/>
          </w:tcPr>
          <w:p>
            <w:pPr>
              <w:rPr>
                <w:rFonts w:hint="eastAsia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课堂讲授、情景教学法、讨论法、演示法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Merge w:val="continue"/>
            <w:shd w:val="clear" w:color="auto" w:fill="F1F1F1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教学手段</w:t>
            </w:r>
          </w:p>
        </w:tc>
        <w:tc>
          <w:tcPr>
            <w:tcW w:w="6083" w:type="dxa"/>
            <w:gridSpan w:val="6"/>
            <w:vAlign w:val="top"/>
          </w:tcPr>
          <w:p>
            <w:pPr>
              <w:rPr>
                <w:rFonts w:hint="eastAsia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多媒体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shd w:val="clear" w:color="auto" w:fill="F1F1F1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使用教材及相关教学资源</w:t>
            </w:r>
          </w:p>
        </w:tc>
        <w:tc>
          <w:tcPr>
            <w:tcW w:w="7006" w:type="dxa"/>
            <w:gridSpan w:val="7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教材才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电子教案</w:t>
            </w:r>
          </w:p>
          <w:p>
            <w:pPr>
              <w:jc w:val="left"/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任务工单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shd w:val="clear" w:color="auto" w:fill="F1F1F1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教学小结</w:t>
            </w:r>
          </w:p>
        </w:tc>
        <w:tc>
          <w:tcPr>
            <w:tcW w:w="7006" w:type="dxa"/>
            <w:gridSpan w:val="7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1" w:type="dxa"/>
            <w:gridSpan w:val="7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教学内容、步骤</w:t>
            </w:r>
          </w:p>
        </w:tc>
        <w:tc>
          <w:tcPr>
            <w:tcW w:w="12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7291" w:type="dxa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连锁门店进行合适的促销活动是指对既有顾客和潜在顾客，运用各种各样积极的方式，吸引他们，并进而刺激他们的购买需求，以增进商店中各类商品的销售。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学校运动会召开期间，校园超市计划举办一波促销活动，请根据校园超市的情况，设计一个可行的促销活动方案。</w:t>
            </w:r>
          </w:p>
        </w:tc>
        <w:tc>
          <w:tcPr>
            <w:tcW w:w="12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设置教学情境，导入教学任务（5分钟）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7291" w:type="dxa"/>
            <w:gridSpan w:val="7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【问题导入】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案例：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231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学生活动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总结回答（小组讨论，25分钟）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7291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一、确定促销目标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480" w:firstLineChars="200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企业在不同时期会有不同的促销目标。促销目标不同,所选择的促销方式也不同。因此,在进行促销策划时,首先要明确具体的促销目标,这样才能有的放矢、事半功倍。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480" w:firstLineChars="200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连锁企业促销目标一般有以下几种:提高销售额、提高利润额、提高来客数、提高客单价、提升企业形象、加快商品的流动、对抗竞争对手等。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二、选择促销时机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480" w:firstLineChars="200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  <w:t>同样的促销活动方式,同等的费用,由于促销活动所展开的时机不同,会产生不同甚至相反的效果,因此好的促销活动必须把握时机。选择促销时机是促销活动策划的重要内容。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促销活动延续的时间。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480" w:firstLineChars="200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  <w:t>季节、天气的变化,节假日、店庆、重大的事件等,都会引起消费需求的变化,把握好时机就等于把握了消费需求。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三、确定促销商品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480" w:firstLineChars="200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  <w:t>顾客的基本需求是能买到价格合适的商品,所以促销商品的价格是否具有吸引力,将影响促销活动的成败。促销商品的品项对促销活动的成败也有很大影响。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480" w:firstLineChars="200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  <w:t>一般来说,促销商品应以节令性商品、敏感性商品、众知性商品、特殊性商品等为主。促销时可将需引流商品与高毛利商品组合在一起形成促销商品组合,在吸引客流的同时保证促销的毛利不下降。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确定促销主题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</w:pPr>
            <w:r>
              <w:t>一个良好的促销主题往往会产生较大的震撼效果，所以应针对整个促销内容拟订具有吸引力的促销主题。按促销主题来划分，促销活动可分为以下四种：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420" w:leftChars="0" w:right="0" w:hanging="420" w:firstLineChars="0"/>
            </w:pPr>
            <w:r>
              <w:t>开业促销活动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420" w:leftChars="0" w:right="0" w:hanging="420" w:firstLineChars="0"/>
            </w:pPr>
            <w:r>
              <w:t>年庆促销活动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420" w:leftChars="0" w:right="0" w:hanging="420" w:firstLineChars="0"/>
            </w:pPr>
            <w:r>
              <w:t>竞争性促销活动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420" w:leftChars="0" w:right="0" w:hanging="420" w:firstLineChars="0"/>
            </w:pPr>
            <w:r>
              <w:t>例行性促销活动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五、选择促销方式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六、选择促销媒介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七、促销预算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31" w:type="dxa"/>
            <w:vAlign w:val="top"/>
          </w:tcPr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理论学习，课堂练习（讲授法，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45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分钟）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教师提出问题，学生讨论回答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分组教学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任务驱动、自主探究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探究1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291" w:type="dxa"/>
            <w:gridSpan w:val="7"/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着重强调重难点，对学生提出的问题进行答疑</w:t>
            </w:r>
          </w:p>
        </w:tc>
        <w:tc>
          <w:tcPr>
            <w:tcW w:w="1231" w:type="dxa"/>
            <w:vAlign w:val="top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教师答疑（5分钟）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7291" w:type="dxa"/>
            <w:gridSpan w:val="7"/>
            <w:vAlign w:val="top"/>
          </w:tcPr>
          <w:p>
            <w:pPr>
              <w:widowControl/>
              <w:numPr>
                <w:ilvl w:val="0"/>
                <w:numId w:val="5"/>
              </w:numPr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完成课后测试</w:t>
            </w:r>
          </w:p>
          <w:p>
            <w:pPr>
              <w:widowControl/>
              <w:numPr>
                <w:ilvl w:val="0"/>
                <w:numId w:val="5"/>
              </w:numPr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小组讨论、发言</w:t>
            </w:r>
          </w:p>
        </w:tc>
        <w:tc>
          <w:tcPr>
            <w:tcW w:w="1231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教学考核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291" w:type="dxa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观察一</w:t>
            </w:r>
            <w:r>
              <w:rPr>
                <w:rFonts w:hint="eastAsia"/>
                <w:lang w:val="en-US" w:eastAsia="zh-CN"/>
              </w:rPr>
              <w:t>连锁企业</w:t>
            </w:r>
            <w:r>
              <w:rPr>
                <w:rFonts w:hint="eastAsia"/>
              </w:rPr>
              <w:t>，了解其</w:t>
            </w:r>
            <w:r>
              <w:rPr>
                <w:rFonts w:hint="eastAsia"/>
                <w:lang w:val="en-US" w:eastAsia="zh-CN"/>
              </w:rPr>
              <w:t>网点扩张的模式和路径</w:t>
            </w:r>
            <w:r>
              <w:rPr>
                <w:rFonts w:hint="eastAsia"/>
              </w:rPr>
              <w:t>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1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7291" w:type="dxa"/>
            <w:gridSpan w:val="7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1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预习下一次课内容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8A9B4B"/>
    <w:multiLevelType w:val="singleLevel"/>
    <w:tmpl w:val="EF8A9B4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7FE2288"/>
    <w:multiLevelType w:val="singleLevel"/>
    <w:tmpl w:val="F7FE228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39819EE2"/>
    <w:multiLevelType w:val="singleLevel"/>
    <w:tmpl w:val="39819EE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3FEBD26F"/>
    <w:multiLevelType w:val="singleLevel"/>
    <w:tmpl w:val="3FEBD26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41B8EAB8"/>
    <w:multiLevelType w:val="singleLevel"/>
    <w:tmpl w:val="41B8EAB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3NjYyMzJlYTZjMTM1YjJkNjgyZTc1MjNiYTk0ZWQifQ=="/>
  </w:docVars>
  <w:rsids>
    <w:rsidRoot w:val="145D6DB7"/>
    <w:rsid w:val="01614021"/>
    <w:rsid w:val="026D37DA"/>
    <w:rsid w:val="04717D43"/>
    <w:rsid w:val="064E1A7B"/>
    <w:rsid w:val="081130FA"/>
    <w:rsid w:val="0A0F4BBF"/>
    <w:rsid w:val="0EB43CDA"/>
    <w:rsid w:val="0F7F6343"/>
    <w:rsid w:val="0FB71059"/>
    <w:rsid w:val="145D6DB7"/>
    <w:rsid w:val="15690A3A"/>
    <w:rsid w:val="15837874"/>
    <w:rsid w:val="16A84EB3"/>
    <w:rsid w:val="18A85E65"/>
    <w:rsid w:val="1D46745A"/>
    <w:rsid w:val="1FB66EF5"/>
    <w:rsid w:val="24754583"/>
    <w:rsid w:val="272825B5"/>
    <w:rsid w:val="29BA5EBE"/>
    <w:rsid w:val="2B2945DF"/>
    <w:rsid w:val="2CC72661"/>
    <w:rsid w:val="2CDE6083"/>
    <w:rsid w:val="2FE43772"/>
    <w:rsid w:val="31BE5ACE"/>
    <w:rsid w:val="36902096"/>
    <w:rsid w:val="37144155"/>
    <w:rsid w:val="3A2F6B89"/>
    <w:rsid w:val="3C02537B"/>
    <w:rsid w:val="3D0F0F8B"/>
    <w:rsid w:val="3DE87704"/>
    <w:rsid w:val="3FE33AA7"/>
    <w:rsid w:val="4063434F"/>
    <w:rsid w:val="408A4C55"/>
    <w:rsid w:val="40A22966"/>
    <w:rsid w:val="4411008E"/>
    <w:rsid w:val="458C6F33"/>
    <w:rsid w:val="45BE46CD"/>
    <w:rsid w:val="49C5584B"/>
    <w:rsid w:val="4A7952D2"/>
    <w:rsid w:val="4AEE02B7"/>
    <w:rsid w:val="4C7A1112"/>
    <w:rsid w:val="505055C3"/>
    <w:rsid w:val="50E75A9C"/>
    <w:rsid w:val="525216BC"/>
    <w:rsid w:val="525A2706"/>
    <w:rsid w:val="574D5174"/>
    <w:rsid w:val="5C4518AF"/>
    <w:rsid w:val="5E235318"/>
    <w:rsid w:val="63DC785C"/>
    <w:rsid w:val="675A4E7D"/>
    <w:rsid w:val="67D31945"/>
    <w:rsid w:val="68D405C6"/>
    <w:rsid w:val="6D5321AB"/>
    <w:rsid w:val="6DE43AE7"/>
    <w:rsid w:val="74E90A11"/>
    <w:rsid w:val="755C0673"/>
    <w:rsid w:val="76724A95"/>
    <w:rsid w:val="77A653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1115</Words>
  <Characters>1122</Characters>
  <Lines>0</Lines>
  <Paragraphs>0</Paragraphs>
  <TotalTime>54</TotalTime>
  <ScaleCrop>false</ScaleCrop>
  <LinksUpToDate>false</LinksUpToDate>
  <CharactersWithSpaces>1124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2018-03-01T02:50:00Z</dcterms:created>
  <dc:creator>飘渺水晶心</dc:creator>
  <cp:lastModifiedBy>Pipper</cp:lastModifiedBy>
  <dcterms:modified xsi:type="dcterms:W3CDTF">2023-04-22T13:43:47Z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DEC0D932A8AA44B69E433C694D142D44</vt:lpwstr>
  </property>
</Properties>
</file>