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1C2EE" w14:textId="670832C4" w:rsidR="00440C36" w:rsidRPr="002518BC" w:rsidRDefault="00143424" w:rsidP="00143424">
      <w:pPr>
        <w:jc w:val="center"/>
        <w:outlineLvl w:val="0"/>
        <w:rPr>
          <w:rFonts w:ascii="黑体" w:eastAsia="黑体" w:hAnsi="黑体"/>
          <w:bCs/>
          <w:sz w:val="48"/>
          <w:szCs w:val="48"/>
        </w:rPr>
      </w:pPr>
      <w:r w:rsidRPr="002518BC">
        <w:rPr>
          <w:rFonts w:ascii="黑体" w:eastAsia="黑体" w:hAnsi="黑体" w:hint="eastAsia"/>
          <w:bCs/>
          <w:sz w:val="48"/>
          <w:szCs w:val="48"/>
        </w:rPr>
        <w:t>《</w:t>
      </w:r>
      <w:r w:rsidR="003F0EF1" w:rsidRPr="003F0EF1">
        <w:rPr>
          <w:rFonts w:ascii="黑体" w:eastAsia="黑体" w:hAnsi="黑体" w:hint="eastAsia"/>
          <w:bCs/>
          <w:sz w:val="48"/>
          <w:szCs w:val="48"/>
        </w:rPr>
        <w:t>新媒体营销：营销方式+推广技巧+案例实训（微课版）</w:t>
      </w:r>
      <w:r w:rsidRPr="002518BC">
        <w:rPr>
          <w:rFonts w:ascii="黑体" w:eastAsia="黑体" w:hAnsi="黑体" w:hint="eastAsia"/>
          <w:bCs/>
          <w:sz w:val="48"/>
          <w:szCs w:val="48"/>
        </w:rPr>
        <w:t>》</w:t>
      </w:r>
    </w:p>
    <w:p w14:paraId="67F023FD" w14:textId="77777777" w:rsidR="00143424" w:rsidRPr="00440C36" w:rsidRDefault="00143424" w:rsidP="00143424">
      <w:pPr>
        <w:jc w:val="center"/>
        <w:outlineLvl w:val="0"/>
        <w:rPr>
          <w:rFonts w:ascii="黑体" w:eastAsia="黑体" w:hAnsi="黑体"/>
          <w:b/>
          <w:bCs/>
          <w:sz w:val="50"/>
          <w:szCs w:val="50"/>
        </w:rPr>
      </w:pPr>
      <w:r w:rsidRPr="00440C36">
        <w:rPr>
          <w:rFonts w:ascii="黑体" w:eastAsia="黑体" w:hAnsi="黑体" w:hint="eastAsia"/>
          <w:b/>
          <w:bCs/>
          <w:sz w:val="50"/>
          <w:szCs w:val="50"/>
        </w:rPr>
        <w:t>教学大纲</w:t>
      </w:r>
    </w:p>
    <w:p w14:paraId="02A180BF" w14:textId="77777777" w:rsidR="00143424" w:rsidRDefault="00143424" w:rsidP="00143424">
      <w:pPr>
        <w:numPr>
          <w:ilvl w:val="0"/>
          <w:numId w:val="1"/>
        </w:numPr>
        <w:rPr>
          <w:rFonts w:ascii="黑体" w:eastAsia="黑体" w:hAnsi="黑体" w:cs="黑体"/>
          <w:b/>
          <w:bCs/>
          <w:sz w:val="28"/>
          <w:szCs w:val="28"/>
        </w:rPr>
      </w:pPr>
      <w:r>
        <w:rPr>
          <w:rFonts w:ascii="黑体" w:eastAsia="黑体" w:hAnsi="黑体" w:cs="黑体" w:hint="eastAsia"/>
          <w:b/>
          <w:bCs/>
          <w:sz w:val="28"/>
          <w:szCs w:val="28"/>
        </w:rPr>
        <w:t>课程信息</w:t>
      </w:r>
    </w:p>
    <w:p w14:paraId="08D4DF14" w14:textId="493E1B42" w:rsidR="00143424" w:rsidRPr="003F0EF1" w:rsidRDefault="00143424" w:rsidP="00143424">
      <w:pPr>
        <w:ind w:firstLine="420"/>
        <w:rPr>
          <w:rFonts w:ascii="黑体" w:eastAsia="黑体" w:hAnsi="黑体" w:cs="黑体"/>
          <w:b/>
          <w:bCs/>
        </w:rPr>
      </w:pPr>
      <w:r>
        <w:rPr>
          <w:rFonts w:ascii="黑体" w:eastAsia="黑体" w:hAnsi="黑体" w:cs="黑体" w:hint="eastAsia"/>
          <w:b/>
          <w:bCs/>
        </w:rPr>
        <w:t>课程名称：</w:t>
      </w:r>
      <w:r w:rsidR="003F0EF1" w:rsidRPr="003F0EF1">
        <w:rPr>
          <w:rFonts w:hint="eastAsia"/>
          <w:szCs w:val="21"/>
        </w:rPr>
        <w:t>新媒体营销：营销方式</w:t>
      </w:r>
      <w:r w:rsidR="003F0EF1" w:rsidRPr="003F0EF1">
        <w:rPr>
          <w:rFonts w:hint="eastAsia"/>
          <w:szCs w:val="21"/>
        </w:rPr>
        <w:t>+</w:t>
      </w:r>
      <w:r w:rsidR="003F0EF1" w:rsidRPr="003F0EF1">
        <w:rPr>
          <w:rFonts w:hint="eastAsia"/>
          <w:szCs w:val="21"/>
        </w:rPr>
        <w:t>推广技巧</w:t>
      </w:r>
      <w:r w:rsidR="003F0EF1" w:rsidRPr="003F0EF1">
        <w:rPr>
          <w:rFonts w:hint="eastAsia"/>
          <w:szCs w:val="21"/>
        </w:rPr>
        <w:t>+</w:t>
      </w:r>
      <w:r w:rsidR="003F0EF1" w:rsidRPr="003F0EF1">
        <w:rPr>
          <w:rFonts w:hint="eastAsia"/>
          <w:szCs w:val="21"/>
        </w:rPr>
        <w:t>案例实训（</w:t>
      </w:r>
      <w:proofErr w:type="gramStart"/>
      <w:r w:rsidR="003F0EF1" w:rsidRPr="003F0EF1">
        <w:rPr>
          <w:rFonts w:hint="eastAsia"/>
          <w:szCs w:val="21"/>
        </w:rPr>
        <w:t>微课版</w:t>
      </w:r>
      <w:proofErr w:type="gramEnd"/>
      <w:r w:rsidR="003F0EF1" w:rsidRPr="003F0EF1">
        <w:rPr>
          <w:rFonts w:hint="eastAsia"/>
          <w:szCs w:val="21"/>
        </w:rPr>
        <w:t>）</w:t>
      </w:r>
    </w:p>
    <w:p w14:paraId="697EC4E1" w14:textId="77777777" w:rsidR="00143424" w:rsidRDefault="00143424" w:rsidP="00143424">
      <w:pPr>
        <w:ind w:firstLineChars="200" w:firstLine="422"/>
        <w:rPr>
          <w:rFonts w:ascii="黑体" w:eastAsia="黑体" w:hAnsi="黑体" w:cs="黑体"/>
          <w:b/>
          <w:bCs/>
        </w:rPr>
      </w:pPr>
      <w:r>
        <w:rPr>
          <w:rFonts w:ascii="黑体" w:eastAsia="黑体" w:hAnsi="黑体" w:cs="黑体" w:hint="eastAsia"/>
          <w:b/>
          <w:bCs/>
        </w:rPr>
        <w:t>课程类别：</w:t>
      </w:r>
      <w:r w:rsidRPr="00E90538">
        <w:rPr>
          <w:rFonts w:ascii="宋体" w:hAnsi="宋体" w:cs="宋体" w:hint="eastAsia"/>
          <w:szCs w:val="21"/>
        </w:rPr>
        <w:t>素质选修课</w:t>
      </w:r>
      <w:r>
        <w:rPr>
          <w:rFonts w:ascii="宋体" w:hAnsi="宋体" w:cs="宋体" w:hint="eastAsia"/>
          <w:szCs w:val="21"/>
        </w:rPr>
        <w:t>/专业</w:t>
      </w:r>
      <w:r>
        <w:rPr>
          <w:rFonts w:ascii="宋体" w:hAnsi="宋体" w:cs="宋体"/>
          <w:szCs w:val="21"/>
        </w:rPr>
        <w:t>基础课</w:t>
      </w:r>
    </w:p>
    <w:p w14:paraId="3F53C891" w14:textId="77777777" w:rsidR="00143424" w:rsidRDefault="00143424" w:rsidP="00143424">
      <w:pPr>
        <w:ind w:firstLineChars="200" w:firstLine="422"/>
        <w:rPr>
          <w:rFonts w:ascii="黑体" w:eastAsia="黑体" w:hAnsi="黑体" w:cs="黑体"/>
          <w:b/>
          <w:bCs/>
        </w:rPr>
      </w:pPr>
      <w:r>
        <w:rPr>
          <w:rFonts w:ascii="黑体" w:eastAsia="黑体" w:hAnsi="黑体" w:cs="黑体" w:hint="eastAsia"/>
          <w:b/>
          <w:bCs/>
        </w:rPr>
        <w:t>课程性质：</w:t>
      </w:r>
      <w:r>
        <w:rPr>
          <w:rFonts w:ascii="宋体" w:hAnsi="宋体" w:cs="宋体" w:hint="eastAsia"/>
          <w:szCs w:val="21"/>
        </w:rPr>
        <w:t>选修/必修</w:t>
      </w:r>
    </w:p>
    <w:p w14:paraId="0C422F42" w14:textId="35FD5819" w:rsidR="00143424" w:rsidRDefault="00143424" w:rsidP="00143424">
      <w:pPr>
        <w:ind w:firstLineChars="200" w:firstLine="422"/>
        <w:rPr>
          <w:rFonts w:ascii="黑体" w:eastAsia="黑体" w:hAnsi="黑体" w:cs="黑体"/>
          <w:b/>
          <w:bCs/>
        </w:rPr>
      </w:pPr>
      <w:r>
        <w:rPr>
          <w:rFonts w:ascii="黑体" w:eastAsia="黑体" w:hAnsi="黑体" w:cs="黑体" w:hint="eastAsia"/>
          <w:b/>
          <w:bCs/>
        </w:rPr>
        <w:t>计划学时：</w:t>
      </w:r>
      <w:r w:rsidR="003C2558">
        <w:rPr>
          <w:rFonts w:ascii="宋体" w:hAnsi="宋体" w:cs="宋体" w:hint="eastAsia"/>
          <w:szCs w:val="21"/>
        </w:rPr>
        <w:t>28</w:t>
      </w:r>
      <w:bookmarkStart w:id="0" w:name="_GoBack"/>
      <w:bookmarkEnd w:id="0"/>
    </w:p>
    <w:p w14:paraId="621B9C84" w14:textId="77777777" w:rsidR="00143424" w:rsidRDefault="00143424" w:rsidP="00143424">
      <w:pPr>
        <w:ind w:firstLineChars="200" w:firstLine="422"/>
        <w:rPr>
          <w:rFonts w:ascii="黑体" w:eastAsia="黑体" w:hAnsi="黑体" w:cs="黑体"/>
          <w:b/>
          <w:bCs/>
        </w:rPr>
      </w:pPr>
      <w:r>
        <w:rPr>
          <w:rFonts w:ascii="黑体" w:eastAsia="黑体" w:hAnsi="黑体" w:cs="黑体" w:hint="eastAsia"/>
          <w:b/>
          <w:bCs/>
        </w:rPr>
        <w:t>计划学分：</w:t>
      </w:r>
      <w:r w:rsidRPr="00A04A7D">
        <w:rPr>
          <w:rFonts w:ascii="宋体" w:hAnsi="宋体" w:cs="宋体" w:hint="eastAsia"/>
          <w:szCs w:val="21"/>
        </w:rPr>
        <w:t>2</w:t>
      </w:r>
    </w:p>
    <w:p w14:paraId="58504DDE" w14:textId="38B4817F" w:rsidR="00143424" w:rsidRDefault="00143424" w:rsidP="00143424">
      <w:pPr>
        <w:ind w:firstLine="420"/>
        <w:rPr>
          <w:rFonts w:ascii="黑体" w:eastAsia="黑体" w:hAnsi="黑体" w:cs="黑体"/>
          <w:b/>
          <w:bCs/>
        </w:rPr>
      </w:pPr>
      <w:r>
        <w:rPr>
          <w:rFonts w:ascii="黑体" w:eastAsia="黑体" w:hAnsi="黑体" w:cs="黑体" w:hint="eastAsia"/>
          <w:b/>
          <w:bCs/>
        </w:rPr>
        <w:t>先修课程：</w:t>
      </w:r>
      <w:r w:rsidR="00724493" w:rsidRPr="00724493">
        <w:rPr>
          <w:rFonts w:hint="eastAsia"/>
          <w:szCs w:val="21"/>
        </w:rPr>
        <w:t>《物流学》、《管理学基础》、《经济学基础》、《市场营销学等》《新零售》</w:t>
      </w:r>
      <w:r w:rsidR="00724493">
        <w:rPr>
          <w:rFonts w:hint="eastAsia"/>
          <w:szCs w:val="21"/>
        </w:rPr>
        <w:t>等</w:t>
      </w:r>
    </w:p>
    <w:p w14:paraId="1BC8164B" w14:textId="13BFBFB2" w:rsidR="00143424" w:rsidRDefault="00143424" w:rsidP="00143424">
      <w:pPr>
        <w:ind w:firstLineChars="200" w:firstLine="422"/>
        <w:rPr>
          <w:szCs w:val="21"/>
        </w:rPr>
      </w:pPr>
      <w:r>
        <w:rPr>
          <w:rFonts w:ascii="黑体" w:eastAsia="黑体" w:hAnsi="黑体" w:cs="黑体" w:hint="eastAsia"/>
          <w:b/>
          <w:bCs/>
        </w:rPr>
        <w:t>选用教材：</w:t>
      </w:r>
      <w:r w:rsidRPr="002F34BB">
        <w:rPr>
          <w:szCs w:val="21"/>
        </w:rPr>
        <w:t>《</w:t>
      </w:r>
      <w:r w:rsidR="003F0EF1" w:rsidRPr="003F0EF1">
        <w:rPr>
          <w:rFonts w:hint="eastAsia"/>
          <w:szCs w:val="21"/>
        </w:rPr>
        <w:t>新媒体营销：营销方式</w:t>
      </w:r>
      <w:r w:rsidR="003F0EF1" w:rsidRPr="003F0EF1">
        <w:rPr>
          <w:rFonts w:hint="eastAsia"/>
          <w:szCs w:val="21"/>
        </w:rPr>
        <w:t>+</w:t>
      </w:r>
      <w:r w:rsidR="003F0EF1" w:rsidRPr="003F0EF1">
        <w:rPr>
          <w:rFonts w:hint="eastAsia"/>
          <w:szCs w:val="21"/>
        </w:rPr>
        <w:t>推广技巧</w:t>
      </w:r>
      <w:r w:rsidR="003F0EF1" w:rsidRPr="003F0EF1">
        <w:rPr>
          <w:rFonts w:hint="eastAsia"/>
          <w:szCs w:val="21"/>
        </w:rPr>
        <w:t>+</w:t>
      </w:r>
      <w:r w:rsidR="003F0EF1" w:rsidRPr="003F0EF1">
        <w:rPr>
          <w:rFonts w:hint="eastAsia"/>
          <w:szCs w:val="21"/>
        </w:rPr>
        <w:t>案例实训（微课版）</w:t>
      </w:r>
      <w:r w:rsidR="003F0EF1">
        <w:rPr>
          <w:rFonts w:hint="eastAsia"/>
          <w:szCs w:val="21"/>
        </w:rPr>
        <w:t>》</w:t>
      </w:r>
      <w:r w:rsidRPr="002F34BB">
        <w:rPr>
          <w:rFonts w:hint="eastAsia"/>
          <w:szCs w:val="21"/>
        </w:rPr>
        <w:t>，</w:t>
      </w:r>
      <w:r w:rsidR="00FA1FB3" w:rsidRPr="002F34BB">
        <w:rPr>
          <w:rFonts w:hint="eastAsia"/>
          <w:szCs w:val="21"/>
        </w:rPr>
        <w:t xml:space="preserve"> </w:t>
      </w:r>
      <w:r w:rsidRPr="002F34BB">
        <w:rPr>
          <w:rFonts w:hint="eastAsia"/>
          <w:szCs w:val="21"/>
        </w:rPr>
        <w:t>编著，</w:t>
      </w:r>
      <w:r w:rsidRPr="002F34BB">
        <w:rPr>
          <w:rFonts w:hint="eastAsia"/>
          <w:szCs w:val="21"/>
        </w:rPr>
        <w:t>20</w:t>
      </w:r>
      <w:r w:rsidR="00055CC9">
        <w:rPr>
          <w:szCs w:val="21"/>
        </w:rPr>
        <w:t>2</w:t>
      </w:r>
      <w:r w:rsidR="003F0EF1">
        <w:rPr>
          <w:szCs w:val="21"/>
        </w:rPr>
        <w:t>1</w:t>
      </w:r>
      <w:r w:rsidRPr="002F34BB">
        <w:rPr>
          <w:rFonts w:hint="eastAsia"/>
          <w:szCs w:val="21"/>
        </w:rPr>
        <w:t>年；人民邮电出版社</w:t>
      </w:r>
      <w:r w:rsidRPr="002F34BB">
        <w:rPr>
          <w:szCs w:val="21"/>
        </w:rPr>
        <w:t>出版</w:t>
      </w:r>
      <w:r w:rsidRPr="002F34BB">
        <w:rPr>
          <w:rFonts w:hint="eastAsia"/>
          <w:szCs w:val="21"/>
        </w:rPr>
        <w:t>教材；</w:t>
      </w:r>
      <w:r w:rsidRPr="002F34BB">
        <w:rPr>
          <w:rFonts w:hint="eastAsia"/>
          <w:szCs w:val="21"/>
        </w:rPr>
        <w:t xml:space="preserve"> </w:t>
      </w:r>
    </w:p>
    <w:p w14:paraId="7222A8C4" w14:textId="01F6DCC8" w:rsidR="00143424" w:rsidRPr="00143424" w:rsidRDefault="00143424" w:rsidP="00055CC9">
      <w:pPr>
        <w:ind w:firstLineChars="200" w:firstLine="422"/>
      </w:pPr>
      <w:r>
        <w:rPr>
          <w:rFonts w:ascii="黑体" w:eastAsia="黑体" w:hAnsi="黑体" w:cs="黑体" w:hint="eastAsia"/>
          <w:b/>
          <w:bCs/>
        </w:rPr>
        <w:t>适用专业：</w:t>
      </w:r>
      <w:r w:rsidR="00055CC9" w:rsidRPr="002306C9">
        <w:rPr>
          <w:rFonts w:ascii="宋体" w:hAnsi="宋体" w:cs="黑体" w:hint="eastAsia"/>
        </w:rPr>
        <w:t>本书</w:t>
      </w:r>
      <w:r w:rsidR="00055CC9">
        <w:rPr>
          <w:rFonts w:hint="eastAsia"/>
        </w:rPr>
        <w:t>不仅适合各类新媒体营销培训机构和高等学院新媒体营销课程的老师进行教学，还适合新媒体营销人员在营销工作中进行参考。</w:t>
      </w:r>
    </w:p>
    <w:p w14:paraId="36B155CC" w14:textId="7AF82337" w:rsidR="00143424" w:rsidRDefault="00143424" w:rsidP="00143424">
      <w:pPr>
        <w:ind w:firstLineChars="200" w:firstLine="422"/>
        <w:rPr>
          <w:szCs w:val="21"/>
        </w:rPr>
      </w:pPr>
      <w:r>
        <w:rPr>
          <w:rFonts w:ascii="黑体" w:eastAsia="黑体" w:hAnsi="黑体" w:cs="黑体" w:hint="eastAsia"/>
          <w:b/>
          <w:bCs/>
        </w:rPr>
        <w:t>课程负责人：</w:t>
      </w:r>
      <w:r>
        <w:rPr>
          <w:rFonts w:hint="eastAsia"/>
          <w:szCs w:val="21"/>
        </w:rPr>
        <w:t xml:space="preserve"> </w:t>
      </w:r>
      <w:proofErr w:type="gramStart"/>
      <w:r w:rsidR="004C5757">
        <w:rPr>
          <w:rFonts w:hint="eastAsia"/>
          <w:szCs w:val="21"/>
        </w:rPr>
        <w:t>付淑文</w:t>
      </w:r>
      <w:proofErr w:type="gramEnd"/>
    </w:p>
    <w:p w14:paraId="4C3550D8" w14:textId="77777777" w:rsidR="00143424" w:rsidRPr="00967430" w:rsidRDefault="00143424" w:rsidP="00143424">
      <w:pPr>
        <w:ind w:firstLineChars="200" w:firstLine="420"/>
        <w:rPr>
          <w:szCs w:val="21"/>
        </w:rPr>
      </w:pPr>
    </w:p>
    <w:p w14:paraId="346B513A" w14:textId="77777777" w:rsidR="00143424" w:rsidRDefault="00143424" w:rsidP="00143424">
      <w:pPr>
        <w:rPr>
          <w:rFonts w:ascii="宋体" w:hAnsi="宋体" w:cs="宋体"/>
          <w:color w:val="FF0000"/>
          <w:szCs w:val="21"/>
        </w:rPr>
      </w:pPr>
      <w:r>
        <w:rPr>
          <w:rFonts w:ascii="黑体" w:eastAsia="黑体" w:hAnsi="黑体" w:cs="黑体" w:hint="eastAsia"/>
          <w:b/>
          <w:bCs/>
          <w:sz w:val="28"/>
          <w:szCs w:val="28"/>
        </w:rPr>
        <w:t>二、课程简介</w:t>
      </w:r>
    </w:p>
    <w:p w14:paraId="1417E0FC" w14:textId="19109512" w:rsidR="00143424" w:rsidRDefault="00070C65" w:rsidP="00070C65">
      <w:pPr>
        <w:ind w:firstLineChars="200" w:firstLine="420"/>
      </w:pPr>
      <w:r>
        <w:rPr>
          <w:rFonts w:hint="eastAsia"/>
        </w:rPr>
        <w:t>随着科技的进步和互联网的发展，各大新媒体平台已成为了营销市场的主流平台，被广泛应用于各行各业的市场营销中。个人或企业都可以通过新媒体平台，树立品牌形象，提升品牌影响力，增强品牌知名度。本书以新媒体营销为重点，从认识新媒体营销、新媒体用户与内容定位以及新媒体营销方式出发，结合微信、微博、社群等主流新媒体平台，以及短视频和</w:t>
      </w:r>
      <w:r>
        <w:rPr>
          <w:rFonts w:hint="eastAsia"/>
        </w:rPr>
        <w:t>H5</w:t>
      </w:r>
      <w:r>
        <w:rPr>
          <w:rFonts w:hint="eastAsia"/>
        </w:rPr>
        <w:t>两种热门的新媒体营销形式对新媒体营销进行了详细介绍，最后还补充了其他新媒体营销的方式。本书结合了丰富的案例，以帮助读者提升其新媒体运营能力。</w:t>
      </w:r>
    </w:p>
    <w:p w14:paraId="731EDEE3"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三、课程教学要求</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1928"/>
        <w:gridCol w:w="5102"/>
        <w:gridCol w:w="907"/>
      </w:tblGrid>
      <w:tr w:rsidR="00143424" w:rsidRPr="00CC37A8" w14:paraId="7B95A73B" w14:textId="77777777" w:rsidTr="007E318B">
        <w:trPr>
          <w:trHeight w:val="283"/>
          <w:jc w:val="center"/>
        </w:trPr>
        <w:tc>
          <w:tcPr>
            <w:tcW w:w="569" w:type="dxa"/>
            <w:tcMar>
              <w:top w:w="0" w:type="dxa"/>
              <w:left w:w="57" w:type="dxa"/>
              <w:bottom w:w="0" w:type="dxa"/>
              <w:right w:w="57" w:type="dxa"/>
            </w:tcMar>
            <w:vAlign w:val="center"/>
          </w:tcPr>
          <w:p w14:paraId="0259A547" w14:textId="77777777" w:rsidR="00143424" w:rsidRPr="00CC37A8" w:rsidRDefault="00143424" w:rsidP="000C6469">
            <w:pPr>
              <w:jc w:val="center"/>
              <w:rPr>
                <w:rFonts w:ascii="黑体" w:eastAsia="黑体" w:hAnsi="黑体" w:cs="黑体"/>
                <w:b/>
                <w:bCs/>
              </w:rPr>
            </w:pPr>
            <w:r w:rsidRPr="00CC37A8">
              <w:rPr>
                <w:rFonts w:ascii="黑体" w:eastAsia="黑体" w:hAnsi="黑体" w:cs="黑体" w:hint="eastAsia"/>
                <w:b/>
                <w:bCs/>
              </w:rPr>
              <w:t>序号</w:t>
            </w:r>
          </w:p>
        </w:tc>
        <w:tc>
          <w:tcPr>
            <w:tcW w:w="1928" w:type="dxa"/>
            <w:vAlign w:val="center"/>
          </w:tcPr>
          <w:p w14:paraId="44263D2E" w14:textId="77777777" w:rsidR="00143424" w:rsidRPr="00CC37A8" w:rsidRDefault="00143424" w:rsidP="000C6469">
            <w:pPr>
              <w:jc w:val="center"/>
              <w:rPr>
                <w:rFonts w:ascii="黑体" w:eastAsia="黑体" w:hAnsi="黑体" w:cs="黑体"/>
                <w:b/>
                <w:bCs/>
              </w:rPr>
            </w:pPr>
            <w:r w:rsidRPr="00CC37A8">
              <w:rPr>
                <w:rFonts w:ascii="黑体" w:eastAsia="黑体" w:hAnsi="黑体" w:cs="黑体" w:hint="eastAsia"/>
                <w:b/>
                <w:bCs/>
              </w:rPr>
              <w:t>专业毕业要求</w:t>
            </w:r>
          </w:p>
        </w:tc>
        <w:tc>
          <w:tcPr>
            <w:tcW w:w="5102" w:type="dxa"/>
            <w:vAlign w:val="center"/>
          </w:tcPr>
          <w:p w14:paraId="0A05E3E2" w14:textId="77777777" w:rsidR="00143424" w:rsidRPr="00CC37A8" w:rsidRDefault="00143424" w:rsidP="000C6469">
            <w:pPr>
              <w:jc w:val="center"/>
              <w:rPr>
                <w:rFonts w:ascii="黑体" w:eastAsia="黑体" w:hAnsi="黑体" w:cs="黑体"/>
                <w:b/>
                <w:bCs/>
              </w:rPr>
            </w:pPr>
            <w:r w:rsidRPr="00CC37A8">
              <w:rPr>
                <w:rFonts w:ascii="黑体" w:eastAsia="黑体" w:hAnsi="黑体" w:cs="黑体" w:hint="eastAsia"/>
                <w:b/>
                <w:bCs/>
              </w:rPr>
              <w:t>课程教学要求</w:t>
            </w:r>
          </w:p>
        </w:tc>
        <w:tc>
          <w:tcPr>
            <w:tcW w:w="907" w:type="dxa"/>
            <w:vAlign w:val="center"/>
          </w:tcPr>
          <w:p w14:paraId="1F041B3D" w14:textId="77777777" w:rsidR="00143424" w:rsidRPr="00CC37A8" w:rsidRDefault="00143424" w:rsidP="000C6469">
            <w:pPr>
              <w:jc w:val="center"/>
              <w:rPr>
                <w:rFonts w:ascii="黑体" w:eastAsia="黑体" w:hAnsi="黑体" w:cs="黑体"/>
                <w:b/>
                <w:bCs/>
              </w:rPr>
            </w:pPr>
            <w:r w:rsidRPr="00CC37A8">
              <w:rPr>
                <w:rFonts w:ascii="黑体" w:eastAsia="黑体" w:hAnsi="黑体" w:cs="黑体" w:hint="eastAsia"/>
                <w:b/>
                <w:bCs/>
              </w:rPr>
              <w:t>关联程度</w:t>
            </w:r>
          </w:p>
        </w:tc>
      </w:tr>
      <w:tr w:rsidR="00143424" w14:paraId="1CDBA591" w14:textId="77777777" w:rsidTr="007E318B">
        <w:trPr>
          <w:trHeight w:val="567"/>
          <w:jc w:val="center"/>
        </w:trPr>
        <w:tc>
          <w:tcPr>
            <w:tcW w:w="569" w:type="dxa"/>
            <w:vAlign w:val="center"/>
          </w:tcPr>
          <w:p w14:paraId="373D8BDA" w14:textId="77777777" w:rsidR="00143424" w:rsidRPr="00CC37A8" w:rsidRDefault="00143424" w:rsidP="000C6469">
            <w:pPr>
              <w:jc w:val="center"/>
              <w:rPr>
                <w:rFonts w:ascii="宋体" w:hAnsi="宋体" w:cs="宋体"/>
              </w:rPr>
            </w:pPr>
            <w:r w:rsidRPr="00CC37A8">
              <w:rPr>
                <w:rFonts w:ascii="宋体" w:hAnsi="宋体" w:cs="宋体" w:hint="eastAsia"/>
              </w:rPr>
              <w:t>1</w:t>
            </w:r>
          </w:p>
        </w:tc>
        <w:tc>
          <w:tcPr>
            <w:tcW w:w="1928" w:type="dxa"/>
            <w:vAlign w:val="center"/>
          </w:tcPr>
          <w:p w14:paraId="4F2B0921" w14:textId="77777777" w:rsidR="00143424" w:rsidRDefault="00143424" w:rsidP="000C6469">
            <w:pPr>
              <w:jc w:val="center"/>
            </w:pPr>
            <w:r>
              <w:rPr>
                <w:rFonts w:hint="eastAsia"/>
              </w:rPr>
              <w:t>工程知识</w:t>
            </w:r>
          </w:p>
        </w:tc>
        <w:tc>
          <w:tcPr>
            <w:tcW w:w="5102" w:type="dxa"/>
            <w:vAlign w:val="center"/>
          </w:tcPr>
          <w:p w14:paraId="410A1626" w14:textId="77777777" w:rsidR="00143424" w:rsidRDefault="00143424" w:rsidP="000C6469">
            <w:pPr>
              <w:ind w:left="1365" w:hangingChars="650" w:hanging="1365"/>
              <w:jc w:val="left"/>
            </w:pPr>
            <w:r>
              <w:rPr>
                <w:rFonts w:hint="eastAsia"/>
              </w:rPr>
              <w:t xml:space="preserve">             </w:t>
            </w:r>
          </w:p>
        </w:tc>
        <w:tc>
          <w:tcPr>
            <w:tcW w:w="907" w:type="dxa"/>
            <w:vAlign w:val="center"/>
          </w:tcPr>
          <w:p w14:paraId="3B007D82" w14:textId="77777777" w:rsidR="00143424" w:rsidRPr="00185E76" w:rsidRDefault="00143424" w:rsidP="000C6469">
            <w:pPr>
              <w:jc w:val="center"/>
            </w:pPr>
          </w:p>
        </w:tc>
      </w:tr>
      <w:tr w:rsidR="00052152" w14:paraId="7A4DFBCC" w14:textId="77777777" w:rsidTr="007E318B">
        <w:trPr>
          <w:trHeight w:val="567"/>
          <w:jc w:val="center"/>
        </w:trPr>
        <w:tc>
          <w:tcPr>
            <w:tcW w:w="569" w:type="dxa"/>
            <w:vAlign w:val="center"/>
          </w:tcPr>
          <w:p w14:paraId="316B6E23" w14:textId="77777777" w:rsidR="00052152" w:rsidRPr="00CC37A8" w:rsidRDefault="00052152" w:rsidP="00052152">
            <w:pPr>
              <w:jc w:val="center"/>
              <w:rPr>
                <w:rFonts w:ascii="宋体" w:hAnsi="宋体" w:cs="宋体"/>
              </w:rPr>
            </w:pPr>
            <w:r w:rsidRPr="00CC37A8">
              <w:rPr>
                <w:rFonts w:ascii="宋体" w:hAnsi="宋体" w:cs="宋体" w:hint="eastAsia"/>
              </w:rPr>
              <w:t>2</w:t>
            </w:r>
          </w:p>
        </w:tc>
        <w:tc>
          <w:tcPr>
            <w:tcW w:w="1928" w:type="dxa"/>
            <w:vAlign w:val="center"/>
          </w:tcPr>
          <w:p w14:paraId="016D12FB" w14:textId="77777777" w:rsidR="00052152" w:rsidRDefault="00052152" w:rsidP="00052152">
            <w:pPr>
              <w:jc w:val="center"/>
            </w:pPr>
            <w:r>
              <w:rPr>
                <w:rFonts w:hint="eastAsia"/>
              </w:rPr>
              <w:t>问题分析</w:t>
            </w:r>
          </w:p>
        </w:tc>
        <w:tc>
          <w:tcPr>
            <w:tcW w:w="5102" w:type="dxa"/>
            <w:vAlign w:val="center"/>
          </w:tcPr>
          <w:p w14:paraId="507DC7A0" w14:textId="77777777" w:rsidR="00052152" w:rsidRDefault="00052152" w:rsidP="00052152">
            <w:pPr>
              <w:jc w:val="left"/>
              <w:rPr>
                <w:rFonts w:ascii="宋体" w:hAnsi="宋体" w:cs="宋体"/>
              </w:rPr>
            </w:pPr>
            <w:r>
              <w:rPr>
                <w:rFonts w:ascii="宋体" w:hAnsi="宋体" w:cs="宋体" w:hint="eastAsia"/>
              </w:rPr>
              <w:t>掌握</w:t>
            </w:r>
            <w:r w:rsidR="00484688" w:rsidRPr="00484688">
              <w:rPr>
                <w:rFonts w:ascii="宋体" w:hAnsi="宋体" w:cs="宋体" w:hint="eastAsia"/>
              </w:rPr>
              <w:t>主流新媒体营销平台</w:t>
            </w:r>
            <w:r w:rsidR="00484688">
              <w:rPr>
                <w:rFonts w:ascii="宋体" w:hAnsi="宋体" w:cs="宋体" w:hint="eastAsia"/>
              </w:rPr>
              <w:t>的</w:t>
            </w:r>
            <w:r w:rsidR="00484688" w:rsidRPr="00484688">
              <w:rPr>
                <w:rFonts w:ascii="宋体" w:hAnsi="宋体" w:cs="宋体" w:hint="eastAsia"/>
              </w:rPr>
              <w:t>营销方法和策略，快速掌握新媒体营销的实战技巧</w:t>
            </w:r>
          </w:p>
        </w:tc>
        <w:tc>
          <w:tcPr>
            <w:tcW w:w="907" w:type="dxa"/>
            <w:vAlign w:val="center"/>
          </w:tcPr>
          <w:p w14:paraId="046037EC" w14:textId="77777777" w:rsidR="00052152" w:rsidRDefault="00052152" w:rsidP="00052152">
            <w:pPr>
              <w:jc w:val="center"/>
            </w:pPr>
            <w:r>
              <w:rPr>
                <w:rFonts w:hint="eastAsia"/>
              </w:rPr>
              <w:t>H</w:t>
            </w:r>
          </w:p>
        </w:tc>
      </w:tr>
      <w:tr w:rsidR="00052152" w14:paraId="7F19FEC3" w14:textId="77777777" w:rsidTr="007E318B">
        <w:trPr>
          <w:trHeight w:val="567"/>
          <w:jc w:val="center"/>
        </w:trPr>
        <w:tc>
          <w:tcPr>
            <w:tcW w:w="569" w:type="dxa"/>
            <w:vAlign w:val="center"/>
          </w:tcPr>
          <w:p w14:paraId="1CC1C19D" w14:textId="77777777" w:rsidR="00052152" w:rsidRPr="00CC37A8" w:rsidRDefault="00052152" w:rsidP="00052152">
            <w:pPr>
              <w:jc w:val="center"/>
              <w:rPr>
                <w:rFonts w:ascii="宋体" w:hAnsi="宋体" w:cs="宋体"/>
              </w:rPr>
            </w:pPr>
            <w:r w:rsidRPr="00CC37A8">
              <w:rPr>
                <w:rFonts w:ascii="宋体" w:hAnsi="宋体" w:cs="宋体" w:hint="eastAsia"/>
              </w:rPr>
              <w:t>3</w:t>
            </w:r>
          </w:p>
        </w:tc>
        <w:tc>
          <w:tcPr>
            <w:tcW w:w="1928" w:type="dxa"/>
            <w:vAlign w:val="center"/>
          </w:tcPr>
          <w:p w14:paraId="502D6B4B" w14:textId="77777777" w:rsidR="00052152" w:rsidRDefault="00052152" w:rsidP="00052152">
            <w:pPr>
              <w:jc w:val="center"/>
            </w:pPr>
            <w:r>
              <w:rPr>
                <w:rFonts w:hint="eastAsia"/>
              </w:rPr>
              <w:t>设计</w:t>
            </w:r>
            <w:r>
              <w:rPr>
                <w:rFonts w:hint="eastAsia"/>
              </w:rPr>
              <w:t>/</w:t>
            </w:r>
            <w:r>
              <w:rPr>
                <w:rFonts w:hint="eastAsia"/>
              </w:rPr>
              <w:t>开发解决方案</w:t>
            </w:r>
          </w:p>
        </w:tc>
        <w:tc>
          <w:tcPr>
            <w:tcW w:w="5102" w:type="dxa"/>
            <w:vAlign w:val="center"/>
          </w:tcPr>
          <w:p w14:paraId="7979EC1E" w14:textId="77777777" w:rsidR="00052152" w:rsidRPr="00DC430E" w:rsidRDefault="00BF0019" w:rsidP="00052152">
            <w:pPr>
              <w:jc w:val="left"/>
            </w:pPr>
            <w:r>
              <w:rPr>
                <w:rFonts w:ascii="宋体" w:hAnsi="宋体" w:cs="宋体" w:hint="eastAsia"/>
              </w:rPr>
              <w:t>具备新媒体营销能力，能够针对不同的新媒体营销平台开展</w:t>
            </w:r>
            <w:r>
              <w:rPr>
                <w:rFonts w:hint="eastAsia"/>
              </w:rPr>
              <w:t>营销与运营工作</w:t>
            </w:r>
          </w:p>
        </w:tc>
        <w:tc>
          <w:tcPr>
            <w:tcW w:w="907" w:type="dxa"/>
            <w:vAlign w:val="center"/>
          </w:tcPr>
          <w:p w14:paraId="55642CDD" w14:textId="77777777" w:rsidR="00052152" w:rsidRDefault="00052152" w:rsidP="00052152">
            <w:pPr>
              <w:jc w:val="center"/>
            </w:pPr>
            <w:r>
              <w:rPr>
                <w:rFonts w:hint="eastAsia"/>
              </w:rPr>
              <w:t>H</w:t>
            </w:r>
          </w:p>
        </w:tc>
      </w:tr>
      <w:tr w:rsidR="00052152" w14:paraId="4E239358" w14:textId="77777777" w:rsidTr="00B14679">
        <w:trPr>
          <w:trHeight w:val="85"/>
          <w:jc w:val="center"/>
        </w:trPr>
        <w:tc>
          <w:tcPr>
            <w:tcW w:w="569" w:type="dxa"/>
            <w:vAlign w:val="center"/>
          </w:tcPr>
          <w:p w14:paraId="234F6EEF" w14:textId="77777777" w:rsidR="00052152" w:rsidRPr="00CC37A8" w:rsidRDefault="00052152" w:rsidP="00052152">
            <w:pPr>
              <w:jc w:val="center"/>
              <w:rPr>
                <w:rFonts w:ascii="宋体" w:hAnsi="宋体" w:cs="宋体"/>
              </w:rPr>
            </w:pPr>
            <w:r w:rsidRPr="00CC37A8">
              <w:rPr>
                <w:rFonts w:ascii="宋体" w:hAnsi="宋体" w:cs="宋体" w:hint="eastAsia"/>
              </w:rPr>
              <w:t>4</w:t>
            </w:r>
          </w:p>
        </w:tc>
        <w:tc>
          <w:tcPr>
            <w:tcW w:w="1928" w:type="dxa"/>
            <w:vAlign w:val="center"/>
          </w:tcPr>
          <w:p w14:paraId="395F9679" w14:textId="77777777" w:rsidR="00052152" w:rsidRDefault="00052152" w:rsidP="00052152">
            <w:pPr>
              <w:jc w:val="center"/>
            </w:pPr>
            <w:r>
              <w:rPr>
                <w:rFonts w:hint="eastAsia"/>
              </w:rPr>
              <w:t>研究</w:t>
            </w:r>
          </w:p>
        </w:tc>
        <w:tc>
          <w:tcPr>
            <w:tcW w:w="5102" w:type="dxa"/>
            <w:vAlign w:val="center"/>
          </w:tcPr>
          <w:p w14:paraId="231C7D05" w14:textId="77777777" w:rsidR="00052152" w:rsidRPr="00B14679" w:rsidRDefault="00052152" w:rsidP="00052152">
            <w:pPr>
              <w:jc w:val="center"/>
              <w:rPr>
                <w:rFonts w:ascii="宋体" w:hAnsi="宋体" w:cs="宋体"/>
              </w:rPr>
            </w:pPr>
          </w:p>
        </w:tc>
        <w:tc>
          <w:tcPr>
            <w:tcW w:w="907" w:type="dxa"/>
            <w:vAlign w:val="center"/>
          </w:tcPr>
          <w:p w14:paraId="16F4F339" w14:textId="77777777" w:rsidR="00052152" w:rsidRDefault="00052152" w:rsidP="00052152">
            <w:pPr>
              <w:jc w:val="center"/>
            </w:pPr>
            <w:r>
              <w:rPr>
                <w:rFonts w:hint="eastAsia"/>
              </w:rPr>
              <w:t>M</w:t>
            </w:r>
          </w:p>
        </w:tc>
      </w:tr>
      <w:tr w:rsidR="00052152" w14:paraId="327E2AD6" w14:textId="77777777" w:rsidTr="007E318B">
        <w:trPr>
          <w:trHeight w:val="567"/>
          <w:jc w:val="center"/>
        </w:trPr>
        <w:tc>
          <w:tcPr>
            <w:tcW w:w="569" w:type="dxa"/>
            <w:vAlign w:val="center"/>
          </w:tcPr>
          <w:p w14:paraId="45D8754E" w14:textId="77777777" w:rsidR="00052152" w:rsidRPr="00CC37A8" w:rsidRDefault="00052152" w:rsidP="00052152">
            <w:pPr>
              <w:jc w:val="center"/>
              <w:rPr>
                <w:rFonts w:ascii="宋体" w:hAnsi="宋体" w:cs="宋体"/>
              </w:rPr>
            </w:pPr>
            <w:r w:rsidRPr="00CC37A8">
              <w:rPr>
                <w:rFonts w:ascii="宋体" w:hAnsi="宋体" w:cs="宋体" w:hint="eastAsia"/>
              </w:rPr>
              <w:t>5</w:t>
            </w:r>
          </w:p>
        </w:tc>
        <w:tc>
          <w:tcPr>
            <w:tcW w:w="1928" w:type="dxa"/>
            <w:vAlign w:val="center"/>
          </w:tcPr>
          <w:p w14:paraId="1C18FF1D" w14:textId="77777777" w:rsidR="00052152" w:rsidRDefault="00052152" w:rsidP="00052152">
            <w:pPr>
              <w:jc w:val="center"/>
            </w:pPr>
            <w:r>
              <w:rPr>
                <w:rFonts w:hint="eastAsia"/>
              </w:rPr>
              <w:t>使用现代工具</w:t>
            </w:r>
          </w:p>
        </w:tc>
        <w:tc>
          <w:tcPr>
            <w:tcW w:w="5102" w:type="dxa"/>
            <w:vAlign w:val="center"/>
          </w:tcPr>
          <w:p w14:paraId="05FFC3D8" w14:textId="77777777" w:rsidR="00052152" w:rsidRDefault="00052152" w:rsidP="00052152">
            <w:pPr>
              <w:jc w:val="left"/>
            </w:pPr>
          </w:p>
        </w:tc>
        <w:tc>
          <w:tcPr>
            <w:tcW w:w="907" w:type="dxa"/>
            <w:vAlign w:val="center"/>
          </w:tcPr>
          <w:p w14:paraId="4008F3CF" w14:textId="77777777" w:rsidR="00052152" w:rsidRDefault="00052152" w:rsidP="00052152">
            <w:pPr>
              <w:jc w:val="center"/>
            </w:pPr>
            <w:r>
              <w:rPr>
                <w:rFonts w:hint="eastAsia"/>
              </w:rPr>
              <w:t>M</w:t>
            </w:r>
          </w:p>
        </w:tc>
      </w:tr>
      <w:tr w:rsidR="00052152" w14:paraId="3E713E46" w14:textId="77777777" w:rsidTr="007E318B">
        <w:trPr>
          <w:trHeight w:val="567"/>
          <w:jc w:val="center"/>
        </w:trPr>
        <w:tc>
          <w:tcPr>
            <w:tcW w:w="569" w:type="dxa"/>
            <w:vAlign w:val="center"/>
          </w:tcPr>
          <w:p w14:paraId="2D3E1707" w14:textId="77777777" w:rsidR="00052152" w:rsidRPr="00CC37A8" w:rsidRDefault="00052152" w:rsidP="00052152">
            <w:pPr>
              <w:jc w:val="center"/>
              <w:rPr>
                <w:rFonts w:ascii="宋体" w:hAnsi="宋体" w:cs="宋体"/>
              </w:rPr>
            </w:pPr>
            <w:r w:rsidRPr="00CC37A8">
              <w:rPr>
                <w:rFonts w:ascii="宋体" w:hAnsi="宋体" w:cs="宋体" w:hint="eastAsia"/>
              </w:rPr>
              <w:t>6</w:t>
            </w:r>
          </w:p>
        </w:tc>
        <w:tc>
          <w:tcPr>
            <w:tcW w:w="1928" w:type="dxa"/>
            <w:vAlign w:val="center"/>
          </w:tcPr>
          <w:p w14:paraId="420645BA" w14:textId="77777777" w:rsidR="00052152" w:rsidRDefault="00052152" w:rsidP="00052152">
            <w:pPr>
              <w:jc w:val="center"/>
            </w:pPr>
            <w:r>
              <w:rPr>
                <w:rFonts w:hint="eastAsia"/>
              </w:rPr>
              <w:t>工程与社会</w:t>
            </w:r>
          </w:p>
        </w:tc>
        <w:tc>
          <w:tcPr>
            <w:tcW w:w="5102" w:type="dxa"/>
            <w:vAlign w:val="center"/>
          </w:tcPr>
          <w:p w14:paraId="05ADD6C7" w14:textId="77777777" w:rsidR="00052152" w:rsidRDefault="00052152" w:rsidP="00052152">
            <w:pPr>
              <w:jc w:val="center"/>
            </w:pPr>
          </w:p>
        </w:tc>
        <w:tc>
          <w:tcPr>
            <w:tcW w:w="907" w:type="dxa"/>
            <w:vAlign w:val="center"/>
          </w:tcPr>
          <w:p w14:paraId="79153A79" w14:textId="77777777" w:rsidR="00052152" w:rsidRDefault="00052152" w:rsidP="00052152">
            <w:pPr>
              <w:jc w:val="center"/>
            </w:pPr>
            <w:r>
              <w:rPr>
                <w:rFonts w:hint="eastAsia"/>
              </w:rPr>
              <w:t>L</w:t>
            </w:r>
          </w:p>
        </w:tc>
      </w:tr>
      <w:tr w:rsidR="00052152" w14:paraId="66845212" w14:textId="77777777" w:rsidTr="007E318B">
        <w:trPr>
          <w:trHeight w:val="567"/>
          <w:jc w:val="center"/>
        </w:trPr>
        <w:tc>
          <w:tcPr>
            <w:tcW w:w="569" w:type="dxa"/>
            <w:vAlign w:val="center"/>
          </w:tcPr>
          <w:p w14:paraId="196EE943" w14:textId="77777777" w:rsidR="00052152" w:rsidRPr="00CC37A8" w:rsidRDefault="00052152" w:rsidP="00052152">
            <w:pPr>
              <w:jc w:val="center"/>
              <w:rPr>
                <w:rFonts w:ascii="宋体" w:hAnsi="宋体" w:cs="宋体"/>
              </w:rPr>
            </w:pPr>
            <w:r w:rsidRPr="00CC37A8">
              <w:rPr>
                <w:rFonts w:ascii="宋体" w:hAnsi="宋体" w:cs="宋体" w:hint="eastAsia"/>
              </w:rPr>
              <w:t>7</w:t>
            </w:r>
          </w:p>
        </w:tc>
        <w:tc>
          <w:tcPr>
            <w:tcW w:w="1928" w:type="dxa"/>
            <w:vAlign w:val="center"/>
          </w:tcPr>
          <w:p w14:paraId="4EF75D0C" w14:textId="77777777" w:rsidR="00052152" w:rsidRDefault="00052152" w:rsidP="00052152">
            <w:pPr>
              <w:jc w:val="center"/>
            </w:pPr>
            <w:r>
              <w:rPr>
                <w:rFonts w:hint="eastAsia"/>
              </w:rPr>
              <w:t>环境和可持续发展</w:t>
            </w:r>
          </w:p>
        </w:tc>
        <w:tc>
          <w:tcPr>
            <w:tcW w:w="5102" w:type="dxa"/>
            <w:vAlign w:val="center"/>
          </w:tcPr>
          <w:p w14:paraId="02B9678F" w14:textId="77777777" w:rsidR="00052152" w:rsidRDefault="00052152" w:rsidP="00052152">
            <w:pPr>
              <w:jc w:val="center"/>
            </w:pPr>
          </w:p>
        </w:tc>
        <w:tc>
          <w:tcPr>
            <w:tcW w:w="907" w:type="dxa"/>
            <w:vAlign w:val="center"/>
          </w:tcPr>
          <w:p w14:paraId="1DC69665" w14:textId="77777777" w:rsidR="00052152" w:rsidRDefault="00052152" w:rsidP="00052152">
            <w:pPr>
              <w:jc w:val="center"/>
            </w:pPr>
          </w:p>
        </w:tc>
      </w:tr>
      <w:tr w:rsidR="00BF0019" w14:paraId="1B9A69DE" w14:textId="77777777" w:rsidTr="007E318B">
        <w:trPr>
          <w:trHeight w:val="567"/>
          <w:jc w:val="center"/>
        </w:trPr>
        <w:tc>
          <w:tcPr>
            <w:tcW w:w="569" w:type="dxa"/>
            <w:vAlign w:val="center"/>
          </w:tcPr>
          <w:p w14:paraId="7D4D61EA" w14:textId="77777777" w:rsidR="00BF0019" w:rsidRPr="00CC37A8" w:rsidRDefault="00BF0019" w:rsidP="00BF0019">
            <w:pPr>
              <w:jc w:val="center"/>
              <w:rPr>
                <w:rFonts w:ascii="宋体" w:hAnsi="宋体" w:cs="宋体"/>
              </w:rPr>
            </w:pPr>
            <w:r w:rsidRPr="00CC37A8">
              <w:rPr>
                <w:rFonts w:ascii="宋体" w:hAnsi="宋体" w:cs="宋体" w:hint="eastAsia"/>
              </w:rPr>
              <w:lastRenderedPageBreak/>
              <w:t>8</w:t>
            </w:r>
          </w:p>
        </w:tc>
        <w:tc>
          <w:tcPr>
            <w:tcW w:w="1928" w:type="dxa"/>
            <w:vAlign w:val="center"/>
          </w:tcPr>
          <w:p w14:paraId="1CB244FF" w14:textId="77777777" w:rsidR="00BF0019" w:rsidRDefault="00BF0019" w:rsidP="00BF0019">
            <w:pPr>
              <w:jc w:val="center"/>
            </w:pPr>
            <w:r>
              <w:rPr>
                <w:rFonts w:hint="eastAsia"/>
              </w:rPr>
              <w:t>职业规范</w:t>
            </w:r>
          </w:p>
        </w:tc>
        <w:tc>
          <w:tcPr>
            <w:tcW w:w="5102" w:type="dxa"/>
            <w:vAlign w:val="center"/>
          </w:tcPr>
          <w:p w14:paraId="7E0DAF31" w14:textId="72240A32" w:rsidR="00BF0019" w:rsidRDefault="00BF0019" w:rsidP="00BF0019">
            <w:pPr>
              <w:jc w:val="left"/>
            </w:pPr>
            <w:r>
              <w:rPr>
                <w:rFonts w:hint="eastAsia"/>
              </w:rPr>
              <w:t>提高新媒体适应能</w:t>
            </w:r>
            <w:r w:rsidR="007733BF">
              <w:rPr>
                <w:rFonts w:hint="eastAsia"/>
              </w:rPr>
              <w:t>力</w:t>
            </w:r>
            <w:r>
              <w:rPr>
                <w:rFonts w:hint="eastAsia"/>
              </w:rPr>
              <w:t>，培养营销与运营能力</w:t>
            </w:r>
          </w:p>
        </w:tc>
        <w:tc>
          <w:tcPr>
            <w:tcW w:w="907" w:type="dxa"/>
            <w:vAlign w:val="center"/>
          </w:tcPr>
          <w:p w14:paraId="6E06F2B8" w14:textId="77777777" w:rsidR="00BF0019" w:rsidRDefault="00BF0019" w:rsidP="00BF0019">
            <w:pPr>
              <w:jc w:val="center"/>
            </w:pPr>
            <w:r>
              <w:t>H</w:t>
            </w:r>
          </w:p>
        </w:tc>
      </w:tr>
      <w:tr w:rsidR="00BF0019" w14:paraId="09BC7870" w14:textId="77777777" w:rsidTr="007E318B">
        <w:trPr>
          <w:trHeight w:val="567"/>
          <w:jc w:val="center"/>
        </w:trPr>
        <w:tc>
          <w:tcPr>
            <w:tcW w:w="569" w:type="dxa"/>
            <w:vAlign w:val="center"/>
          </w:tcPr>
          <w:p w14:paraId="0DDC2838" w14:textId="77777777" w:rsidR="00BF0019" w:rsidRPr="00CC37A8" w:rsidRDefault="00BF0019" w:rsidP="00BF0019">
            <w:pPr>
              <w:jc w:val="center"/>
              <w:rPr>
                <w:rFonts w:ascii="宋体" w:hAnsi="宋体" w:cs="宋体"/>
              </w:rPr>
            </w:pPr>
            <w:r w:rsidRPr="00CC37A8">
              <w:rPr>
                <w:rFonts w:ascii="宋体" w:hAnsi="宋体" w:cs="宋体" w:hint="eastAsia"/>
              </w:rPr>
              <w:t>9</w:t>
            </w:r>
          </w:p>
        </w:tc>
        <w:tc>
          <w:tcPr>
            <w:tcW w:w="1928" w:type="dxa"/>
            <w:vAlign w:val="center"/>
          </w:tcPr>
          <w:p w14:paraId="51FF9328" w14:textId="77777777" w:rsidR="00BF0019" w:rsidRDefault="00BF0019" w:rsidP="00BF0019">
            <w:pPr>
              <w:jc w:val="center"/>
            </w:pPr>
            <w:r>
              <w:rPr>
                <w:rFonts w:hint="eastAsia"/>
              </w:rPr>
              <w:t>个人和团队</w:t>
            </w:r>
          </w:p>
        </w:tc>
        <w:tc>
          <w:tcPr>
            <w:tcW w:w="5102" w:type="dxa"/>
            <w:vAlign w:val="center"/>
          </w:tcPr>
          <w:p w14:paraId="54BD42D1" w14:textId="5C3ABE8C" w:rsidR="00BF0019" w:rsidRDefault="007733BF" w:rsidP="00BF0019">
            <w:pPr>
              <w:jc w:val="left"/>
            </w:pPr>
            <w:r w:rsidRPr="007733BF">
              <w:rPr>
                <w:rFonts w:hint="eastAsia"/>
              </w:rPr>
              <w:t>课堂讨论</w:t>
            </w:r>
            <w:r w:rsidR="00393BE6">
              <w:rPr>
                <w:rFonts w:hint="eastAsia"/>
              </w:rPr>
              <w:t>、课堂活动</w:t>
            </w:r>
            <w:r>
              <w:rPr>
                <w:rFonts w:hint="eastAsia"/>
              </w:rPr>
              <w:t>可以</w:t>
            </w:r>
            <w:r w:rsidR="00BF0019">
              <w:rPr>
                <w:rFonts w:hint="eastAsia"/>
              </w:rPr>
              <w:t>进行分组讨论，分担任务，学习配合</w:t>
            </w:r>
          </w:p>
        </w:tc>
        <w:tc>
          <w:tcPr>
            <w:tcW w:w="907" w:type="dxa"/>
            <w:vAlign w:val="center"/>
          </w:tcPr>
          <w:p w14:paraId="7BB92B3B" w14:textId="77777777" w:rsidR="00BF0019" w:rsidRDefault="00BF0019" w:rsidP="00BF0019">
            <w:pPr>
              <w:jc w:val="center"/>
            </w:pPr>
            <w:r>
              <w:rPr>
                <w:rFonts w:hint="eastAsia"/>
              </w:rPr>
              <w:t>H</w:t>
            </w:r>
          </w:p>
        </w:tc>
      </w:tr>
      <w:tr w:rsidR="00BF0019" w14:paraId="1DF69B08" w14:textId="77777777" w:rsidTr="007E318B">
        <w:trPr>
          <w:trHeight w:val="567"/>
          <w:jc w:val="center"/>
        </w:trPr>
        <w:tc>
          <w:tcPr>
            <w:tcW w:w="569" w:type="dxa"/>
            <w:vAlign w:val="center"/>
          </w:tcPr>
          <w:p w14:paraId="1E6519DC" w14:textId="77777777" w:rsidR="00BF0019" w:rsidRPr="00CC37A8" w:rsidRDefault="00BF0019" w:rsidP="00BF0019">
            <w:pPr>
              <w:jc w:val="center"/>
              <w:rPr>
                <w:rFonts w:ascii="宋体" w:hAnsi="宋体" w:cs="宋体"/>
              </w:rPr>
            </w:pPr>
            <w:r w:rsidRPr="00CC37A8">
              <w:rPr>
                <w:rFonts w:ascii="宋体" w:hAnsi="宋体" w:cs="宋体" w:hint="eastAsia"/>
              </w:rPr>
              <w:t>10</w:t>
            </w:r>
          </w:p>
        </w:tc>
        <w:tc>
          <w:tcPr>
            <w:tcW w:w="1928" w:type="dxa"/>
            <w:vAlign w:val="center"/>
          </w:tcPr>
          <w:p w14:paraId="279DD71A" w14:textId="77777777" w:rsidR="00BF0019" w:rsidRDefault="00BF0019" w:rsidP="00BF0019">
            <w:pPr>
              <w:jc w:val="center"/>
            </w:pPr>
            <w:r>
              <w:rPr>
                <w:rFonts w:hint="eastAsia"/>
              </w:rPr>
              <w:t>沟通</w:t>
            </w:r>
          </w:p>
        </w:tc>
        <w:tc>
          <w:tcPr>
            <w:tcW w:w="5102" w:type="dxa"/>
            <w:vAlign w:val="center"/>
          </w:tcPr>
          <w:p w14:paraId="6D51D38A" w14:textId="2D10C77C" w:rsidR="00BF0019" w:rsidRDefault="00BF0019" w:rsidP="00BF0019">
            <w:pPr>
              <w:jc w:val="left"/>
            </w:pPr>
            <w:r>
              <w:rPr>
                <w:rFonts w:hint="eastAsia"/>
              </w:rPr>
              <w:t>通过小组发言、提交</w:t>
            </w:r>
            <w:r w:rsidR="00393BE6">
              <w:rPr>
                <w:rFonts w:hint="eastAsia"/>
              </w:rPr>
              <w:t>活动</w:t>
            </w:r>
            <w:r>
              <w:rPr>
                <w:rFonts w:hint="eastAsia"/>
              </w:rPr>
              <w:t>报告</w:t>
            </w:r>
            <w:r w:rsidR="007733BF">
              <w:rPr>
                <w:rFonts w:hint="eastAsia"/>
              </w:rPr>
              <w:t>，</w:t>
            </w:r>
            <w:r>
              <w:rPr>
                <w:rFonts w:hint="eastAsia"/>
              </w:rPr>
              <w:t>增强沟通能力与执行能力</w:t>
            </w:r>
          </w:p>
        </w:tc>
        <w:tc>
          <w:tcPr>
            <w:tcW w:w="907" w:type="dxa"/>
            <w:vAlign w:val="center"/>
          </w:tcPr>
          <w:p w14:paraId="772D3FD4" w14:textId="77777777" w:rsidR="00BF0019" w:rsidRDefault="00BF0019" w:rsidP="00BF0019">
            <w:pPr>
              <w:jc w:val="center"/>
            </w:pPr>
            <w:r>
              <w:rPr>
                <w:rFonts w:hint="eastAsia"/>
              </w:rPr>
              <w:t>H</w:t>
            </w:r>
          </w:p>
        </w:tc>
      </w:tr>
      <w:tr w:rsidR="00BF0019" w14:paraId="0CA1A8B0" w14:textId="77777777" w:rsidTr="007E318B">
        <w:trPr>
          <w:trHeight w:val="567"/>
          <w:jc w:val="center"/>
        </w:trPr>
        <w:tc>
          <w:tcPr>
            <w:tcW w:w="569" w:type="dxa"/>
            <w:vAlign w:val="center"/>
          </w:tcPr>
          <w:p w14:paraId="18A654DB" w14:textId="77777777" w:rsidR="00BF0019" w:rsidRPr="00CC37A8" w:rsidRDefault="00BF0019" w:rsidP="00BF0019">
            <w:pPr>
              <w:jc w:val="center"/>
              <w:rPr>
                <w:rFonts w:ascii="宋体" w:hAnsi="宋体" w:cs="宋体"/>
              </w:rPr>
            </w:pPr>
            <w:r w:rsidRPr="00CC37A8">
              <w:rPr>
                <w:rFonts w:ascii="宋体" w:hAnsi="宋体" w:cs="宋体" w:hint="eastAsia"/>
              </w:rPr>
              <w:t>11</w:t>
            </w:r>
          </w:p>
        </w:tc>
        <w:tc>
          <w:tcPr>
            <w:tcW w:w="1928" w:type="dxa"/>
            <w:vAlign w:val="center"/>
          </w:tcPr>
          <w:p w14:paraId="40120BF5" w14:textId="77777777" w:rsidR="00BF0019" w:rsidRDefault="00BF0019" w:rsidP="00BF0019">
            <w:pPr>
              <w:jc w:val="center"/>
            </w:pPr>
            <w:r>
              <w:rPr>
                <w:rFonts w:hint="eastAsia"/>
              </w:rPr>
              <w:t>项目管理</w:t>
            </w:r>
          </w:p>
        </w:tc>
        <w:tc>
          <w:tcPr>
            <w:tcW w:w="5102" w:type="dxa"/>
            <w:vAlign w:val="center"/>
          </w:tcPr>
          <w:p w14:paraId="0F618AE7" w14:textId="77777777" w:rsidR="00BF0019" w:rsidRDefault="00BF0019" w:rsidP="00BF0019">
            <w:pPr>
              <w:jc w:val="left"/>
            </w:pPr>
          </w:p>
        </w:tc>
        <w:tc>
          <w:tcPr>
            <w:tcW w:w="907" w:type="dxa"/>
            <w:vAlign w:val="center"/>
          </w:tcPr>
          <w:p w14:paraId="2C1A6BAD" w14:textId="77777777" w:rsidR="00BF0019" w:rsidRDefault="00BF0019" w:rsidP="00BF0019">
            <w:pPr>
              <w:jc w:val="center"/>
            </w:pPr>
            <w:r>
              <w:rPr>
                <w:rFonts w:hint="eastAsia"/>
              </w:rPr>
              <w:t>H</w:t>
            </w:r>
          </w:p>
        </w:tc>
      </w:tr>
      <w:tr w:rsidR="00BF0019" w14:paraId="624A0D33" w14:textId="77777777" w:rsidTr="007E318B">
        <w:trPr>
          <w:trHeight w:val="567"/>
          <w:jc w:val="center"/>
        </w:trPr>
        <w:tc>
          <w:tcPr>
            <w:tcW w:w="569" w:type="dxa"/>
            <w:vAlign w:val="center"/>
          </w:tcPr>
          <w:p w14:paraId="30D11D70" w14:textId="77777777" w:rsidR="00BF0019" w:rsidRPr="00CC37A8" w:rsidRDefault="00BF0019" w:rsidP="00BF0019">
            <w:pPr>
              <w:jc w:val="center"/>
              <w:rPr>
                <w:rFonts w:ascii="宋体" w:hAnsi="宋体" w:cs="宋体"/>
              </w:rPr>
            </w:pPr>
            <w:r w:rsidRPr="00CC37A8">
              <w:rPr>
                <w:rFonts w:ascii="宋体" w:hAnsi="宋体" w:cs="宋体" w:hint="eastAsia"/>
              </w:rPr>
              <w:t>12</w:t>
            </w:r>
          </w:p>
        </w:tc>
        <w:tc>
          <w:tcPr>
            <w:tcW w:w="1928" w:type="dxa"/>
            <w:vAlign w:val="center"/>
          </w:tcPr>
          <w:p w14:paraId="61631FB0" w14:textId="77777777" w:rsidR="00BF0019" w:rsidRDefault="00BF0019" w:rsidP="00BF0019">
            <w:pPr>
              <w:jc w:val="center"/>
            </w:pPr>
            <w:r>
              <w:rPr>
                <w:rFonts w:hint="eastAsia"/>
              </w:rPr>
              <w:t>终身学习</w:t>
            </w:r>
          </w:p>
        </w:tc>
        <w:tc>
          <w:tcPr>
            <w:tcW w:w="5102" w:type="dxa"/>
            <w:vAlign w:val="center"/>
          </w:tcPr>
          <w:p w14:paraId="32C38026" w14:textId="77777777" w:rsidR="00BF0019" w:rsidRDefault="00BF0019" w:rsidP="00943978">
            <w:pPr>
              <w:jc w:val="left"/>
            </w:pPr>
            <w:r>
              <w:rPr>
                <w:rFonts w:hint="eastAsia"/>
              </w:rPr>
              <w:t>以终生学习为目标，不断了解当下流行的各个</w:t>
            </w:r>
            <w:r w:rsidRPr="00BF0019">
              <w:rPr>
                <w:rFonts w:hint="eastAsia"/>
              </w:rPr>
              <w:t>新媒体营销平台</w:t>
            </w:r>
            <w:r>
              <w:rPr>
                <w:rFonts w:hint="eastAsia"/>
              </w:rPr>
              <w:t>的使用，学习新的</w:t>
            </w:r>
            <w:r w:rsidRPr="00BF0019">
              <w:rPr>
                <w:rFonts w:hint="eastAsia"/>
              </w:rPr>
              <w:t>营销方法和策略</w:t>
            </w:r>
            <w:r>
              <w:rPr>
                <w:rFonts w:hint="eastAsia"/>
              </w:rPr>
              <w:t>，</w:t>
            </w:r>
            <w:r w:rsidR="00943978">
              <w:rPr>
                <w:rFonts w:hint="eastAsia"/>
              </w:rPr>
              <w:t>提高新媒体营销的综合能力</w:t>
            </w:r>
          </w:p>
        </w:tc>
        <w:tc>
          <w:tcPr>
            <w:tcW w:w="907" w:type="dxa"/>
            <w:vAlign w:val="center"/>
          </w:tcPr>
          <w:p w14:paraId="11180A26" w14:textId="77777777" w:rsidR="00BF0019" w:rsidRDefault="00BF0019" w:rsidP="00BF0019">
            <w:pPr>
              <w:jc w:val="center"/>
            </w:pPr>
          </w:p>
        </w:tc>
      </w:tr>
    </w:tbl>
    <w:p w14:paraId="4DE93C9C" w14:textId="77777777" w:rsidR="00143424" w:rsidRDefault="00143424" w:rsidP="00143424">
      <w:pPr>
        <w:rPr>
          <w:rFonts w:ascii="宋体" w:hAnsi="宋体" w:cs="宋体"/>
          <w:szCs w:val="21"/>
        </w:rPr>
      </w:pPr>
      <w:r>
        <w:rPr>
          <w:rFonts w:ascii="宋体" w:hAnsi="宋体" w:cs="宋体" w:hint="eastAsia"/>
          <w:szCs w:val="21"/>
        </w:rPr>
        <w:t>注：“课程教学要求”栏中内容为针对该课程适用专业的专业毕业要求与相关教学要求的具体描述。“关联程度”栏中字母表示二者关联程度。关联程度按高关联、中关联、低关联三档分别表示为“H”“M</w:t>
      </w:r>
      <w:r>
        <w:rPr>
          <w:rFonts w:ascii="宋体" w:hAnsi="宋体" w:cs="宋体"/>
          <w:szCs w:val="21"/>
        </w:rPr>
        <w:t>”</w:t>
      </w:r>
      <w:r>
        <w:rPr>
          <w:rFonts w:ascii="宋体" w:hAnsi="宋体" w:cs="宋体" w:hint="eastAsia"/>
          <w:szCs w:val="21"/>
        </w:rPr>
        <w:t>或“L</w:t>
      </w:r>
      <w:r>
        <w:rPr>
          <w:rFonts w:ascii="宋体" w:hAnsi="宋体" w:cs="宋体"/>
          <w:szCs w:val="21"/>
        </w:rPr>
        <w:t>”</w:t>
      </w:r>
      <w:r>
        <w:rPr>
          <w:rFonts w:ascii="宋体" w:hAnsi="宋体" w:cs="宋体" w:hint="eastAsia"/>
          <w:szCs w:val="21"/>
        </w:rPr>
        <w:t>。“课程教学要求”及“关联程度”中的空白栏表示该课程与所对应的专业毕业要求条目不相关。</w:t>
      </w:r>
    </w:p>
    <w:p w14:paraId="07C719C5" w14:textId="77777777" w:rsidR="00143424" w:rsidRPr="00DC430E" w:rsidRDefault="00143424" w:rsidP="00143424">
      <w:pPr>
        <w:ind w:firstLineChars="200" w:firstLine="420"/>
        <w:rPr>
          <w:rFonts w:ascii="宋体" w:hAnsi="宋体" w:cs="宋体"/>
        </w:rPr>
      </w:pPr>
    </w:p>
    <w:p w14:paraId="7C346006" w14:textId="77777777" w:rsidR="00143424" w:rsidRPr="00581E45" w:rsidRDefault="00143424" w:rsidP="00143424">
      <w:pPr>
        <w:ind w:firstLineChars="200" w:firstLine="420"/>
        <w:rPr>
          <w:rFonts w:ascii="宋体" w:hAnsi="宋体" w:cs="宋体"/>
        </w:rPr>
      </w:pPr>
    </w:p>
    <w:p w14:paraId="0054AEA2"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四、课程教学内容</w:t>
      </w:r>
    </w:p>
    <w:tbl>
      <w:tblPr>
        <w:tblW w:w="8504" w:type="dxa"/>
        <w:jc w:val="center"/>
        <w:tblBorders>
          <w:top w:val="single" w:sz="8" w:space="0" w:color="auto"/>
          <w:bottom w:val="single" w:sz="8" w:space="0" w:color="auto"/>
        </w:tblBorders>
        <w:tblLayout w:type="fixed"/>
        <w:tblLook w:val="0000" w:firstRow="0" w:lastRow="0" w:firstColumn="0" w:lastColumn="0" w:noHBand="0" w:noVBand="0"/>
      </w:tblPr>
      <w:tblGrid>
        <w:gridCol w:w="567"/>
        <w:gridCol w:w="1134"/>
        <w:gridCol w:w="2509"/>
        <w:gridCol w:w="2552"/>
        <w:gridCol w:w="708"/>
        <w:gridCol w:w="1034"/>
      </w:tblGrid>
      <w:tr w:rsidR="00143424" w14:paraId="697EAEFA" w14:textId="77777777" w:rsidTr="007B455D">
        <w:trPr>
          <w:trHeight w:hRule="exact" w:val="520"/>
          <w:jc w:val="center"/>
        </w:trPr>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BC386B" w14:textId="77777777" w:rsidR="00143424" w:rsidRDefault="00143424" w:rsidP="000C6469">
            <w:pPr>
              <w:jc w:val="center"/>
              <w:rPr>
                <w:rFonts w:ascii="黑体" w:eastAsia="黑体" w:hAnsi="黑体" w:cs="黑体"/>
                <w:b/>
                <w:bCs/>
              </w:rPr>
            </w:pPr>
            <w:r>
              <w:rPr>
                <w:rFonts w:ascii="黑体" w:eastAsia="黑体" w:hAnsi="黑体" w:cs="黑体" w:hint="eastAsia"/>
                <w:b/>
                <w:bCs/>
              </w:rPr>
              <w:t>章节</w:t>
            </w:r>
          </w:p>
        </w:tc>
        <w:tc>
          <w:tcPr>
            <w:tcW w:w="1134" w:type="dxa"/>
            <w:tcBorders>
              <w:top w:val="single" w:sz="4" w:space="0" w:color="auto"/>
              <w:left w:val="single" w:sz="4" w:space="0" w:color="auto"/>
              <w:bottom w:val="single" w:sz="4" w:space="0" w:color="auto"/>
              <w:right w:val="single" w:sz="4" w:space="0" w:color="auto"/>
            </w:tcBorders>
            <w:vAlign w:val="center"/>
          </w:tcPr>
          <w:p w14:paraId="0ECD4A3A" w14:textId="77777777" w:rsidR="00143424" w:rsidRDefault="00143424" w:rsidP="000C6469">
            <w:pPr>
              <w:jc w:val="center"/>
              <w:rPr>
                <w:rFonts w:ascii="黑体" w:eastAsia="黑体" w:hAnsi="黑体" w:cs="黑体"/>
                <w:b/>
                <w:bCs/>
              </w:rPr>
            </w:pPr>
            <w:r>
              <w:rPr>
                <w:rFonts w:ascii="黑体" w:eastAsia="黑体" w:hAnsi="黑体" w:cs="黑体" w:hint="eastAsia"/>
                <w:b/>
                <w:bCs/>
              </w:rPr>
              <w:t>名称</w:t>
            </w:r>
          </w:p>
        </w:tc>
        <w:tc>
          <w:tcPr>
            <w:tcW w:w="2509" w:type="dxa"/>
            <w:tcBorders>
              <w:top w:val="single" w:sz="4" w:space="0" w:color="auto"/>
              <w:left w:val="single" w:sz="4" w:space="0" w:color="auto"/>
              <w:bottom w:val="single" w:sz="4" w:space="0" w:color="auto"/>
              <w:right w:val="single" w:sz="4" w:space="0" w:color="auto"/>
            </w:tcBorders>
            <w:vAlign w:val="center"/>
          </w:tcPr>
          <w:p w14:paraId="74A53D67" w14:textId="77777777" w:rsidR="00143424" w:rsidRDefault="00143424" w:rsidP="000C6469">
            <w:pPr>
              <w:jc w:val="center"/>
              <w:rPr>
                <w:rFonts w:ascii="黑体" w:eastAsia="黑体" w:hAnsi="黑体" w:cs="黑体"/>
                <w:b/>
                <w:bCs/>
              </w:rPr>
            </w:pPr>
            <w:r>
              <w:rPr>
                <w:rFonts w:ascii="黑体" w:eastAsia="黑体" w:hAnsi="黑体" w:cs="黑体" w:hint="eastAsia"/>
                <w:b/>
                <w:bCs/>
              </w:rPr>
              <w:t>主要内容</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318A50" w14:textId="77777777" w:rsidR="00143424" w:rsidRDefault="00143424" w:rsidP="000C6469">
            <w:pPr>
              <w:jc w:val="center"/>
              <w:rPr>
                <w:rFonts w:ascii="黑体" w:eastAsia="黑体" w:hAnsi="黑体" w:cs="黑体"/>
                <w:b/>
                <w:bCs/>
              </w:rPr>
            </w:pPr>
            <w:r>
              <w:rPr>
                <w:rFonts w:ascii="黑体" w:eastAsia="黑体" w:hAnsi="黑体" w:cs="黑体" w:hint="eastAsia"/>
                <w:b/>
                <w:bCs/>
              </w:rPr>
              <w:t>重难点关键词</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93D623" w14:textId="77777777" w:rsidR="00143424" w:rsidRDefault="00143424" w:rsidP="000C6469">
            <w:pPr>
              <w:jc w:val="center"/>
              <w:rPr>
                <w:rFonts w:ascii="黑体" w:eastAsia="黑体" w:hAnsi="黑体" w:cs="黑体"/>
                <w:b/>
                <w:bCs/>
              </w:rPr>
            </w:pPr>
            <w:r>
              <w:rPr>
                <w:rFonts w:ascii="黑体" w:eastAsia="黑体" w:hAnsi="黑体" w:cs="黑体" w:hint="eastAsia"/>
                <w:b/>
                <w:bCs/>
              </w:rPr>
              <w:t>学时</w:t>
            </w:r>
          </w:p>
        </w:tc>
        <w:tc>
          <w:tcPr>
            <w:tcW w:w="10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8AC399" w14:textId="77777777" w:rsidR="00143424" w:rsidRDefault="00143424" w:rsidP="000C6469">
            <w:pPr>
              <w:jc w:val="center"/>
              <w:rPr>
                <w:rFonts w:ascii="黑体" w:eastAsia="黑体" w:hAnsi="黑体" w:cs="黑体"/>
                <w:b/>
                <w:bCs/>
              </w:rPr>
            </w:pPr>
            <w:r>
              <w:rPr>
                <w:rFonts w:ascii="黑体" w:eastAsia="黑体" w:hAnsi="黑体" w:cs="黑体" w:hint="eastAsia"/>
                <w:b/>
                <w:bCs/>
                <w:szCs w:val="21"/>
              </w:rPr>
              <w:t>类型</w:t>
            </w:r>
          </w:p>
        </w:tc>
      </w:tr>
      <w:tr w:rsidR="00143424" w14:paraId="7F683458" w14:textId="77777777" w:rsidTr="007B455D">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3C0BAA53" w14:textId="77777777" w:rsidR="00143424" w:rsidRDefault="00143424" w:rsidP="000C6469">
            <w:pPr>
              <w:jc w:val="center"/>
            </w:pPr>
            <w:proofErr w:type="gramStart"/>
            <w:r>
              <w:rPr>
                <w:rFonts w:hint="eastAsia"/>
              </w:rPr>
              <w:t>一</w:t>
            </w:r>
            <w:proofErr w:type="gramEnd"/>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26921582" w14:textId="0EBE0447" w:rsidR="00143424" w:rsidRPr="00E6231A" w:rsidRDefault="00393BE6" w:rsidP="00A97741">
            <w:pPr>
              <w:rPr>
                <w:rFonts w:ascii="宋体" w:hAnsi="宋体" w:cs="宋体"/>
              </w:rPr>
            </w:pPr>
            <w:r w:rsidRPr="00393BE6">
              <w:rPr>
                <w:rFonts w:ascii="宋体" w:hAnsi="宋体" w:cs="宋体" w:hint="eastAsia"/>
              </w:rPr>
              <w:t>认识新媒体营销</w:t>
            </w:r>
          </w:p>
        </w:tc>
        <w:tc>
          <w:tcPr>
            <w:tcW w:w="2509" w:type="dxa"/>
            <w:tcBorders>
              <w:top w:val="single" w:sz="4" w:space="0" w:color="auto"/>
              <w:left w:val="single" w:sz="4" w:space="0" w:color="auto"/>
              <w:bottom w:val="single" w:sz="4" w:space="0" w:color="auto"/>
              <w:right w:val="single" w:sz="4" w:space="0" w:color="auto"/>
              <w:tl2br w:val="nil"/>
              <w:tr2bl w:val="nil"/>
            </w:tcBorders>
            <w:vAlign w:val="center"/>
          </w:tcPr>
          <w:p w14:paraId="1364DEBE" w14:textId="77777777" w:rsidR="00A97741" w:rsidRDefault="00393BE6" w:rsidP="00D13D1A">
            <w:pPr>
              <w:rPr>
                <w:rFonts w:ascii="宋体" w:hAnsi="宋体" w:cs="宋体"/>
              </w:rPr>
            </w:pPr>
            <w:r w:rsidRPr="00393BE6">
              <w:rPr>
                <w:rFonts w:ascii="宋体" w:hAnsi="宋体" w:cs="宋体" w:hint="eastAsia"/>
              </w:rPr>
              <w:t>新媒体营销的基础知识</w:t>
            </w:r>
          </w:p>
          <w:p w14:paraId="1D9BB151" w14:textId="333C1B73" w:rsidR="00393BE6" w:rsidRPr="00071452" w:rsidRDefault="00393BE6" w:rsidP="00D13D1A">
            <w:pPr>
              <w:rPr>
                <w:rFonts w:ascii="宋体" w:hAnsi="宋体" w:cs="宋体"/>
              </w:rPr>
            </w:pPr>
            <w:r w:rsidRPr="00393BE6">
              <w:rPr>
                <w:rFonts w:ascii="宋体" w:hAnsi="宋体" w:cs="宋体" w:hint="eastAsia"/>
              </w:rPr>
              <w:t>新媒体营销岗位</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14:paraId="78EE22ED" w14:textId="5246C443" w:rsidR="00143424" w:rsidRPr="00071452" w:rsidRDefault="00332173" w:rsidP="000C6469">
            <w:pPr>
              <w:rPr>
                <w:rFonts w:ascii="宋体" w:hAnsi="宋体" w:cs="宋体"/>
              </w:rPr>
            </w:pPr>
            <w:r w:rsidRPr="00332173">
              <w:rPr>
                <w:rFonts w:ascii="宋体" w:hAnsi="宋体" w:cs="宋体" w:hint="eastAsia"/>
              </w:rPr>
              <w:t>4I理论</w:t>
            </w:r>
            <w:r w:rsidR="00393BE6">
              <w:rPr>
                <w:rFonts w:ascii="宋体" w:hAnsi="宋体" w:cs="宋体" w:hint="eastAsia"/>
              </w:rPr>
              <w:t>，</w:t>
            </w:r>
            <w:r w:rsidR="00393BE6" w:rsidRPr="00393BE6">
              <w:rPr>
                <w:rFonts w:ascii="宋体" w:hAnsi="宋体" w:cs="宋体" w:hint="eastAsia"/>
              </w:rPr>
              <w:t>数据分析</w:t>
            </w:r>
            <w:r w:rsidR="00393BE6">
              <w:rPr>
                <w:rFonts w:ascii="宋体" w:hAnsi="宋体" w:cs="宋体" w:hint="eastAsia"/>
              </w:rPr>
              <w:t>，</w:t>
            </w:r>
            <w:r w:rsidR="00393BE6" w:rsidRPr="00393BE6">
              <w:rPr>
                <w:rFonts w:ascii="宋体" w:hAnsi="宋体" w:cs="宋体" w:hint="eastAsia"/>
              </w:rPr>
              <w:t>新媒体营销的变现</w:t>
            </w:r>
            <w:r w:rsidR="00393BE6">
              <w:rPr>
                <w:rFonts w:ascii="宋体" w:hAnsi="宋体" w:cs="宋体" w:hint="eastAsia"/>
              </w:rPr>
              <w:t>，</w:t>
            </w:r>
            <w:r w:rsidR="00393BE6" w:rsidRPr="00393BE6">
              <w:rPr>
                <w:rFonts w:ascii="宋体" w:hAnsi="宋体" w:cs="宋体" w:hint="eastAsia"/>
              </w:rPr>
              <w:t>岗位要求</w:t>
            </w:r>
            <w:r w:rsidR="00393BE6">
              <w:rPr>
                <w:rFonts w:ascii="宋体" w:hAnsi="宋体" w:cs="宋体" w:hint="eastAsia"/>
              </w:rPr>
              <w:t>，</w:t>
            </w:r>
            <w:r w:rsidR="00393BE6" w:rsidRPr="00393BE6">
              <w:rPr>
                <w:rFonts w:ascii="宋体" w:hAnsi="宋体" w:cs="宋体" w:hint="eastAsia"/>
              </w:rPr>
              <w:t>工作职责</w:t>
            </w:r>
            <w:r w:rsidR="00393BE6">
              <w:rPr>
                <w:rFonts w:ascii="宋体" w:hAnsi="宋体" w:cs="宋体" w:hint="eastAsia"/>
              </w:rPr>
              <w:t>，</w:t>
            </w:r>
            <w:r w:rsidR="00393BE6" w:rsidRPr="00393BE6">
              <w:rPr>
                <w:rFonts w:ascii="宋体" w:hAnsi="宋体" w:cs="宋体" w:hint="eastAsia"/>
              </w:rPr>
              <w:t>必备技能</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62BEC845" w14:textId="70D9994C" w:rsidR="00143424" w:rsidRPr="00071452" w:rsidRDefault="00393BE6" w:rsidP="00405FE9">
            <w:pPr>
              <w:rPr>
                <w:rFonts w:ascii="宋体" w:hAnsi="宋体" w:cs="宋体"/>
              </w:rPr>
            </w:pPr>
            <w:r>
              <w:rPr>
                <w:rFonts w:ascii="宋体" w:hAnsi="宋体" w:cs="宋体"/>
              </w:rPr>
              <w:t>2</w:t>
            </w:r>
          </w:p>
        </w:tc>
        <w:tc>
          <w:tcPr>
            <w:tcW w:w="1034" w:type="dxa"/>
            <w:tcBorders>
              <w:top w:val="single" w:sz="4" w:space="0" w:color="auto"/>
              <w:left w:val="single" w:sz="4" w:space="0" w:color="auto"/>
              <w:bottom w:val="single" w:sz="4" w:space="0" w:color="auto"/>
              <w:right w:val="single" w:sz="4" w:space="0" w:color="auto"/>
              <w:tl2br w:val="nil"/>
              <w:tr2bl w:val="nil"/>
            </w:tcBorders>
            <w:vAlign w:val="center"/>
          </w:tcPr>
          <w:p w14:paraId="4C15E7BE" w14:textId="69ADF557" w:rsidR="00143424" w:rsidRPr="00071452" w:rsidRDefault="00A97741" w:rsidP="00304469">
            <w:pPr>
              <w:rPr>
                <w:rFonts w:ascii="宋体" w:hAnsi="宋体" w:cs="宋体"/>
              </w:rPr>
            </w:pPr>
            <w:r>
              <w:rPr>
                <w:rFonts w:ascii="宋体" w:hAnsi="宋体" w:cs="宋体" w:hint="eastAsia"/>
              </w:rPr>
              <w:t>理论</w:t>
            </w:r>
            <w:r w:rsidR="004C5757">
              <w:rPr>
                <w:rFonts w:ascii="宋体" w:hAnsi="宋体" w:cs="宋体" w:hint="eastAsia"/>
              </w:rPr>
              <w:t>+课堂案例</w:t>
            </w:r>
          </w:p>
        </w:tc>
      </w:tr>
      <w:tr w:rsidR="00143424" w14:paraId="359F7268" w14:textId="77777777" w:rsidTr="007B455D">
        <w:trPr>
          <w:trHeight w:val="832"/>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5BAD0961" w14:textId="77777777" w:rsidR="00143424" w:rsidRDefault="00143424" w:rsidP="000C6469">
            <w:pPr>
              <w:jc w:val="center"/>
            </w:pPr>
            <w:r>
              <w:rPr>
                <w:rFonts w:hint="eastAsia"/>
              </w:rPr>
              <w:t>二</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84DC05B" w14:textId="1226155D" w:rsidR="00143424" w:rsidRPr="00071452" w:rsidRDefault="00393BE6" w:rsidP="00A97741">
            <w:pPr>
              <w:jc w:val="left"/>
              <w:rPr>
                <w:rFonts w:ascii="宋体" w:hAnsi="宋体" w:cs="宋体"/>
              </w:rPr>
            </w:pPr>
            <w:r w:rsidRPr="00393BE6">
              <w:rPr>
                <w:rFonts w:ascii="宋体" w:hAnsi="宋体" w:cs="宋体" w:hint="eastAsia"/>
              </w:rPr>
              <w:t>新媒体用户与内容</w:t>
            </w:r>
          </w:p>
        </w:tc>
        <w:tc>
          <w:tcPr>
            <w:tcW w:w="2509" w:type="dxa"/>
            <w:tcBorders>
              <w:top w:val="single" w:sz="4" w:space="0" w:color="auto"/>
              <w:left w:val="single" w:sz="4" w:space="0" w:color="auto"/>
              <w:bottom w:val="single" w:sz="4" w:space="0" w:color="auto"/>
              <w:right w:val="single" w:sz="4" w:space="0" w:color="auto"/>
              <w:tl2br w:val="nil"/>
              <w:tr2bl w:val="nil"/>
            </w:tcBorders>
            <w:vAlign w:val="center"/>
          </w:tcPr>
          <w:p w14:paraId="3EC0033B" w14:textId="77777777" w:rsidR="00A97741" w:rsidRDefault="00393BE6" w:rsidP="00A97741">
            <w:pPr>
              <w:rPr>
                <w:rFonts w:ascii="宋体" w:hAnsi="宋体" w:cs="宋体"/>
              </w:rPr>
            </w:pPr>
            <w:r w:rsidRPr="00393BE6">
              <w:rPr>
                <w:rFonts w:ascii="宋体" w:hAnsi="宋体" w:cs="宋体" w:hint="eastAsia"/>
              </w:rPr>
              <w:t>新媒体用户定位</w:t>
            </w:r>
          </w:p>
          <w:p w14:paraId="2012A5C4" w14:textId="10C1D50C" w:rsidR="00393BE6" w:rsidRPr="00A97741" w:rsidRDefault="00393BE6" w:rsidP="00A97741">
            <w:pPr>
              <w:rPr>
                <w:rFonts w:ascii="宋体" w:hAnsi="宋体" w:cs="宋体"/>
              </w:rPr>
            </w:pPr>
            <w:r w:rsidRPr="00393BE6">
              <w:rPr>
                <w:rFonts w:ascii="宋体" w:hAnsi="宋体" w:cs="宋体" w:hint="eastAsia"/>
              </w:rPr>
              <w:t>新媒体内容定位</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14:paraId="066E0674" w14:textId="12DDEEC7" w:rsidR="00143424" w:rsidRPr="00071452" w:rsidRDefault="00393BE6" w:rsidP="000C6469">
            <w:pPr>
              <w:rPr>
                <w:rFonts w:ascii="宋体" w:hAnsi="宋体" w:cs="宋体"/>
              </w:rPr>
            </w:pPr>
            <w:r w:rsidRPr="00A97741">
              <w:rPr>
                <w:rFonts w:ascii="宋体" w:hAnsi="宋体" w:cs="宋体" w:hint="eastAsia"/>
              </w:rPr>
              <w:t>用户定位</w:t>
            </w:r>
            <w:r>
              <w:rPr>
                <w:rFonts w:ascii="宋体" w:hAnsi="宋体" w:cs="宋体" w:hint="eastAsia"/>
              </w:rPr>
              <w:t>，</w:t>
            </w:r>
            <w:r w:rsidRPr="00A97741">
              <w:rPr>
                <w:rFonts w:ascii="宋体" w:hAnsi="宋体" w:cs="宋体" w:hint="eastAsia"/>
              </w:rPr>
              <w:t>营销平台</w:t>
            </w:r>
            <w:r>
              <w:rPr>
                <w:rFonts w:ascii="宋体" w:hAnsi="宋体" w:cs="宋体" w:hint="eastAsia"/>
              </w:rPr>
              <w:t>，</w:t>
            </w:r>
            <w:r w:rsidRPr="00393BE6">
              <w:rPr>
                <w:rFonts w:ascii="宋体" w:hAnsi="宋体" w:cs="宋体" w:hint="eastAsia"/>
              </w:rPr>
              <w:t>内容定位的流程</w:t>
            </w:r>
            <w:r>
              <w:rPr>
                <w:rFonts w:ascii="宋体" w:hAnsi="宋体" w:cs="宋体" w:hint="eastAsia"/>
              </w:rPr>
              <w:t>，</w:t>
            </w:r>
            <w:r w:rsidRPr="00071452">
              <w:rPr>
                <w:rFonts w:ascii="宋体" w:hAnsi="宋体" w:cs="宋体"/>
              </w:rPr>
              <w:t xml:space="preserve"> </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45FA5719" w14:textId="42AE0F92" w:rsidR="00143424" w:rsidRPr="00071452" w:rsidRDefault="00393BE6" w:rsidP="00405FE9">
            <w:pPr>
              <w:rPr>
                <w:rFonts w:ascii="宋体" w:hAnsi="宋体" w:cs="宋体"/>
              </w:rPr>
            </w:pPr>
            <w:r>
              <w:rPr>
                <w:rFonts w:ascii="宋体" w:hAnsi="宋体" w:cs="宋体"/>
              </w:rPr>
              <w:t>2</w:t>
            </w:r>
          </w:p>
        </w:tc>
        <w:tc>
          <w:tcPr>
            <w:tcW w:w="1034" w:type="dxa"/>
            <w:tcBorders>
              <w:top w:val="single" w:sz="4" w:space="0" w:color="auto"/>
              <w:left w:val="single" w:sz="4" w:space="0" w:color="auto"/>
              <w:bottom w:val="single" w:sz="4" w:space="0" w:color="auto"/>
              <w:right w:val="single" w:sz="4" w:space="0" w:color="auto"/>
              <w:tl2br w:val="nil"/>
              <w:tr2bl w:val="nil"/>
            </w:tcBorders>
            <w:vAlign w:val="center"/>
          </w:tcPr>
          <w:p w14:paraId="13A4D581" w14:textId="3CD5DBCD" w:rsidR="00143424" w:rsidRPr="00071452" w:rsidRDefault="00A500ED" w:rsidP="00A500ED">
            <w:pPr>
              <w:rPr>
                <w:rFonts w:ascii="宋体" w:hAnsi="宋体" w:cs="宋体"/>
              </w:rPr>
            </w:pPr>
            <w:r>
              <w:rPr>
                <w:rFonts w:ascii="宋体" w:hAnsi="宋体" w:cs="宋体" w:hint="eastAsia"/>
              </w:rPr>
              <w:t>理论</w:t>
            </w:r>
            <w:r w:rsidR="004C5757">
              <w:rPr>
                <w:rFonts w:ascii="宋体" w:hAnsi="宋体" w:cs="宋体" w:hint="eastAsia"/>
              </w:rPr>
              <w:t>+课堂实训</w:t>
            </w:r>
          </w:p>
        </w:tc>
      </w:tr>
      <w:tr w:rsidR="00393BE6" w14:paraId="70776E75" w14:textId="77777777" w:rsidTr="007B455D">
        <w:trPr>
          <w:trHeight w:val="832"/>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297ED077" w14:textId="17CAF1F1" w:rsidR="00393BE6" w:rsidRDefault="00393BE6" w:rsidP="000C6469">
            <w:pPr>
              <w:jc w:val="center"/>
            </w:pPr>
            <w:r>
              <w:rPr>
                <w:rFonts w:hint="eastAsia"/>
              </w:rPr>
              <w:t>三</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1103AA7" w14:textId="1173853B" w:rsidR="00393BE6" w:rsidRPr="00393BE6" w:rsidRDefault="00393BE6" w:rsidP="00A97741">
            <w:pPr>
              <w:jc w:val="left"/>
              <w:rPr>
                <w:rFonts w:ascii="宋体" w:hAnsi="宋体" w:cs="宋体"/>
              </w:rPr>
            </w:pPr>
            <w:r w:rsidRPr="00393BE6">
              <w:rPr>
                <w:rFonts w:ascii="宋体" w:hAnsi="宋体" w:cs="宋体" w:hint="eastAsia"/>
              </w:rPr>
              <w:t>新媒体营销方式</w:t>
            </w:r>
          </w:p>
        </w:tc>
        <w:tc>
          <w:tcPr>
            <w:tcW w:w="2509" w:type="dxa"/>
            <w:tcBorders>
              <w:top w:val="single" w:sz="4" w:space="0" w:color="auto"/>
              <w:left w:val="single" w:sz="4" w:space="0" w:color="auto"/>
              <w:bottom w:val="single" w:sz="4" w:space="0" w:color="auto"/>
              <w:right w:val="single" w:sz="4" w:space="0" w:color="auto"/>
              <w:tl2br w:val="nil"/>
              <w:tr2bl w:val="nil"/>
            </w:tcBorders>
            <w:vAlign w:val="center"/>
          </w:tcPr>
          <w:p w14:paraId="24777E35" w14:textId="77777777" w:rsidR="00393BE6" w:rsidRDefault="00393BE6" w:rsidP="00A97741">
            <w:pPr>
              <w:rPr>
                <w:rFonts w:ascii="宋体" w:hAnsi="宋体" w:cs="宋体"/>
              </w:rPr>
            </w:pPr>
            <w:r w:rsidRPr="00393BE6">
              <w:rPr>
                <w:rFonts w:ascii="宋体" w:hAnsi="宋体" w:cs="宋体" w:hint="eastAsia"/>
              </w:rPr>
              <w:t>口碑营销</w:t>
            </w:r>
          </w:p>
          <w:p w14:paraId="53E5E035" w14:textId="77777777" w:rsidR="00393BE6" w:rsidRDefault="00393BE6" w:rsidP="00A97741">
            <w:pPr>
              <w:rPr>
                <w:rFonts w:ascii="宋体" w:hAnsi="宋体" w:cs="宋体"/>
              </w:rPr>
            </w:pPr>
            <w:r w:rsidRPr="00393BE6">
              <w:rPr>
                <w:rFonts w:ascii="宋体" w:hAnsi="宋体" w:cs="宋体" w:hint="eastAsia"/>
              </w:rPr>
              <w:t>事件营销</w:t>
            </w:r>
          </w:p>
          <w:p w14:paraId="46DFED33" w14:textId="77777777" w:rsidR="00393BE6" w:rsidRDefault="00393BE6" w:rsidP="00A97741">
            <w:pPr>
              <w:rPr>
                <w:rFonts w:ascii="宋体" w:hAnsi="宋体" w:cs="宋体"/>
              </w:rPr>
            </w:pPr>
            <w:r w:rsidRPr="00393BE6">
              <w:rPr>
                <w:rFonts w:ascii="宋体" w:hAnsi="宋体" w:cs="宋体" w:hint="eastAsia"/>
              </w:rPr>
              <w:t>饥饿营销</w:t>
            </w:r>
          </w:p>
          <w:p w14:paraId="3017C40E" w14:textId="77777777" w:rsidR="00393BE6" w:rsidRDefault="00393BE6" w:rsidP="00A97741">
            <w:pPr>
              <w:rPr>
                <w:rFonts w:ascii="宋体" w:hAnsi="宋体" w:cs="宋体"/>
              </w:rPr>
            </w:pPr>
            <w:r w:rsidRPr="00393BE6">
              <w:rPr>
                <w:rFonts w:ascii="宋体" w:hAnsi="宋体" w:cs="宋体" w:hint="eastAsia"/>
              </w:rPr>
              <w:t>IP 营销</w:t>
            </w:r>
          </w:p>
          <w:p w14:paraId="51DE3B5A" w14:textId="77777777" w:rsidR="00393BE6" w:rsidRDefault="00393BE6" w:rsidP="00A97741">
            <w:pPr>
              <w:rPr>
                <w:rFonts w:ascii="宋体" w:hAnsi="宋体" w:cs="宋体"/>
              </w:rPr>
            </w:pPr>
            <w:r w:rsidRPr="00393BE6">
              <w:rPr>
                <w:rFonts w:ascii="宋体" w:hAnsi="宋体" w:cs="宋体" w:hint="eastAsia"/>
              </w:rPr>
              <w:t>互动营销</w:t>
            </w:r>
          </w:p>
          <w:p w14:paraId="54B9C838" w14:textId="77777777" w:rsidR="00393BE6" w:rsidRDefault="00393BE6" w:rsidP="00A97741">
            <w:pPr>
              <w:rPr>
                <w:rFonts w:ascii="宋体" w:hAnsi="宋体" w:cs="宋体"/>
              </w:rPr>
            </w:pPr>
            <w:r w:rsidRPr="00393BE6">
              <w:rPr>
                <w:rFonts w:ascii="宋体" w:hAnsi="宋体" w:cs="宋体" w:hint="eastAsia"/>
              </w:rPr>
              <w:t>情感营销</w:t>
            </w:r>
          </w:p>
          <w:p w14:paraId="2081C6D3" w14:textId="77777777" w:rsidR="00393BE6" w:rsidRDefault="00393BE6" w:rsidP="00A97741">
            <w:pPr>
              <w:rPr>
                <w:rFonts w:ascii="宋体" w:hAnsi="宋体" w:cs="宋体"/>
              </w:rPr>
            </w:pPr>
            <w:r w:rsidRPr="00393BE6">
              <w:rPr>
                <w:rFonts w:ascii="宋体" w:hAnsi="宋体" w:cs="宋体" w:hint="eastAsia"/>
              </w:rPr>
              <w:t>跨界营销</w:t>
            </w:r>
          </w:p>
          <w:p w14:paraId="66A6CED7" w14:textId="34233A5B" w:rsidR="00393BE6" w:rsidRPr="00393BE6" w:rsidRDefault="00393BE6" w:rsidP="00A97741">
            <w:pPr>
              <w:rPr>
                <w:rFonts w:ascii="宋体" w:hAnsi="宋体" w:cs="宋体"/>
              </w:rPr>
            </w:pPr>
            <w:r w:rsidRPr="00393BE6">
              <w:rPr>
                <w:rFonts w:ascii="宋体" w:hAnsi="宋体" w:cs="宋体" w:hint="eastAsia"/>
              </w:rPr>
              <w:t>借势营销</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14:paraId="1A3E16ED" w14:textId="450F538A" w:rsidR="009A0468" w:rsidRDefault="00393BE6" w:rsidP="009A0468">
            <w:pPr>
              <w:rPr>
                <w:rFonts w:ascii="宋体" w:hAnsi="宋体" w:cs="宋体"/>
              </w:rPr>
            </w:pPr>
            <w:r w:rsidRPr="00393BE6">
              <w:rPr>
                <w:rFonts w:ascii="宋体" w:hAnsi="宋体" w:cs="宋体" w:hint="eastAsia"/>
              </w:rPr>
              <w:t>口碑营销、事件营销、饥饿营销、IP营销、互动营销</w:t>
            </w:r>
            <w:r w:rsidR="009A0468">
              <w:rPr>
                <w:rFonts w:ascii="宋体" w:hAnsi="宋体" w:cs="宋体" w:hint="eastAsia"/>
              </w:rPr>
              <w:t>、</w:t>
            </w:r>
            <w:r w:rsidR="009A0468" w:rsidRPr="00393BE6">
              <w:rPr>
                <w:rFonts w:ascii="宋体" w:hAnsi="宋体" w:cs="宋体" w:hint="eastAsia"/>
              </w:rPr>
              <w:t>情感营销</w:t>
            </w:r>
            <w:r w:rsidR="009A0468">
              <w:rPr>
                <w:rFonts w:ascii="宋体" w:hAnsi="宋体" w:cs="宋体" w:hint="eastAsia"/>
              </w:rPr>
              <w:t>、</w:t>
            </w:r>
            <w:r w:rsidR="009A0468" w:rsidRPr="00393BE6">
              <w:rPr>
                <w:rFonts w:ascii="宋体" w:hAnsi="宋体" w:cs="宋体" w:hint="eastAsia"/>
              </w:rPr>
              <w:t>跨界营销</w:t>
            </w:r>
            <w:r w:rsidR="009A0468">
              <w:rPr>
                <w:rFonts w:ascii="宋体" w:hAnsi="宋体" w:cs="宋体" w:hint="eastAsia"/>
              </w:rPr>
              <w:t>、</w:t>
            </w:r>
          </w:p>
          <w:p w14:paraId="2859F476" w14:textId="64DAF804" w:rsidR="00393BE6" w:rsidRPr="009A0468" w:rsidRDefault="009A0468" w:rsidP="00393BE6">
            <w:pPr>
              <w:rPr>
                <w:rFonts w:ascii="宋体" w:hAnsi="宋体" w:cs="宋体"/>
              </w:rPr>
            </w:pPr>
            <w:r w:rsidRPr="00393BE6">
              <w:rPr>
                <w:rFonts w:ascii="宋体" w:hAnsi="宋体" w:cs="宋体" w:hint="eastAsia"/>
              </w:rPr>
              <w:t>借势营销</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1E041674" w14:textId="0C780701" w:rsidR="00393BE6" w:rsidRDefault="004C5757" w:rsidP="00405FE9">
            <w:pPr>
              <w:rPr>
                <w:rFonts w:ascii="宋体" w:hAnsi="宋体" w:cs="宋体"/>
              </w:rPr>
            </w:pPr>
            <w:r>
              <w:rPr>
                <w:rFonts w:ascii="宋体" w:hAnsi="宋体" w:cs="宋体" w:hint="eastAsia"/>
              </w:rPr>
              <w:t>4</w:t>
            </w:r>
          </w:p>
        </w:tc>
        <w:tc>
          <w:tcPr>
            <w:tcW w:w="1034" w:type="dxa"/>
            <w:tcBorders>
              <w:top w:val="single" w:sz="4" w:space="0" w:color="auto"/>
              <w:left w:val="single" w:sz="4" w:space="0" w:color="auto"/>
              <w:bottom w:val="single" w:sz="4" w:space="0" w:color="auto"/>
              <w:right w:val="single" w:sz="4" w:space="0" w:color="auto"/>
              <w:tl2br w:val="nil"/>
              <w:tr2bl w:val="nil"/>
            </w:tcBorders>
            <w:vAlign w:val="center"/>
          </w:tcPr>
          <w:p w14:paraId="1DDE33D7" w14:textId="78F0D0CA" w:rsidR="00393BE6" w:rsidRPr="00071452" w:rsidRDefault="00A500ED" w:rsidP="000C6469">
            <w:pPr>
              <w:jc w:val="center"/>
              <w:rPr>
                <w:rFonts w:ascii="宋体" w:hAnsi="宋体" w:cs="宋体"/>
              </w:rPr>
            </w:pPr>
            <w:r>
              <w:rPr>
                <w:rFonts w:ascii="宋体" w:hAnsi="宋体" w:cs="宋体" w:hint="eastAsia"/>
              </w:rPr>
              <w:t>理论</w:t>
            </w:r>
            <w:r w:rsidR="004C5757" w:rsidRPr="004C5757">
              <w:rPr>
                <w:rFonts w:ascii="宋体" w:hAnsi="宋体" w:cs="宋体" w:hint="eastAsia"/>
              </w:rPr>
              <w:t>+课堂实训</w:t>
            </w:r>
          </w:p>
        </w:tc>
      </w:tr>
      <w:tr w:rsidR="00143424" w14:paraId="42485C98" w14:textId="77777777" w:rsidTr="007B455D">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783A700D" w14:textId="2204298C" w:rsidR="00143424" w:rsidRDefault="004C5757" w:rsidP="000C6469">
            <w:pPr>
              <w:jc w:val="center"/>
            </w:pPr>
            <w:r>
              <w:rPr>
                <w:rFonts w:hint="eastAsia"/>
              </w:rPr>
              <w:t>四</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4E98C25" w14:textId="77777777" w:rsidR="00143424" w:rsidRPr="00071452" w:rsidRDefault="002A42EA" w:rsidP="000C6469">
            <w:pPr>
              <w:rPr>
                <w:rFonts w:ascii="宋体" w:hAnsi="宋体" w:cs="宋体"/>
              </w:rPr>
            </w:pPr>
            <w:proofErr w:type="gramStart"/>
            <w:r w:rsidRPr="002A42EA">
              <w:rPr>
                <w:rFonts w:ascii="宋体" w:hAnsi="宋体" w:cs="宋体" w:hint="eastAsia"/>
              </w:rPr>
              <w:t>微博营销</w:t>
            </w:r>
            <w:proofErr w:type="gramEnd"/>
          </w:p>
        </w:tc>
        <w:tc>
          <w:tcPr>
            <w:tcW w:w="2509" w:type="dxa"/>
            <w:tcBorders>
              <w:top w:val="single" w:sz="4" w:space="0" w:color="auto"/>
              <w:left w:val="single" w:sz="4" w:space="0" w:color="auto"/>
              <w:bottom w:val="single" w:sz="4" w:space="0" w:color="auto"/>
              <w:right w:val="single" w:sz="4" w:space="0" w:color="auto"/>
              <w:tl2br w:val="nil"/>
              <w:tr2bl w:val="nil"/>
            </w:tcBorders>
            <w:vAlign w:val="center"/>
          </w:tcPr>
          <w:p w14:paraId="7CCC1BEB" w14:textId="77777777" w:rsidR="002A42EA" w:rsidRDefault="00E4229A" w:rsidP="00D13D1A">
            <w:pPr>
              <w:rPr>
                <w:rFonts w:ascii="宋体" w:hAnsi="宋体" w:cs="宋体"/>
              </w:rPr>
            </w:pPr>
            <w:proofErr w:type="gramStart"/>
            <w:r w:rsidRPr="00E4229A">
              <w:rPr>
                <w:rFonts w:ascii="宋体" w:hAnsi="宋体" w:cs="宋体" w:hint="eastAsia"/>
              </w:rPr>
              <w:t>微博营销</w:t>
            </w:r>
            <w:proofErr w:type="gramEnd"/>
            <w:r w:rsidRPr="00E4229A">
              <w:rPr>
                <w:rFonts w:ascii="宋体" w:hAnsi="宋体" w:cs="宋体" w:hint="eastAsia"/>
              </w:rPr>
              <w:t>的方法</w:t>
            </w:r>
          </w:p>
          <w:p w14:paraId="21055DBD" w14:textId="77777777" w:rsidR="00E4229A" w:rsidRDefault="00E4229A" w:rsidP="00D13D1A">
            <w:pPr>
              <w:rPr>
                <w:rFonts w:ascii="宋体" w:hAnsi="宋体" w:cs="宋体"/>
              </w:rPr>
            </w:pPr>
            <w:proofErr w:type="gramStart"/>
            <w:r w:rsidRPr="00E4229A">
              <w:rPr>
                <w:rFonts w:ascii="宋体" w:hAnsi="宋体" w:cs="宋体" w:hint="eastAsia"/>
              </w:rPr>
              <w:t>微博内容</w:t>
            </w:r>
            <w:proofErr w:type="gramEnd"/>
            <w:r w:rsidRPr="00E4229A">
              <w:rPr>
                <w:rFonts w:ascii="宋体" w:hAnsi="宋体" w:cs="宋体" w:hint="eastAsia"/>
              </w:rPr>
              <w:t>的编写技巧</w:t>
            </w:r>
          </w:p>
          <w:p w14:paraId="38032EFF" w14:textId="77777777" w:rsidR="00E4229A" w:rsidRDefault="00E4229A" w:rsidP="00D13D1A">
            <w:pPr>
              <w:rPr>
                <w:rFonts w:ascii="宋体" w:hAnsi="宋体" w:cs="宋体"/>
              </w:rPr>
            </w:pPr>
            <w:r w:rsidRPr="00E4229A">
              <w:rPr>
                <w:rFonts w:ascii="宋体" w:hAnsi="宋体" w:cs="宋体" w:hint="eastAsia"/>
              </w:rPr>
              <w:t>线上</w:t>
            </w:r>
            <w:proofErr w:type="gramStart"/>
            <w:r w:rsidRPr="00E4229A">
              <w:rPr>
                <w:rFonts w:ascii="宋体" w:hAnsi="宋体" w:cs="宋体" w:hint="eastAsia"/>
              </w:rPr>
              <w:t>微博活动</w:t>
            </w:r>
            <w:proofErr w:type="gramEnd"/>
            <w:r w:rsidRPr="00E4229A">
              <w:rPr>
                <w:rFonts w:ascii="宋体" w:hAnsi="宋体" w:cs="宋体" w:hint="eastAsia"/>
              </w:rPr>
              <w:t>的开展</w:t>
            </w:r>
          </w:p>
          <w:p w14:paraId="27E18A6E" w14:textId="03178AD3" w:rsidR="00E4229A" w:rsidRPr="002A42EA" w:rsidRDefault="00E4229A" w:rsidP="00D13D1A">
            <w:pPr>
              <w:rPr>
                <w:rFonts w:ascii="宋体" w:hAnsi="宋体" w:cs="宋体"/>
              </w:rPr>
            </w:pPr>
            <w:r w:rsidRPr="00E4229A">
              <w:rPr>
                <w:rFonts w:ascii="宋体" w:hAnsi="宋体" w:cs="宋体" w:hint="eastAsia"/>
              </w:rPr>
              <w:t>线下活动中</w:t>
            </w:r>
            <w:proofErr w:type="gramStart"/>
            <w:r w:rsidRPr="00E4229A">
              <w:rPr>
                <w:rFonts w:ascii="宋体" w:hAnsi="宋体" w:cs="宋体" w:hint="eastAsia"/>
              </w:rPr>
              <w:t>的微博营销</w:t>
            </w:r>
            <w:proofErr w:type="gramEnd"/>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14:paraId="12886CB7" w14:textId="40F951B6" w:rsidR="00143424" w:rsidRPr="001D4207" w:rsidRDefault="00E4229A" w:rsidP="000C6469">
            <w:pPr>
              <w:rPr>
                <w:rFonts w:ascii="宋体" w:hAnsi="宋体" w:cs="宋体"/>
              </w:rPr>
            </w:pPr>
            <w:proofErr w:type="gramStart"/>
            <w:r>
              <w:rPr>
                <w:rFonts w:ascii="宋体" w:hAnsi="宋体" w:cs="宋体" w:hint="eastAsia"/>
              </w:rPr>
              <w:t>微博</w:t>
            </w:r>
            <w:r w:rsidRPr="00E4229A">
              <w:rPr>
                <w:rFonts w:ascii="宋体" w:hAnsi="宋体" w:cs="宋体" w:hint="eastAsia"/>
              </w:rPr>
              <w:t>内容</w:t>
            </w:r>
            <w:proofErr w:type="gramEnd"/>
            <w:r w:rsidRPr="00E4229A">
              <w:rPr>
                <w:rFonts w:ascii="宋体" w:hAnsi="宋体" w:cs="宋体" w:hint="eastAsia"/>
              </w:rPr>
              <w:t>的编写技巧</w:t>
            </w:r>
            <w:r>
              <w:rPr>
                <w:rFonts w:ascii="宋体" w:hAnsi="宋体" w:cs="宋体" w:hint="eastAsia"/>
              </w:rPr>
              <w:t>，</w:t>
            </w:r>
            <w:proofErr w:type="gramStart"/>
            <w:r w:rsidRPr="00E4229A">
              <w:rPr>
                <w:rFonts w:ascii="宋体" w:hAnsi="宋体" w:cs="宋体" w:hint="eastAsia"/>
              </w:rPr>
              <w:t>微博矩阵</w:t>
            </w:r>
            <w:proofErr w:type="gramEnd"/>
            <w:r>
              <w:rPr>
                <w:rFonts w:ascii="宋体" w:hAnsi="宋体" w:cs="宋体" w:hint="eastAsia"/>
              </w:rPr>
              <w:t>，</w:t>
            </w:r>
            <w:proofErr w:type="gramStart"/>
            <w:r w:rsidRPr="00E4229A">
              <w:rPr>
                <w:rFonts w:ascii="宋体" w:hAnsi="宋体" w:cs="宋体" w:hint="eastAsia"/>
              </w:rPr>
              <w:t>微博墙</w:t>
            </w:r>
            <w:proofErr w:type="gramEnd"/>
            <w:r w:rsidRPr="00E4229A">
              <w:rPr>
                <w:rFonts w:ascii="宋体" w:hAnsi="宋体" w:cs="宋体" w:hint="eastAsia"/>
              </w:rPr>
              <w:t>的运用</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16BF584A" w14:textId="797606C1" w:rsidR="00143424" w:rsidRPr="00071452" w:rsidRDefault="004C5757" w:rsidP="000C6469">
            <w:pPr>
              <w:rPr>
                <w:rFonts w:ascii="宋体" w:hAnsi="宋体" w:cs="宋体"/>
              </w:rPr>
            </w:pPr>
            <w:r>
              <w:rPr>
                <w:rFonts w:ascii="宋体" w:hAnsi="宋体" w:cs="宋体" w:hint="eastAsia"/>
              </w:rPr>
              <w:t>4</w:t>
            </w:r>
          </w:p>
        </w:tc>
        <w:tc>
          <w:tcPr>
            <w:tcW w:w="1034" w:type="dxa"/>
            <w:tcBorders>
              <w:top w:val="single" w:sz="4" w:space="0" w:color="auto"/>
              <w:left w:val="single" w:sz="4" w:space="0" w:color="auto"/>
              <w:bottom w:val="single" w:sz="4" w:space="0" w:color="auto"/>
              <w:right w:val="single" w:sz="4" w:space="0" w:color="auto"/>
              <w:tl2br w:val="nil"/>
              <w:tr2bl w:val="nil"/>
            </w:tcBorders>
            <w:vAlign w:val="center"/>
          </w:tcPr>
          <w:p w14:paraId="45AABE03" w14:textId="41FC503A" w:rsidR="00143424" w:rsidRPr="00071452" w:rsidRDefault="00A500ED" w:rsidP="000C6469">
            <w:pPr>
              <w:rPr>
                <w:rFonts w:ascii="宋体" w:hAnsi="宋体" w:cs="宋体"/>
              </w:rPr>
            </w:pPr>
            <w:r>
              <w:rPr>
                <w:rFonts w:ascii="宋体" w:hAnsi="宋体" w:cs="宋体" w:hint="eastAsia"/>
              </w:rPr>
              <w:t>理论</w:t>
            </w:r>
            <w:r w:rsidR="004C5757" w:rsidRPr="004C5757">
              <w:rPr>
                <w:rFonts w:ascii="宋体" w:hAnsi="宋体" w:cs="宋体" w:hint="eastAsia"/>
              </w:rPr>
              <w:t>+课堂实训</w:t>
            </w:r>
          </w:p>
        </w:tc>
      </w:tr>
      <w:tr w:rsidR="00143424" w14:paraId="0F818B11" w14:textId="77777777" w:rsidTr="007B455D">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66C39F45" w14:textId="5DC63D6A" w:rsidR="00143424" w:rsidRDefault="004C5757" w:rsidP="000C6469">
            <w:pPr>
              <w:jc w:val="center"/>
            </w:pPr>
            <w:r>
              <w:rPr>
                <w:rFonts w:hint="eastAsia"/>
              </w:rPr>
              <w:t>五</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9C21000" w14:textId="1470FAB7" w:rsidR="00143424" w:rsidRPr="000076DE" w:rsidRDefault="00621BA1" w:rsidP="00644E69">
            <w:pPr>
              <w:rPr>
                <w:rFonts w:ascii="宋体" w:hAnsi="宋体" w:cs="宋体"/>
              </w:rPr>
            </w:pPr>
            <w:r w:rsidRPr="00621BA1">
              <w:rPr>
                <w:rFonts w:ascii="宋体" w:hAnsi="宋体" w:cs="宋体" w:hint="eastAsia"/>
              </w:rPr>
              <w:t>短视频营销</w:t>
            </w:r>
          </w:p>
        </w:tc>
        <w:tc>
          <w:tcPr>
            <w:tcW w:w="2509" w:type="dxa"/>
            <w:tcBorders>
              <w:top w:val="single" w:sz="4" w:space="0" w:color="auto"/>
              <w:left w:val="single" w:sz="4" w:space="0" w:color="auto"/>
              <w:bottom w:val="single" w:sz="4" w:space="0" w:color="auto"/>
              <w:right w:val="single" w:sz="4" w:space="0" w:color="auto"/>
              <w:tl2br w:val="nil"/>
              <w:tr2bl w:val="nil"/>
            </w:tcBorders>
            <w:vAlign w:val="center"/>
          </w:tcPr>
          <w:p w14:paraId="5B8EB1A9" w14:textId="77777777" w:rsidR="00644E69" w:rsidRDefault="00621BA1" w:rsidP="002D5E48">
            <w:pPr>
              <w:rPr>
                <w:rFonts w:ascii="宋体" w:hAnsi="宋体" w:cs="宋体"/>
              </w:rPr>
            </w:pPr>
            <w:r w:rsidRPr="00621BA1">
              <w:rPr>
                <w:rFonts w:ascii="宋体" w:hAnsi="宋体" w:cs="宋体" w:hint="eastAsia"/>
              </w:rPr>
              <w:t>短视频营销的基础知识</w:t>
            </w:r>
          </w:p>
          <w:p w14:paraId="2387704C" w14:textId="77777777" w:rsidR="00621BA1" w:rsidRDefault="00621BA1" w:rsidP="002D5E48">
            <w:pPr>
              <w:rPr>
                <w:rFonts w:ascii="宋体" w:hAnsi="宋体" w:cs="宋体"/>
              </w:rPr>
            </w:pPr>
            <w:r w:rsidRPr="00621BA1">
              <w:rPr>
                <w:rFonts w:ascii="宋体" w:hAnsi="宋体" w:cs="宋体" w:hint="eastAsia"/>
              </w:rPr>
              <w:t>抖音短视频营销</w:t>
            </w:r>
          </w:p>
          <w:p w14:paraId="2B6C731B" w14:textId="5EC38AC8" w:rsidR="00621BA1" w:rsidRPr="00644E69" w:rsidRDefault="00621BA1" w:rsidP="002D5E48">
            <w:pPr>
              <w:rPr>
                <w:rFonts w:ascii="宋体" w:hAnsi="宋体" w:cs="宋体"/>
              </w:rPr>
            </w:pPr>
            <w:r w:rsidRPr="00621BA1">
              <w:rPr>
                <w:rFonts w:ascii="宋体" w:hAnsi="宋体" w:cs="宋体" w:hint="eastAsia"/>
              </w:rPr>
              <w:t>快手短视频营销</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14:paraId="7A889B09" w14:textId="25F9E398" w:rsidR="00143424" w:rsidRDefault="00621BA1" w:rsidP="004E25D4">
            <w:pPr>
              <w:rPr>
                <w:rFonts w:ascii="宋体" w:hAnsi="宋体" w:cs="宋体"/>
              </w:rPr>
            </w:pPr>
            <w:r w:rsidRPr="00621BA1">
              <w:rPr>
                <w:rFonts w:ascii="宋体" w:hAnsi="宋体" w:cs="宋体" w:hint="eastAsia"/>
              </w:rPr>
              <w:t>短视频营销的策略</w:t>
            </w:r>
            <w:r>
              <w:rPr>
                <w:rFonts w:ascii="宋体" w:hAnsi="宋体" w:cs="宋体" w:hint="eastAsia"/>
              </w:rPr>
              <w:t>，短视频</w:t>
            </w:r>
            <w:r w:rsidRPr="00621BA1">
              <w:rPr>
                <w:rFonts w:ascii="宋体" w:hAnsi="宋体" w:cs="宋体" w:hint="eastAsia"/>
              </w:rPr>
              <w:t>策划与拍摄</w:t>
            </w:r>
            <w:r>
              <w:rPr>
                <w:rFonts w:ascii="宋体" w:hAnsi="宋体" w:cs="宋体" w:hint="eastAsia"/>
              </w:rPr>
              <w:t>、</w:t>
            </w:r>
            <w:r w:rsidRPr="00621BA1">
              <w:rPr>
                <w:rFonts w:ascii="宋体" w:hAnsi="宋体" w:cs="宋体" w:hint="eastAsia"/>
              </w:rPr>
              <w:t>剪辑与发布</w:t>
            </w:r>
            <w:r>
              <w:rPr>
                <w:rFonts w:ascii="宋体" w:hAnsi="宋体" w:cs="宋体" w:hint="eastAsia"/>
              </w:rPr>
              <w:t>，</w:t>
            </w:r>
            <w:proofErr w:type="gramStart"/>
            <w:r w:rsidRPr="00621BA1">
              <w:rPr>
                <w:rFonts w:ascii="宋体" w:hAnsi="宋体" w:cs="宋体" w:hint="eastAsia"/>
              </w:rPr>
              <w:t>抖音营销</w:t>
            </w:r>
            <w:proofErr w:type="gramEnd"/>
            <w:r w:rsidRPr="00621BA1">
              <w:rPr>
                <w:rFonts w:ascii="宋体" w:hAnsi="宋体" w:cs="宋体" w:hint="eastAsia"/>
              </w:rPr>
              <w:t>的方法</w:t>
            </w:r>
            <w:r>
              <w:rPr>
                <w:rFonts w:ascii="宋体" w:hAnsi="宋体" w:cs="宋体" w:hint="eastAsia"/>
              </w:rPr>
              <w:t>，</w:t>
            </w:r>
            <w:r w:rsidRPr="00621BA1">
              <w:rPr>
                <w:rFonts w:ascii="宋体" w:hAnsi="宋体" w:cs="宋体" w:hint="eastAsia"/>
              </w:rPr>
              <w:t>抖音短视频的内容打造</w:t>
            </w:r>
            <w:r>
              <w:rPr>
                <w:rFonts w:ascii="宋体" w:hAnsi="宋体" w:cs="宋体" w:hint="eastAsia"/>
              </w:rPr>
              <w:t>，</w:t>
            </w:r>
            <w:r w:rsidRPr="00621BA1">
              <w:rPr>
                <w:rFonts w:ascii="宋体" w:hAnsi="宋体" w:cs="宋体" w:hint="eastAsia"/>
              </w:rPr>
              <w:t>抖音短视频的品牌账号打</w:t>
            </w:r>
            <w:r w:rsidRPr="00621BA1">
              <w:rPr>
                <w:rFonts w:ascii="宋体" w:hAnsi="宋体" w:cs="宋体" w:hint="eastAsia"/>
              </w:rPr>
              <w:lastRenderedPageBreak/>
              <w:t>造</w:t>
            </w:r>
            <w:r>
              <w:rPr>
                <w:rFonts w:ascii="宋体" w:hAnsi="宋体" w:cs="宋体" w:hint="eastAsia"/>
              </w:rPr>
              <w:t>，</w:t>
            </w:r>
            <w:r w:rsidR="001373CA" w:rsidRPr="001373CA">
              <w:rPr>
                <w:rFonts w:ascii="宋体" w:hAnsi="宋体" w:cs="宋体" w:hint="eastAsia"/>
              </w:rPr>
              <w:t>快手短视频的内容打造</w:t>
            </w:r>
            <w:r w:rsidR="001373CA">
              <w:rPr>
                <w:rFonts w:ascii="宋体" w:hAnsi="宋体" w:cs="宋体" w:hint="eastAsia"/>
              </w:rPr>
              <w:t>，</w:t>
            </w:r>
            <w:r w:rsidRPr="00621BA1">
              <w:rPr>
                <w:rFonts w:ascii="宋体" w:hAnsi="宋体" w:cs="宋体" w:hint="eastAsia"/>
              </w:rPr>
              <w:t>快手短视频的推广技巧</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65B0AC5E" w14:textId="2BB0EFF8" w:rsidR="00143424" w:rsidRDefault="004C5757" w:rsidP="000C6469">
            <w:pPr>
              <w:rPr>
                <w:rFonts w:ascii="宋体" w:hAnsi="宋体" w:cs="宋体"/>
              </w:rPr>
            </w:pPr>
            <w:r>
              <w:rPr>
                <w:rFonts w:ascii="宋体" w:hAnsi="宋体" w:cs="宋体" w:hint="eastAsia"/>
              </w:rPr>
              <w:lastRenderedPageBreak/>
              <w:t>8</w:t>
            </w:r>
          </w:p>
        </w:tc>
        <w:tc>
          <w:tcPr>
            <w:tcW w:w="1034" w:type="dxa"/>
            <w:tcBorders>
              <w:top w:val="single" w:sz="4" w:space="0" w:color="auto"/>
              <w:left w:val="single" w:sz="4" w:space="0" w:color="auto"/>
              <w:bottom w:val="single" w:sz="4" w:space="0" w:color="auto"/>
              <w:right w:val="single" w:sz="4" w:space="0" w:color="auto"/>
              <w:tl2br w:val="nil"/>
              <w:tr2bl w:val="nil"/>
            </w:tcBorders>
            <w:vAlign w:val="center"/>
          </w:tcPr>
          <w:p w14:paraId="45D174FB" w14:textId="20C41E2D" w:rsidR="00143424" w:rsidRPr="00071452" w:rsidRDefault="0059015D" w:rsidP="000C6469">
            <w:pPr>
              <w:rPr>
                <w:rFonts w:ascii="宋体" w:hAnsi="宋体" w:cs="宋体"/>
              </w:rPr>
            </w:pPr>
            <w:r w:rsidRPr="0059015D">
              <w:rPr>
                <w:rFonts w:ascii="宋体" w:hAnsi="宋体" w:cs="宋体" w:hint="eastAsia"/>
              </w:rPr>
              <w:t>理论</w:t>
            </w:r>
            <w:r w:rsidR="004C5757" w:rsidRPr="004C5757">
              <w:rPr>
                <w:rFonts w:ascii="宋体" w:hAnsi="宋体" w:cs="宋体" w:hint="eastAsia"/>
              </w:rPr>
              <w:t>+课堂实训</w:t>
            </w:r>
          </w:p>
        </w:tc>
      </w:tr>
      <w:tr w:rsidR="0059015D" w14:paraId="489CF767" w14:textId="77777777" w:rsidTr="007B455D">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6C2AFE29" w14:textId="37E1F057" w:rsidR="0059015D" w:rsidRDefault="004C5757" w:rsidP="000C6469">
            <w:pPr>
              <w:jc w:val="center"/>
            </w:pPr>
            <w:r>
              <w:rPr>
                <w:rFonts w:hint="eastAsia"/>
              </w:rPr>
              <w:lastRenderedPageBreak/>
              <w:t>六</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865537F" w14:textId="54C6956B" w:rsidR="0059015D" w:rsidRPr="00621BA1" w:rsidRDefault="0059015D" w:rsidP="00644E69">
            <w:pPr>
              <w:rPr>
                <w:rFonts w:ascii="宋体" w:hAnsi="宋体" w:cs="宋体"/>
              </w:rPr>
            </w:pPr>
            <w:r w:rsidRPr="0059015D">
              <w:rPr>
                <w:rFonts w:ascii="宋体" w:hAnsi="宋体" w:cs="宋体" w:hint="eastAsia"/>
              </w:rPr>
              <w:t>H5 营销</w:t>
            </w:r>
          </w:p>
        </w:tc>
        <w:tc>
          <w:tcPr>
            <w:tcW w:w="2509" w:type="dxa"/>
            <w:tcBorders>
              <w:top w:val="single" w:sz="4" w:space="0" w:color="auto"/>
              <w:left w:val="single" w:sz="4" w:space="0" w:color="auto"/>
              <w:bottom w:val="single" w:sz="4" w:space="0" w:color="auto"/>
              <w:right w:val="single" w:sz="4" w:space="0" w:color="auto"/>
              <w:tl2br w:val="nil"/>
              <w:tr2bl w:val="nil"/>
            </w:tcBorders>
            <w:vAlign w:val="center"/>
          </w:tcPr>
          <w:p w14:paraId="4C6A6CF8" w14:textId="77777777" w:rsidR="0059015D" w:rsidRDefault="0059015D" w:rsidP="002D5E48">
            <w:pPr>
              <w:rPr>
                <w:rFonts w:ascii="宋体" w:hAnsi="宋体" w:cs="宋体"/>
              </w:rPr>
            </w:pPr>
            <w:r w:rsidRPr="0059015D">
              <w:rPr>
                <w:rFonts w:ascii="宋体" w:hAnsi="宋体" w:cs="宋体" w:hint="eastAsia"/>
              </w:rPr>
              <w:t>H5 营销的基础知识</w:t>
            </w:r>
          </w:p>
          <w:p w14:paraId="54B9068E" w14:textId="77777777" w:rsidR="0059015D" w:rsidRDefault="0059015D" w:rsidP="002D5E48">
            <w:pPr>
              <w:rPr>
                <w:rFonts w:ascii="宋体" w:hAnsi="宋体" w:cs="宋体"/>
              </w:rPr>
            </w:pPr>
            <w:r w:rsidRPr="0059015D">
              <w:rPr>
                <w:rFonts w:ascii="宋体" w:hAnsi="宋体" w:cs="宋体" w:hint="eastAsia"/>
              </w:rPr>
              <w:t>H5 营销的内容制作</w:t>
            </w:r>
          </w:p>
          <w:p w14:paraId="7240F87D" w14:textId="6A7B363C" w:rsidR="0059015D" w:rsidRPr="00621BA1" w:rsidRDefault="0059015D" w:rsidP="002D5E48">
            <w:pPr>
              <w:rPr>
                <w:rFonts w:ascii="宋体" w:hAnsi="宋体" w:cs="宋体"/>
              </w:rPr>
            </w:pPr>
            <w:r w:rsidRPr="0059015D">
              <w:rPr>
                <w:rFonts w:ascii="宋体" w:hAnsi="宋体" w:cs="宋体" w:hint="eastAsia"/>
              </w:rPr>
              <w:t>H5 营销的推广</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14:paraId="4189CCF2" w14:textId="211D3819" w:rsidR="0059015D" w:rsidRPr="00621BA1" w:rsidRDefault="0059015D" w:rsidP="004E25D4">
            <w:pPr>
              <w:rPr>
                <w:rFonts w:ascii="宋体" w:hAnsi="宋体" w:cs="宋体"/>
              </w:rPr>
            </w:pPr>
            <w:r w:rsidRPr="0059015D">
              <w:rPr>
                <w:rFonts w:ascii="宋体" w:hAnsi="宋体" w:cs="宋体" w:hint="eastAsia"/>
              </w:rPr>
              <w:t>H5 营销的概念</w:t>
            </w:r>
            <w:r>
              <w:rPr>
                <w:rFonts w:ascii="宋体" w:hAnsi="宋体" w:cs="宋体" w:hint="eastAsia"/>
              </w:rPr>
              <w:t>，</w:t>
            </w:r>
            <w:r w:rsidRPr="0059015D">
              <w:rPr>
                <w:rFonts w:ascii="宋体" w:hAnsi="宋体" w:cs="宋体" w:hint="eastAsia"/>
              </w:rPr>
              <w:t>H5 营销的类别及技术</w:t>
            </w:r>
            <w:r>
              <w:rPr>
                <w:rFonts w:ascii="宋体" w:hAnsi="宋体" w:cs="宋体" w:hint="eastAsia"/>
              </w:rPr>
              <w:t>，</w:t>
            </w:r>
            <w:r w:rsidRPr="0059015D">
              <w:rPr>
                <w:rFonts w:ascii="宋体" w:hAnsi="宋体" w:cs="宋体" w:hint="eastAsia"/>
              </w:rPr>
              <w:t>内容制作工具</w:t>
            </w:r>
            <w:r>
              <w:rPr>
                <w:rFonts w:ascii="宋体" w:hAnsi="宋体" w:cs="宋体" w:hint="eastAsia"/>
              </w:rPr>
              <w:t>，</w:t>
            </w:r>
            <w:r w:rsidRPr="0059015D">
              <w:rPr>
                <w:rFonts w:ascii="宋体" w:hAnsi="宋体" w:cs="宋体" w:hint="eastAsia"/>
              </w:rPr>
              <w:t>模板素材的替换与活动配置</w:t>
            </w:r>
            <w:r>
              <w:rPr>
                <w:rFonts w:ascii="宋体" w:hAnsi="宋体" w:cs="宋体" w:hint="eastAsia"/>
              </w:rPr>
              <w:t>，</w:t>
            </w:r>
            <w:r w:rsidRPr="0059015D">
              <w:rPr>
                <w:rFonts w:ascii="宋体" w:hAnsi="宋体" w:cs="宋体" w:hint="eastAsia"/>
              </w:rPr>
              <w:t>H5 营销的推广要点</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5E882B5E" w14:textId="25272349" w:rsidR="0059015D" w:rsidRDefault="004C5757" w:rsidP="000C6469">
            <w:pPr>
              <w:rPr>
                <w:rFonts w:ascii="宋体" w:hAnsi="宋体" w:cs="宋体"/>
              </w:rPr>
            </w:pPr>
            <w:r>
              <w:rPr>
                <w:rFonts w:ascii="宋体" w:hAnsi="宋体" w:cs="宋体" w:hint="eastAsia"/>
              </w:rPr>
              <w:t>4</w:t>
            </w:r>
          </w:p>
        </w:tc>
        <w:tc>
          <w:tcPr>
            <w:tcW w:w="1034" w:type="dxa"/>
            <w:tcBorders>
              <w:top w:val="single" w:sz="4" w:space="0" w:color="auto"/>
              <w:left w:val="single" w:sz="4" w:space="0" w:color="auto"/>
              <w:bottom w:val="single" w:sz="4" w:space="0" w:color="auto"/>
              <w:right w:val="single" w:sz="4" w:space="0" w:color="auto"/>
              <w:tl2br w:val="nil"/>
              <w:tr2bl w:val="nil"/>
            </w:tcBorders>
            <w:vAlign w:val="center"/>
          </w:tcPr>
          <w:p w14:paraId="28F48B9E" w14:textId="0CCEE033" w:rsidR="0059015D" w:rsidRPr="0059015D" w:rsidRDefault="0059015D" w:rsidP="000C6469">
            <w:pPr>
              <w:rPr>
                <w:rFonts w:ascii="宋体" w:hAnsi="宋体" w:cs="宋体"/>
              </w:rPr>
            </w:pPr>
            <w:r w:rsidRPr="0059015D">
              <w:rPr>
                <w:rFonts w:ascii="宋体" w:hAnsi="宋体" w:cs="宋体" w:hint="eastAsia"/>
              </w:rPr>
              <w:t>理论</w:t>
            </w:r>
            <w:r w:rsidR="004C5757" w:rsidRPr="004C5757">
              <w:rPr>
                <w:rFonts w:ascii="宋体" w:hAnsi="宋体" w:cs="宋体" w:hint="eastAsia"/>
              </w:rPr>
              <w:t>+课堂实训</w:t>
            </w:r>
          </w:p>
        </w:tc>
      </w:tr>
      <w:tr w:rsidR="00143424" w14:paraId="63252042" w14:textId="77777777" w:rsidTr="007B455D">
        <w:trPr>
          <w:trHeight w:val="1134"/>
          <w:jc w:val="center"/>
        </w:trPr>
        <w:tc>
          <w:tcPr>
            <w:tcW w:w="56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14:paraId="77C0C265" w14:textId="08993BED" w:rsidR="00143424" w:rsidRDefault="004C5757" w:rsidP="000C6469">
            <w:pPr>
              <w:jc w:val="center"/>
            </w:pPr>
            <w:r>
              <w:rPr>
                <w:rFonts w:hint="eastAsia"/>
              </w:rPr>
              <w:t>七</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8EE97E0" w14:textId="457E8ABF" w:rsidR="00143424" w:rsidRPr="000076DE" w:rsidRDefault="0059015D" w:rsidP="00BD55A8">
            <w:pPr>
              <w:rPr>
                <w:rFonts w:ascii="宋体" w:hAnsi="宋体" w:cs="宋体"/>
              </w:rPr>
            </w:pPr>
            <w:r w:rsidRPr="0059015D">
              <w:rPr>
                <w:rFonts w:ascii="宋体" w:hAnsi="宋体" w:cs="宋体" w:hint="eastAsia"/>
              </w:rPr>
              <w:t>其他新媒体营销</w:t>
            </w:r>
          </w:p>
        </w:tc>
        <w:tc>
          <w:tcPr>
            <w:tcW w:w="2509" w:type="dxa"/>
            <w:tcBorders>
              <w:top w:val="single" w:sz="4" w:space="0" w:color="auto"/>
              <w:left w:val="single" w:sz="4" w:space="0" w:color="auto"/>
              <w:bottom w:val="single" w:sz="4" w:space="0" w:color="auto"/>
              <w:right w:val="single" w:sz="4" w:space="0" w:color="auto"/>
              <w:tl2br w:val="nil"/>
              <w:tr2bl w:val="nil"/>
            </w:tcBorders>
            <w:vAlign w:val="center"/>
          </w:tcPr>
          <w:p w14:paraId="22D82F57" w14:textId="77777777" w:rsidR="00BD55A8" w:rsidRDefault="0059015D" w:rsidP="002D5E48">
            <w:pPr>
              <w:rPr>
                <w:rFonts w:ascii="宋体" w:hAnsi="宋体" w:cs="宋体"/>
              </w:rPr>
            </w:pPr>
            <w:r w:rsidRPr="0059015D">
              <w:rPr>
                <w:rFonts w:ascii="宋体" w:hAnsi="宋体" w:cs="宋体" w:hint="eastAsia"/>
              </w:rPr>
              <w:t>新媒体写作平台营销</w:t>
            </w:r>
          </w:p>
          <w:p w14:paraId="5E701700" w14:textId="2B5E15D1" w:rsidR="0059015D" w:rsidRPr="000076DE" w:rsidRDefault="0059015D" w:rsidP="002D5E48">
            <w:pPr>
              <w:rPr>
                <w:rFonts w:ascii="宋体" w:hAnsi="宋体" w:cs="宋体"/>
              </w:rPr>
            </w:pPr>
            <w:r w:rsidRPr="0059015D">
              <w:rPr>
                <w:rFonts w:ascii="宋体" w:hAnsi="宋体" w:cs="宋体" w:hint="eastAsia"/>
              </w:rPr>
              <w:t>直播营销</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14:paraId="0D2F367E" w14:textId="75537312" w:rsidR="00143424" w:rsidRDefault="0059015D" w:rsidP="00BD55A8">
            <w:pPr>
              <w:rPr>
                <w:rFonts w:ascii="宋体" w:hAnsi="宋体" w:cs="宋体"/>
              </w:rPr>
            </w:pPr>
            <w:r w:rsidRPr="0059015D">
              <w:rPr>
                <w:rFonts w:ascii="宋体" w:hAnsi="宋体" w:cs="宋体" w:hint="eastAsia"/>
              </w:rPr>
              <w:t>新媒体写作平台的类型</w:t>
            </w:r>
            <w:r>
              <w:rPr>
                <w:rFonts w:ascii="宋体" w:hAnsi="宋体" w:cs="宋体" w:hint="eastAsia"/>
              </w:rPr>
              <w:t>，</w:t>
            </w:r>
            <w:r w:rsidRPr="0059015D">
              <w:rPr>
                <w:rFonts w:ascii="宋体" w:hAnsi="宋体" w:cs="宋体" w:hint="eastAsia"/>
              </w:rPr>
              <w:t>直播营销的常见方式</w:t>
            </w:r>
            <w:r>
              <w:rPr>
                <w:rFonts w:ascii="宋体" w:hAnsi="宋体" w:cs="宋体" w:hint="eastAsia"/>
              </w:rPr>
              <w:t>，</w:t>
            </w:r>
            <w:r w:rsidRPr="0059015D">
              <w:rPr>
                <w:rFonts w:ascii="宋体" w:hAnsi="宋体" w:cs="宋体" w:hint="eastAsia"/>
              </w:rPr>
              <w:t>直播方案规划</w:t>
            </w:r>
            <w:r>
              <w:rPr>
                <w:rFonts w:ascii="宋体" w:hAnsi="宋体" w:cs="宋体" w:hint="eastAsia"/>
              </w:rPr>
              <w:t>，</w:t>
            </w:r>
            <w:r w:rsidRPr="0059015D">
              <w:rPr>
                <w:rFonts w:ascii="宋体" w:hAnsi="宋体" w:cs="宋体" w:hint="eastAsia"/>
              </w:rPr>
              <w:t>直播活动宣传推广</w:t>
            </w:r>
            <w:r>
              <w:rPr>
                <w:rFonts w:ascii="宋体" w:hAnsi="宋体" w:cs="宋体" w:hint="eastAsia"/>
              </w:rPr>
              <w:t>，</w:t>
            </w:r>
            <w:r w:rsidRPr="0059015D">
              <w:rPr>
                <w:rFonts w:ascii="宋体" w:hAnsi="宋体" w:cs="宋体" w:hint="eastAsia"/>
              </w:rPr>
              <w:t>直播筹备</w:t>
            </w:r>
            <w:r>
              <w:rPr>
                <w:rFonts w:ascii="宋体" w:hAnsi="宋体" w:cs="宋体" w:hint="eastAsia"/>
              </w:rPr>
              <w:t>，</w:t>
            </w:r>
            <w:r w:rsidRPr="0059015D">
              <w:rPr>
                <w:rFonts w:ascii="宋体" w:hAnsi="宋体" w:cs="宋体" w:hint="eastAsia"/>
              </w:rPr>
              <w:t>直播活动的实施</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14:paraId="674A2AEE" w14:textId="3F02266F" w:rsidR="00143424" w:rsidRDefault="004C5757" w:rsidP="000C6469">
            <w:pPr>
              <w:rPr>
                <w:rFonts w:ascii="宋体" w:hAnsi="宋体" w:cs="宋体"/>
              </w:rPr>
            </w:pPr>
            <w:r>
              <w:rPr>
                <w:rFonts w:ascii="宋体" w:hAnsi="宋体" w:cs="宋体" w:hint="eastAsia"/>
              </w:rPr>
              <w:t>4</w:t>
            </w:r>
          </w:p>
        </w:tc>
        <w:tc>
          <w:tcPr>
            <w:tcW w:w="1034" w:type="dxa"/>
            <w:tcBorders>
              <w:top w:val="single" w:sz="4" w:space="0" w:color="auto"/>
              <w:left w:val="single" w:sz="4" w:space="0" w:color="auto"/>
              <w:bottom w:val="single" w:sz="4" w:space="0" w:color="auto"/>
              <w:right w:val="single" w:sz="4" w:space="0" w:color="auto"/>
              <w:tl2br w:val="nil"/>
              <w:tr2bl w:val="nil"/>
            </w:tcBorders>
            <w:vAlign w:val="center"/>
          </w:tcPr>
          <w:p w14:paraId="235DDE47" w14:textId="041E151F" w:rsidR="00143424" w:rsidRPr="00071452" w:rsidRDefault="004C5757" w:rsidP="000C6469">
            <w:pPr>
              <w:rPr>
                <w:rFonts w:ascii="宋体" w:hAnsi="宋体" w:cs="宋体"/>
              </w:rPr>
            </w:pPr>
            <w:r w:rsidRPr="004C5757">
              <w:rPr>
                <w:rFonts w:ascii="宋体" w:hAnsi="宋体" w:cs="宋体" w:hint="eastAsia"/>
              </w:rPr>
              <w:t>理论+课堂实训</w:t>
            </w:r>
          </w:p>
        </w:tc>
      </w:tr>
    </w:tbl>
    <w:p w14:paraId="0E05017D"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五、考核要求及成绩评定</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1134"/>
        <w:gridCol w:w="1134"/>
        <w:gridCol w:w="3402"/>
      </w:tblGrid>
      <w:tr w:rsidR="00143424" w14:paraId="414B1381" w14:textId="77777777" w:rsidTr="000C6469">
        <w:trPr>
          <w:trHeight w:val="283"/>
          <w:jc w:val="center"/>
        </w:trPr>
        <w:tc>
          <w:tcPr>
            <w:tcW w:w="567" w:type="dxa"/>
            <w:tcMar>
              <w:top w:w="0" w:type="dxa"/>
              <w:left w:w="28" w:type="dxa"/>
              <w:bottom w:w="0" w:type="dxa"/>
              <w:right w:w="28" w:type="dxa"/>
            </w:tcMar>
            <w:vAlign w:val="center"/>
          </w:tcPr>
          <w:p w14:paraId="7116D8D9"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序号</w:t>
            </w:r>
          </w:p>
        </w:tc>
        <w:tc>
          <w:tcPr>
            <w:tcW w:w="1134" w:type="dxa"/>
          </w:tcPr>
          <w:p w14:paraId="1489DEC4"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成绩类别</w:t>
            </w:r>
          </w:p>
        </w:tc>
        <w:tc>
          <w:tcPr>
            <w:tcW w:w="1134" w:type="dxa"/>
          </w:tcPr>
          <w:p w14:paraId="0833C845"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考核方式</w:t>
            </w:r>
          </w:p>
        </w:tc>
        <w:tc>
          <w:tcPr>
            <w:tcW w:w="1134" w:type="dxa"/>
          </w:tcPr>
          <w:p w14:paraId="4596A1FC"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考核要求</w:t>
            </w:r>
          </w:p>
        </w:tc>
        <w:tc>
          <w:tcPr>
            <w:tcW w:w="1134" w:type="dxa"/>
            <w:tcMar>
              <w:top w:w="0" w:type="dxa"/>
              <w:left w:w="28" w:type="dxa"/>
              <w:bottom w:w="0" w:type="dxa"/>
              <w:right w:w="28" w:type="dxa"/>
            </w:tcMar>
            <w:vAlign w:val="center"/>
          </w:tcPr>
          <w:p w14:paraId="3ED10CC0"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权重（%）</w:t>
            </w:r>
          </w:p>
        </w:tc>
        <w:tc>
          <w:tcPr>
            <w:tcW w:w="3402" w:type="dxa"/>
          </w:tcPr>
          <w:p w14:paraId="74E2F12C" w14:textId="77777777" w:rsidR="00143424" w:rsidRDefault="00143424" w:rsidP="000C6469">
            <w:pPr>
              <w:jc w:val="center"/>
              <w:rPr>
                <w:rFonts w:ascii="黑体" w:eastAsia="黑体" w:hAnsi="黑体" w:cs="黑体"/>
                <w:b/>
                <w:bCs/>
                <w:szCs w:val="21"/>
              </w:rPr>
            </w:pPr>
            <w:r>
              <w:rPr>
                <w:rFonts w:ascii="黑体" w:eastAsia="黑体" w:hAnsi="黑体" w:cs="黑体" w:hint="eastAsia"/>
                <w:b/>
                <w:bCs/>
                <w:szCs w:val="21"/>
              </w:rPr>
              <w:t>备注</w:t>
            </w:r>
          </w:p>
        </w:tc>
      </w:tr>
      <w:tr w:rsidR="00143424" w14:paraId="03770F63" w14:textId="77777777" w:rsidTr="000C6469">
        <w:trPr>
          <w:trHeight w:val="283"/>
          <w:jc w:val="center"/>
        </w:trPr>
        <w:tc>
          <w:tcPr>
            <w:tcW w:w="567" w:type="dxa"/>
          </w:tcPr>
          <w:p w14:paraId="783812B4" w14:textId="77777777" w:rsidR="00143424" w:rsidRDefault="00143424" w:rsidP="000C6469">
            <w:pPr>
              <w:jc w:val="center"/>
              <w:rPr>
                <w:rFonts w:ascii="宋体" w:hAnsi="宋体" w:cs="宋体"/>
              </w:rPr>
            </w:pPr>
            <w:r>
              <w:rPr>
                <w:rFonts w:ascii="宋体" w:hAnsi="宋体" w:cs="宋体" w:hint="eastAsia"/>
              </w:rPr>
              <w:t>1</w:t>
            </w:r>
          </w:p>
        </w:tc>
        <w:tc>
          <w:tcPr>
            <w:tcW w:w="1134" w:type="dxa"/>
            <w:vAlign w:val="center"/>
          </w:tcPr>
          <w:p w14:paraId="1A32713D" w14:textId="77777777" w:rsidR="00143424" w:rsidRDefault="00143424" w:rsidP="000C6469">
            <w:pPr>
              <w:jc w:val="center"/>
              <w:rPr>
                <w:rFonts w:ascii="宋体" w:hAnsi="宋体" w:cs="宋体"/>
                <w:szCs w:val="21"/>
              </w:rPr>
            </w:pPr>
            <w:r>
              <w:rPr>
                <w:rFonts w:ascii="宋体" w:hAnsi="宋体" w:cs="宋体" w:hint="eastAsia"/>
                <w:szCs w:val="21"/>
              </w:rPr>
              <w:t>期末成绩</w:t>
            </w:r>
          </w:p>
        </w:tc>
        <w:tc>
          <w:tcPr>
            <w:tcW w:w="1134" w:type="dxa"/>
            <w:vAlign w:val="center"/>
          </w:tcPr>
          <w:p w14:paraId="1C2EEFBA" w14:textId="77777777" w:rsidR="00143424" w:rsidRDefault="00143424" w:rsidP="000C6469">
            <w:pPr>
              <w:jc w:val="center"/>
              <w:rPr>
                <w:rFonts w:ascii="宋体" w:hAnsi="宋体" w:cs="宋体"/>
              </w:rPr>
            </w:pPr>
            <w:r>
              <w:rPr>
                <w:rFonts w:ascii="宋体" w:hAnsi="宋体" w:cs="宋体" w:hint="eastAsia"/>
                <w:szCs w:val="21"/>
              </w:rPr>
              <w:t>期末考试</w:t>
            </w:r>
          </w:p>
        </w:tc>
        <w:tc>
          <w:tcPr>
            <w:tcW w:w="1134" w:type="dxa"/>
            <w:vAlign w:val="center"/>
          </w:tcPr>
          <w:p w14:paraId="4FAF7FBF" w14:textId="77777777" w:rsidR="00143424" w:rsidRDefault="00143424" w:rsidP="000C6469">
            <w:pPr>
              <w:jc w:val="center"/>
              <w:rPr>
                <w:rFonts w:ascii="宋体" w:hAnsi="宋体" w:cs="宋体"/>
              </w:rPr>
            </w:pPr>
            <w:r>
              <w:rPr>
                <w:rFonts w:ascii="宋体" w:hAnsi="宋体" w:cs="宋体" w:hint="eastAsia"/>
              </w:rPr>
              <w:t>大作业</w:t>
            </w:r>
          </w:p>
        </w:tc>
        <w:tc>
          <w:tcPr>
            <w:tcW w:w="1134" w:type="dxa"/>
            <w:vAlign w:val="center"/>
          </w:tcPr>
          <w:p w14:paraId="1AC49FAD" w14:textId="77777777" w:rsidR="00143424" w:rsidRDefault="00143424" w:rsidP="000C6469">
            <w:pPr>
              <w:jc w:val="center"/>
              <w:rPr>
                <w:rFonts w:ascii="宋体" w:hAnsi="宋体" w:cs="宋体"/>
              </w:rPr>
            </w:pPr>
            <w:r>
              <w:rPr>
                <w:rFonts w:ascii="宋体" w:hAnsi="宋体" w:cs="宋体" w:hint="eastAsia"/>
              </w:rPr>
              <w:t>50</w:t>
            </w:r>
          </w:p>
        </w:tc>
        <w:tc>
          <w:tcPr>
            <w:tcW w:w="3402" w:type="dxa"/>
            <w:vAlign w:val="center"/>
          </w:tcPr>
          <w:p w14:paraId="042E68CC" w14:textId="77777777" w:rsidR="00143424" w:rsidRDefault="00143424" w:rsidP="000C6469">
            <w:pPr>
              <w:jc w:val="center"/>
              <w:rPr>
                <w:rFonts w:ascii="宋体" w:hAnsi="宋体" w:cs="宋体"/>
              </w:rPr>
            </w:pPr>
            <w:r>
              <w:rPr>
                <w:rFonts w:ascii="宋体" w:hAnsi="宋体" w:cs="宋体" w:hint="eastAsia"/>
              </w:rPr>
              <w:t>百分制，60分为及格</w:t>
            </w:r>
          </w:p>
        </w:tc>
      </w:tr>
      <w:tr w:rsidR="00143424" w14:paraId="28A434C2" w14:textId="77777777" w:rsidTr="000C6469">
        <w:trPr>
          <w:trHeight w:val="283"/>
          <w:jc w:val="center"/>
        </w:trPr>
        <w:tc>
          <w:tcPr>
            <w:tcW w:w="567" w:type="dxa"/>
          </w:tcPr>
          <w:p w14:paraId="09960210" w14:textId="77777777" w:rsidR="00143424" w:rsidRDefault="00143424" w:rsidP="000C6469">
            <w:pPr>
              <w:jc w:val="center"/>
              <w:rPr>
                <w:rFonts w:ascii="宋体" w:hAnsi="宋体" w:cs="宋体"/>
              </w:rPr>
            </w:pPr>
            <w:r>
              <w:rPr>
                <w:rFonts w:ascii="宋体" w:hAnsi="宋体" w:cs="宋体" w:hint="eastAsia"/>
              </w:rPr>
              <w:t>2</w:t>
            </w:r>
          </w:p>
        </w:tc>
        <w:tc>
          <w:tcPr>
            <w:tcW w:w="1134" w:type="dxa"/>
            <w:vMerge w:val="restart"/>
            <w:vAlign w:val="center"/>
          </w:tcPr>
          <w:p w14:paraId="5AD9E306" w14:textId="77777777" w:rsidR="00143424" w:rsidRDefault="00143424" w:rsidP="000C6469">
            <w:pPr>
              <w:jc w:val="center"/>
            </w:pPr>
            <w:r>
              <w:rPr>
                <w:rFonts w:hint="eastAsia"/>
              </w:rPr>
              <w:t>平时成绩</w:t>
            </w:r>
          </w:p>
        </w:tc>
        <w:tc>
          <w:tcPr>
            <w:tcW w:w="1134" w:type="dxa"/>
            <w:vAlign w:val="center"/>
          </w:tcPr>
          <w:p w14:paraId="73E73465" w14:textId="77777777" w:rsidR="00143424" w:rsidRDefault="00143424" w:rsidP="000C6469">
            <w:pPr>
              <w:jc w:val="center"/>
              <w:rPr>
                <w:rFonts w:ascii="宋体" w:hAnsi="宋体" w:cs="宋体"/>
              </w:rPr>
            </w:pPr>
            <w:r>
              <w:rPr>
                <w:rFonts w:ascii="宋体" w:hAnsi="宋体" w:cs="宋体" w:hint="eastAsia"/>
              </w:rPr>
              <w:t>实战训练</w:t>
            </w:r>
          </w:p>
        </w:tc>
        <w:tc>
          <w:tcPr>
            <w:tcW w:w="1134" w:type="dxa"/>
            <w:vAlign w:val="center"/>
          </w:tcPr>
          <w:p w14:paraId="07D1F105" w14:textId="77777777" w:rsidR="00143424" w:rsidRDefault="00143424" w:rsidP="000C6469">
            <w:pPr>
              <w:jc w:val="center"/>
              <w:rPr>
                <w:rFonts w:ascii="宋体" w:hAnsi="宋体" w:cs="宋体"/>
              </w:rPr>
            </w:pPr>
            <w:r>
              <w:rPr>
                <w:rFonts w:ascii="宋体" w:hAnsi="宋体" w:cs="宋体"/>
              </w:rPr>
              <w:t>1</w:t>
            </w:r>
            <w:r>
              <w:rPr>
                <w:rFonts w:ascii="宋体" w:hAnsi="宋体" w:cs="宋体" w:hint="eastAsia"/>
              </w:rPr>
              <w:t>0次</w:t>
            </w:r>
          </w:p>
        </w:tc>
        <w:tc>
          <w:tcPr>
            <w:tcW w:w="1134" w:type="dxa"/>
            <w:vAlign w:val="center"/>
          </w:tcPr>
          <w:p w14:paraId="1C17F6B4" w14:textId="77777777" w:rsidR="00143424" w:rsidRDefault="00143424" w:rsidP="000C6469">
            <w:pPr>
              <w:jc w:val="center"/>
              <w:rPr>
                <w:rFonts w:ascii="宋体" w:hAnsi="宋体" w:cs="宋体"/>
              </w:rPr>
            </w:pPr>
            <w:r>
              <w:rPr>
                <w:rFonts w:ascii="宋体" w:hAnsi="宋体" w:cs="宋体" w:hint="eastAsia"/>
              </w:rPr>
              <w:t>40</w:t>
            </w:r>
          </w:p>
        </w:tc>
        <w:tc>
          <w:tcPr>
            <w:tcW w:w="3402" w:type="dxa"/>
            <w:vAlign w:val="center"/>
          </w:tcPr>
          <w:p w14:paraId="5E601F78" w14:textId="77777777" w:rsidR="00143424" w:rsidRDefault="00143424" w:rsidP="000C6469">
            <w:pPr>
              <w:jc w:val="center"/>
              <w:rPr>
                <w:rFonts w:ascii="宋体" w:hAnsi="宋体" w:cs="宋体"/>
              </w:rPr>
            </w:pPr>
            <w:r>
              <w:rPr>
                <w:rFonts w:ascii="宋体" w:hAnsi="宋体" w:cs="宋体" w:hint="eastAsia"/>
              </w:rPr>
              <w:t>优、良、中、及格、不及格</w:t>
            </w:r>
          </w:p>
        </w:tc>
      </w:tr>
      <w:tr w:rsidR="00143424" w14:paraId="2695C472" w14:textId="77777777" w:rsidTr="000C6469">
        <w:trPr>
          <w:trHeight w:val="283"/>
          <w:jc w:val="center"/>
        </w:trPr>
        <w:tc>
          <w:tcPr>
            <w:tcW w:w="567" w:type="dxa"/>
          </w:tcPr>
          <w:p w14:paraId="3E88BB1C" w14:textId="77777777" w:rsidR="00143424" w:rsidRDefault="00143424" w:rsidP="000C6469">
            <w:pPr>
              <w:jc w:val="center"/>
              <w:rPr>
                <w:rFonts w:ascii="宋体" w:hAnsi="宋体" w:cs="宋体"/>
              </w:rPr>
            </w:pPr>
            <w:r>
              <w:rPr>
                <w:rFonts w:ascii="宋体" w:hAnsi="宋体" w:cs="宋体" w:hint="eastAsia"/>
              </w:rPr>
              <w:t>3</w:t>
            </w:r>
          </w:p>
        </w:tc>
        <w:tc>
          <w:tcPr>
            <w:tcW w:w="1134" w:type="dxa"/>
            <w:vMerge/>
            <w:vAlign w:val="center"/>
          </w:tcPr>
          <w:p w14:paraId="1E7F09B3" w14:textId="77777777" w:rsidR="00143424" w:rsidRDefault="00143424" w:rsidP="000C6469">
            <w:pPr>
              <w:jc w:val="center"/>
            </w:pPr>
          </w:p>
        </w:tc>
        <w:tc>
          <w:tcPr>
            <w:tcW w:w="1134" w:type="dxa"/>
            <w:vAlign w:val="center"/>
          </w:tcPr>
          <w:p w14:paraId="0AA3DA6B" w14:textId="77777777" w:rsidR="00143424" w:rsidRDefault="00143424" w:rsidP="000C6469">
            <w:pPr>
              <w:jc w:val="center"/>
              <w:rPr>
                <w:rFonts w:ascii="宋体" w:hAnsi="宋体" w:cs="宋体"/>
              </w:rPr>
            </w:pPr>
            <w:r>
              <w:rPr>
                <w:rFonts w:ascii="宋体" w:hAnsi="宋体" w:cs="宋体" w:hint="eastAsia"/>
              </w:rPr>
              <w:t>平时表现</w:t>
            </w:r>
          </w:p>
        </w:tc>
        <w:tc>
          <w:tcPr>
            <w:tcW w:w="1134" w:type="dxa"/>
            <w:vAlign w:val="center"/>
          </w:tcPr>
          <w:p w14:paraId="4AFEEBCD" w14:textId="77777777" w:rsidR="00143424" w:rsidRDefault="00143424" w:rsidP="000C6469">
            <w:pPr>
              <w:jc w:val="center"/>
              <w:rPr>
                <w:rFonts w:ascii="宋体" w:hAnsi="宋体" w:cs="宋体"/>
              </w:rPr>
            </w:pPr>
            <w:r>
              <w:rPr>
                <w:rFonts w:ascii="宋体" w:hAnsi="宋体" w:cs="宋体" w:hint="eastAsia"/>
              </w:rPr>
              <w:t>出勤情况</w:t>
            </w:r>
          </w:p>
        </w:tc>
        <w:tc>
          <w:tcPr>
            <w:tcW w:w="1134" w:type="dxa"/>
            <w:vAlign w:val="center"/>
          </w:tcPr>
          <w:p w14:paraId="30A8E267" w14:textId="77777777" w:rsidR="00143424" w:rsidRDefault="00143424" w:rsidP="000C6469">
            <w:pPr>
              <w:jc w:val="center"/>
              <w:rPr>
                <w:rFonts w:ascii="宋体" w:hAnsi="宋体" w:cs="宋体"/>
              </w:rPr>
            </w:pPr>
            <w:r>
              <w:rPr>
                <w:rFonts w:ascii="宋体" w:hAnsi="宋体" w:cs="宋体" w:hint="eastAsia"/>
              </w:rPr>
              <w:t>10</w:t>
            </w:r>
          </w:p>
        </w:tc>
        <w:tc>
          <w:tcPr>
            <w:tcW w:w="3402" w:type="dxa"/>
            <w:vAlign w:val="center"/>
          </w:tcPr>
          <w:p w14:paraId="5A025578" w14:textId="77777777" w:rsidR="00143424" w:rsidRDefault="00143424" w:rsidP="000C6469">
            <w:pPr>
              <w:jc w:val="center"/>
              <w:rPr>
                <w:rFonts w:ascii="宋体" w:hAnsi="宋体" w:cs="宋体"/>
              </w:rPr>
            </w:pPr>
            <w:r>
              <w:rPr>
                <w:rFonts w:ascii="宋体" w:hAnsi="宋体" w:cs="宋体" w:hint="eastAsia"/>
              </w:rPr>
              <w:t>2次未参加课程则无法获得学分</w:t>
            </w:r>
          </w:p>
        </w:tc>
      </w:tr>
    </w:tbl>
    <w:p w14:paraId="5A9E19D0" w14:textId="77777777" w:rsidR="00143424" w:rsidRDefault="00143424" w:rsidP="00143424">
      <w:pPr>
        <w:rPr>
          <w:rFonts w:ascii="宋体" w:hAnsi="宋体" w:cs="宋体"/>
          <w:szCs w:val="21"/>
        </w:rPr>
      </w:pPr>
      <w:r>
        <w:rPr>
          <w:rFonts w:ascii="宋体" w:hAnsi="宋体" w:cs="宋体" w:hint="eastAsia"/>
          <w:szCs w:val="21"/>
        </w:rPr>
        <w:t>注：此表中内容为该课程的全部考核方式及其相关信息。</w:t>
      </w:r>
    </w:p>
    <w:p w14:paraId="7E511694" w14:textId="77777777" w:rsidR="00143424" w:rsidRDefault="00143424" w:rsidP="00143424">
      <w:pPr>
        <w:rPr>
          <w:rFonts w:ascii="宋体" w:hAnsi="宋体" w:cs="宋体"/>
          <w:szCs w:val="21"/>
        </w:rPr>
      </w:pPr>
    </w:p>
    <w:p w14:paraId="07DC19B0"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六、学生学习建议</w:t>
      </w:r>
    </w:p>
    <w:p w14:paraId="21D23A66" w14:textId="77777777" w:rsidR="00143424" w:rsidRDefault="00143424" w:rsidP="00143424">
      <w:pPr>
        <w:numPr>
          <w:ilvl w:val="0"/>
          <w:numId w:val="2"/>
        </w:numPr>
        <w:rPr>
          <w:rFonts w:ascii="黑体" w:eastAsia="黑体" w:hAnsi="黑体" w:cs="黑体"/>
          <w:b/>
        </w:rPr>
      </w:pPr>
      <w:r>
        <w:rPr>
          <w:rFonts w:ascii="黑体" w:eastAsia="黑体" w:hAnsi="黑体" w:cs="黑体" w:hint="eastAsia"/>
          <w:b/>
        </w:rPr>
        <w:t>学习方法建议</w:t>
      </w:r>
    </w:p>
    <w:p w14:paraId="19171D25" w14:textId="77777777" w:rsidR="00143424" w:rsidRPr="00A17BAC" w:rsidRDefault="00143424" w:rsidP="00143424">
      <w:pPr>
        <w:spacing w:line="360" w:lineRule="auto"/>
        <w:ind w:firstLineChars="200" w:firstLine="420"/>
        <w:rPr>
          <w:rFonts w:ascii="宋体" w:hAnsi="宋体"/>
          <w:color w:val="000000"/>
          <w:szCs w:val="21"/>
        </w:rPr>
      </w:pPr>
      <w:r>
        <w:rPr>
          <w:rFonts w:ascii="宋体" w:hAnsi="宋体" w:cs="宋体" w:hint="eastAsia"/>
          <w:bCs/>
        </w:rPr>
        <w:t>1. 理论配合</w:t>
      </w:r>
      <w:r w:rsidR="00C6487E">
        <w:rPr>
          <w:rFonts w:ascii="宋体" w:hAnsi="宋体" w:cs="宋体" w:hint="eastAsia"/>
          <w:bCs/>
        </w:rPr>
        <w:t>课堂实训</w:t>
      </w:r>
      <w:r>
        <w:rPr>
          <w:rFonts w:ascii="宋体" w:hAnsi="宋体" w:cs="宋体" w:hint="eastAsia"/>
          <w:bCs/>
        </w:rPr>
        <w:t>进行学习，</w:t>
      </w:r>
      <w:r w:rsidR="00C6487E">
        <w:rPr>
          <w:rFonts w:ascii="宋体" w:hAnsi="宋体"/>
          <w:color w:val="000000"/>
          <w:szCs w:val="21"/>
        </w:rPr>
        <w:t>提高</w:t>
      </w:r>
      <w:r w:rsidR="00C6487E">
        <w:rPr>
          <w:rFonts w:ascii="宋体" w:hAnsi="宋体" w:hint="eastAsia"/>
          <w:color w:val="000000"/>
          <w:szCs w:val="21"/>
        </w:rPr>
        <w:t>学生对新媒体营销的</w:t>
      </w:r>
      <w:r w:rsidR="00C6487E">
        <w:rPr>
          <w:rFonts w:ascii="宋体" w:hAnsi="宋体"/>
          <w:color w:val="000000"/>
          <w:szCs w:val="21"/>
        </w:rPr>
        <w:t>动手能力</w:t>
      </w:r>
      <w:r>
        <w:rPr>
          <w:rFonts w:ascii="宋体" w:hAnsi="宋体" w:hint="eastAsia"/>
          <w:color w:val="000000"/>
          <w:szCs w:val="21"/>
        </w:rPr>
        <w:t>；</w:t>
      </w:r>
    </w:p>
    <w:p w14:paraId="26C5CFDD" w14:textId="7F985D0C" w:rsidR="00143424" w:rsidRDefault="00143424" w:rsidP="00143424">
      <w:pPr>
        <w:ind w:firstLineChars="200" w:firstLine="420"/>
        <w:rPr>
          <w:rFonts w:ascii="宋体" w:hAnsi="宋体" w:cs="宋体"/>
          <w:bCs/>
        </w:rPr>
      </w:pPr>
      <w:r>
        <w:rPr>
          <w:rFonts w:ascii="宋体" w:hAnsi="宋体" w:cs="宋体" w:hint="eastAsia"/>
          <w:bCs/>
        </w:rPr>
        <w:t xml:space="preserve">2. </w:t>
      </w:r>
      <w:r w:rsidR="00A81519">
        <w:rPr>
          <w:rFonts w:ascii="宋体" w:hAnsi="宋体" w:cs="宋体" w:hint="eastAsia"/>
          <w:bCs/>
        </w:rPr>
        <w:t>在条件允许的情况下，</w:t>
      </w:r>
      <w:r w:rsidR="00A13B05">
        <w:rPr>
          <w:rFonts w:ascii="宋体" w:hAnsi="宋体" w:cs="宋体" w:hint="eastAsia"/>
          <w:bCs/>
        </w:rPr>
        <w:t>可以</w:t>
      </w:r>
      <w:r w:rsidR="00A81519">
        <w:rPr>
          <w:rFonts w:ascii="宋体" w:hAnsi="宋体" w:cs="宋体" w:hint="eastAsia"/>
          <w:bCs/>
        </w:rPr>
        <w:t>尝试在不同平台进行新媒体营销</w:t>
      </w:r>
      <w:r>
        <w:rPr>
          <w:rFonts w:ascii="宋体" w:hAnsi="宋体" w:cs="宋体" w:hint="eastAsia"/>
          <w:bCs/>
        </w:rPr>
        <w:t>；</w:t>
      </w:r>
    </w:p>
    <w:p w14:paraId="0DC40656" w14:textId="77777777" w:rsidR="00143424" w:rsidRDefault="00143424" w:rsidP="00143424">
      <w:pPr>
        <w:ind w:firstLineChars="200" w:firstLine="420"/>
        <w:rPr>
          <w:rFonts w:ascii="宋体" w:hAnsi="宋体" w:cs="宋体"/>
          <w:bCs/>
        </w:rPr>
      </w:pPr>
      <w:r>
        <w:rPr>
          <w:rFonts w:ascii="宋体" w:hAnsi="宋体" w:cs="宋体" w:hint="eastAsia"/>
          <w:bCs/>
        </w:rPr>
        <w:t xml:space="preserve">3. </w:t>
      </w:r>
      <w:r w:rsidR="00A13B05">
        <w:rPr>
          <w:rFonts w:ascii="宋体" w:hAnsi="宋体" w:cs="宋体" w:hint="eastAsia"/>
          <w:bCs/>
        </w:rPr>
        <w:t>提高学生的</w:t>
      </w:r>
      <w:r w:rsidR="00A81519">
        <w:rPr>
          <w:rFonts w:ascii="宋体" w:hAnsi="宋体" w:cs="宋体" w:hint="eastAsia"/>
          <w:bCs/>
        </w:rPr>
        <w:t>新媒体</w:t>
      </w:r>
      <w:r w:rsidR="00A81519" w:rsidRPr="00A81519">
        <w:rPr>
          <w:rFonts w:ascii="宋体" w:hAnsi="宋体" w:cs="宋体" w:hint="eastAsia"/>
          <w:bCs/>
        </w:rPr>
        <w:t>营销</w:t>
      </w:r>
      <w:r w:rsidR="002D5E48">
        <w:rPr>
          <w:rFonts w:ascii="宋体" w:hAnsi="宋体" w:cs="宋体"/>
          <w:bCs/>
        </w:rPr>
        <w:t>能力</w:t>
      </w:r>
      <w:r w:rsidR="00A13B05">
        <w:rPr>
          <w:rFonts w:ascii="宋体" w:hAnsi="宋体" w:cs="宋体" w:hint="eastAsia"/>
          <w:bCs/>
        </w:rPr>
        <w:t>。</w:t>
      </w:r>
    </w:p>
    <w:p w14:paraId="3433DBCC" w14:textId="77777777" w:rsidR="00143424" w:rsidRPr="00375D36" w:rsidRDefault="00143424" w:rsidP="00143424">
      <w:pPr>
        <w:ind w:firstLineChars="200" w:firstLine="420"/>
        <w:rPr>
          <w:rFonts w:ascii="宋体" w:hAnsi="宋体" w:cs="宋体"/>
        </w:rPr>
      </w:pPr>
    </w:p>
    <w:p w14:paraId="4483F0AF" w14:textId="77777777" w:rsidR="00143424" w:rsidRPr="00A6492B" w:rsidRDefault="00143424" w:rsidP="00A6492B">
      <w:pPr>
        <w:numPr>
          <w:ilvl w:val="0"/>
          <w:numId w:val="2"/>
        </w:numPr>
        <w:rPr>
          <w:rFonts w:ascii="黑体" w:eastAsia="黑体" w:hAnsi="黑体" w:cs="黑体"/>
          <w:b/>
        </w:rPr>
      </w:pPr>
      <w:r>
        <w:rPr>
          <w:rFonts w:ascii="黑体" w:eastAsia="黑体" w:hAnsi="黑体" w:cs="黑体" w:hint="eastAsia"/>
          <w:b/>
        </w:rPr>
        <w:t>学生课外阅读参考资料</w:t>
      </w:r>
    </w:p>
    <w:p w14:paraId="14B53FAB" w14:textId="77777777" w:rsidR="00C51B4D" w:rsidRPr="00D61350" w:rsidRDefault="00C51B4D" w:rsidP="00143424">
      <w:pPr>
        <w:ind w:firstLineChars="200" w:firstLine="420"/>
        <w:rPr>
          <w:rFonts w:ascii="宋体" w:hAnsi="宋体" w:cs="宋体"/>
          <w:szCs w:val="21"/>
        </w:rPr>
      </w:pPr>
      <w:r w:rsidRPr="00C51B4D">
        <w:rPr>
          <w:rFonts w:ascii="宋体" w:hAnsi="宋体" w:cs="宋体" w:hint="eastAsia"/>
          <w:szCs w:val="21"/>
        </w:rPr>
        <w:t>《</w:t>
      </w:r>
      <w:r w:rsidR="00873EF3" w:rsidRPr="00873EF3">
        <w:rPr>
          <w:rFonts w:ascii="宋体" w:hAnsi="宋体" w:cs="宋体" w:hint="eastAsia"/>
          <w:szCs w:val="21"/>
        </w:rPr>
        <w:t>新媒体运营实战</w:t>
      </w:r>
      <w:r w:rsidRPr="00C51B4D">
        <w:rPr>
          <w:rFonts w:ascii="宋体" w:hAnsi="宋体" w:cs="宋体" w:hint="eastAsia"/>
          <w:szCs w:val="21"/>
        </w:rPr>
        <w:t>》，</w:t>
      </w:r>
      <w:proofErr w:type="gramStart"/>
      <w:r w:rsidR="00873EF3" w:rsidRPr="00873EF3">
        <w:rPr>
          <w:rFonts w:ascii="宋体" w:hAnsi="宋体" w:cs="宋体" w:hint="eastAsia"/>
          <w:szCs w:val="21"/>
        </w:rPr>
        <w:t>祁</w:t>
      </w:r>
      <w:proofErr w:type="gramEnd"/>
      <w:r w:rsidR="00873EF3" w:rsidRPr="00873EF3">
        <w:rPr>
          <w:rFonts w:ascii="宋体" w:hAnsi="宋体" w:cs="宋体" w:hint="eastAsia"/>
          <w:szCs w:val="21"/>
        </w:rPr>
        <w:t>较瘦</w:t>
      </w:r>
      <w:r w:rsidRPr="00C51B4D">
        <w:rPr>
          <w:rFonts w:ascii="宋体" w:hAnsi="宋体" w:cs="宋体" w:hint="eastAsia"/>
          <w:szCs w:val="21"/>
        </w:rPr>
        <w:t>编著，2019年，人民邮电出版社合作出版教材</w:t>
      </w:r>
    </w:p>
    <w:p w14:paraId="085851A6" w14:textId="77777777" w:rsidR="00143424" w:rsidRPr="002C36BB" w:rsidRDefault="00143424" w:rsidP="00143424">
      <w:pPr>
        <w:ind w:firstLineChars="200" w:firstLine="420"/>
        <w:rPr>
          <w:rFonts w:ascii="宋体" w:hAnsi="宋体" w:cs="宋体"/>
          <w:szCs w:val="21"/>
        </w:rPr>
      </w:pPr>
    </w:p>
    <w:p w14:paraId="3F410E91" w14:textId="77777777" w:rsidR="00143424" w:rsidRDefault="00143424" w:rsidP="00143424">
      <w:pPr>
        <w:rPr>
          <w:rFonts w:ascii="黑体" w:eastAsia="黑体" w:hAnsi="黑体" w:cs="黑体"/>
          <w:b/>
          <w:bCs/>
          <w:sz w:val="28"/>
          <w:szCs w:val="28"/>
        </w:rPr>
      </w:pPr>
      <w:r>
        <w:rPr>
          <w:rFonts w:ascii="黑体" w:eastAsia="黑体" w:hAnsi="黑体" w:cs="黑体" w:hint="eastAsia"/>
          <w:b/>
          <w:bCs/>
          <w:sz w:val="28"/>
          <w:szCs w:val="28"/>
        </w:rPr>
        <w:t>七、课程改革与建设</w:t>
      </w:r>
    </w:p>
    <w:p w14:paraId="3DD8B288" w14:textId="716765C0" w:rsidR="00143424" w:rsidRDefault="004D4E0F" w:rsidP="0043362A">
      <w:pPr>
        <w:ind w:firstLineChars="200" w:firstLine="420"/>
        <w:rPr>
          <w:rFonts w:ascii="宋体" w:hAnsi="宋体" w:cs="宋体"/>
          <w:szCs w:val="21"/>
        </w:rPr>
      </w:pPr>
      <w:r w:rsidRPr="004D4E0F">
        <w:rPr>
          <w:rFonts w:ascii="宋体" w:hAnsi="宋体" w:cs="宋体" w:hint="eastAsia"/>
          <w:szCs w:val="21"/>
        </w:rPr>
        <w:t>本书是一本新媒体营销的策略性图书</w:t>
      </w:r>
      <w:r>
        <w:rPr>
          <w:rFonts w:ascii="宋体" w:hAnsi="宋体" w:cs="宋体" w:hint="eastAsia"/>
          <w:szCs w:val="21"/>
        </w:rPr>
        <w:t>，</w:t>
      </w:r>
      <w:r w:rsidR="00070C65" w:rsidRPr="00070C65">
        <w:rPr>
          <w:rFonts w:ascii="宋体" w:hAnsi="宋体" w:cs="宋体" w:hint="eastAsia"/>
          <w:szCs w:val="21"/>
        </w:rPr>
        <w:t>采用项目式结构，每个项目都包含“学习目标”“知识结构图”“课堂讨论”“课堂活动”“案例分析”“专家指导”“课堂实训”“课后练习”等模块，区别于目前市场上大量以讲解理论知识为主的图书。</w:t>
      </w:r>
      <w:r>
        <w:rPr>
          <w:rFonts w:ascii="宋体" w:hAnsi="宋体" w:cs="宋体" w:hint="eastAsia"/>
          <w:szCs w:val="21"/>
        </w:rPr>
        <w:t>相对于纯理论知识的枯燥讲解方式，本书结合案例</w:t>
      </w:r>
      <w:r w:rsidR="0043362A" w:rsidRPr="0043362A">
        <w:rPr>
          <w:rFonts w:ascii="宋体" w:hAnsi="宋体" w:cs="宋体" w:hint="eastAsia"/>
          <w:szCs w:val="21"/>
        </w:rPr>
        <w:t>从新媒体营销的基础知识开篇，介绍新媒体营销的用户和内容定位，新媒体营销的方式，再结合不同平台的具体营销技巧，循序渐进地为读者展示了如何进行新媒体营销，为读者构建新媒体营销的框架，帮助读者更好地完成今后的新媒体营销工作</w:t>
      </w:r>
      <w:r w:rsidR="00C51B4D" w:rsidRPr="00C51B4D">
        <w:rPr>
          <w:rFonts w:ascii="宋体" w:hAnsi="宋体" w:cs="宋体" w:hint="eastAsia"/>
          <w:szCs w:val="21"/>
        </w:rPr>
        <w:t>。</w:t>
      </w:r>
    </w:p>
    <w:p w14:paraId="3D45EDCA" w14:textId="77777777" w:rsidR="00143424" w:rsidRDefault="00143424" w:rsidP="00143424">
      <w:pPr>
        <w:ind w:firstLineChars="200" w:firstLine="420"/>
        <w:rPr>
          <w:rFonts w:ascii="宋体" w:hAnsi="宋体" w:cs="宋体"/>
          <w:szCs w:val="21"/>
        </w:rPr>
      </w:pPr>
      <w:r>
        <w:rPr>
          <w:rFonts w:ascii="宋体" w:hAnsi="宋体" w:cs="宋体" w:hint="eastAsia"/>
          <w:szCs w:val="21"/>
        </w:rPr>
        <w:t>平时对学生的考核内容包括出勤情况、在线</w:t>
      </w:r>
      <w:r>
        <w:rPr>
          <w:rFonts w:ascii="宋体" w:hAnsi="宋体" w:cs="宋体"/>
          <w:szCs w:val="21"/>
        </w:rPr>
        <w:t>学习习题</w:t>
      </w:r>
      <w:r>
        <w:rPr>
          <w:rFonts w:ascii="宋体" w:hAnsi="宋体" w:cs="宋体" w:hint="eastAsia"/>
          <w:szCs w:val="21"/>
        </w:rPr>
        <w:t>完成</w:t>
      </w:r>
      <w:r>
        <w:rPr>
          <w:rFonts w:ascii="宋体" w:hAnsi="宋体" w:cs="宋体"/>
          <w:szCs w:val="21"/>
        </w:rPr>
        <w:t>情况</w:t>
      </w:r>
      <w:r>
        <w:rPr>
          <w:rFonts w:ascii="宋体" w:hAnsi="宋体" w:cs="宋体" w:hint="eastAsia"/>
          <w:szCs w:val="21"/>
        </w:rPr>
        <w:t>、课堂讨论等方面，占期末总评的50%。期末考试成绩占期末总评的50%。</w:t>
      </w:r>
    </w:p>
    <w:p w14:paraId="3EC024D1" w14:textId="77777777" w:rsidR="00D72284" w:rsidRDefault="00D72284" w:rsidP="00143424">
      <w:pPr>
        <w:ind w:firstLineChars="200" w:firstLine="420"/>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134"/>
        <w:gridCol w:w="1165"/>
        <w:gridCol w:w="536"/>
        <w:gridCol w:w="472"/>
        <w:gridCol w:w="472"/>
        <w:gridCol w:w="190"/>
        <w:gridCol w:w="282"/>
        <w:gridCol w:w="472"/>
        <w:gridCol w:w="472"/>
        <w:gridCol w:w="475"/>
      </w:tblGrid>
      <w:tr w:rsidR="00143424" w14:paraId="72CB4EF3" w14:textId="77777777" w:rsidTr="00E1656E">
        <w:tc>
          <w:tcPr>
            <w:tcW w:w="1134" w:type="dxa"/>
            <w:vAlign w:val="center"/>
          </w:tcPr>
          <w:p w14:paraId="6C5135DF" w14:textId="77777777" w:rsidR="00143424" w:rsidRDefault="00143424" w:rsidP="000C6469">
            <w:pPr>
              <w:jc w:val="left"/>
              <w:rPr>
                <w:rFonts w:ascii="宋体" w:hAnsi="宋体" w:cs="宋体"/>
              </w:rPr>
            </w:pPr>
            <w:r>
              <w:rPr>
                <w:rFonts w:ascii="宋体" w:hAnsi="宋体" w:cs="宋体" w:hint="eastAsia"/>
              </w:rPr>
              <w:t>制订人</w:t>
            </w:r>
          </w:p>
          <w:p w14:paraId="028CA4F3" w14:textId="77777777" w:rsidR="00143424" w:rsidRDefault="00143424" w:rsidP="000C6469">
            <w:pPr>
              <w:jc w:val="left"/>
              <w:rPr>
                <w:rFonts w:ascii="宋体" w:hAnsi="宋体" w:cs="宋体"/>
              </w:rPr>
            </w:pPr>
            <w:r>
              <w:rPr>
                <w:rFonts w:ascii="宋体" w:hAnsi="宋体" w:cs="宋体" w:hint="eastAsia"/>
              </w:rPr>
              <w:lastRenderedPageBreak/>
              <w:t>签字：</w:t>
            </w:r>
          </w:p>
        </w:tc>
        <w:tc>
          <w:tcPr>
            <w:tcW w:w="1701" w:type="dxa"/>
          </w:tcPr>
          <w:p w14:paraId="68A0B858" w14:textId="77777777" w:rsidR="00143424" w:rsidRDefault="00143424" w:rsidP="000C6469">
            <w:pPr>
              <w:jc w:val="left"/>
              <w:rPr>
                <w:rFonts w:ascii="宋体" w:hAnsi="宋体" w:cs="宋体"/>
              </w:rPr>
            </w:pPr>
          </w:p>
        </w:tc>
        <w:tc>
          <w:tcPr>
            <w:tcW w:w="1134" w:type="dxa"/>
          </w:tcPr>
          <w:p w14:paraId="78CCFF67" w14:textId="77777777" w:rsidR="00143424" w:rsidRDefault="00143424" w:rsidP="000C6469">
            <w:pPr>
              <w:ind w:leftChars="-35" w:left="-73" w:rightChars="-31" w:right="-65"/>
              <w:jc w:val="left"/>
              <w:rPr>
                <w:rFonts w:ascii="宋体" w:hAnsi="宋体" w:cs="宋体"/>
              </w:rPr>
            </w:pPr>
            <w:r>
              <w:rPr>
                <w:rFonts w:ascii="宋体" w:hAnsi="宋体" w:cs="宋体" w:hint="eastAsia"/>
              </w:rPr>
              <w:t>教研室主任</w:t>
            </w:r>
            <w:r>
              <w:rPr>
                <w:rFonts w:ascii="宋体" w:hAnsi="宋体" w:cs="宋体" w:hint="eastAsia"/>
              </w:rPr>
              <w:lastRenderedPageBreak/>
              <w:t>签字：</w:t>
            </w:r>
          </w:p>
        </w:tc>
        <w:tc>
          <w:tcPr>
            <w:tcW w:w="1701" w:type="dxa"/>
            <w:gridSpan w:val="2"/>
          </w:tcPr>
          <w:p w14:paraId="6B6F17CA" w14:textId="77777777" w:rsidR="00143424" w:rsidRDefault="00143424" w:rsidP="000C6469">
            <w:pPr>
              <w:jc w:val="left"/>
              <w:rPr>
                <w:rFonts w:ascii="宋体" w:hAnsi="宋体" w:cs="宋体"/>
              </w:rPr>
            </w:pPr>
          </w:p>
        </w:tc>
        <w:tc>
          <w:tcPr>
            <w:tcW w:w="1134" w:type="dxa"/>
            <w:gridSpan w:val="3"/>
            <w:tcMar>
              <w:top w:w="0" w:type="dxa"/>
              <w:left w:w="28" w:type="dxa"/>
              <w:bottom w:w="0" w:type="dxa"/>
              <w:right w:w="28" w:type="dxa"/>
            </w:tcMar>
          </w:tcPr>
          <w:p w14:paraId="1FF08683" w14:textId="77777777" w:rsidR="00143424" w:rsidRDefault="00143424" w:rsidP="000C6469">
            <w:pPr>
              <w:jc w:val="left"/>
              <w:rPr>
                <w:rFonts w:ascii="宋体" w:hAnsi="宋体" w:cs="宋体"/>
              </w:rPr>
            </w:pPr>
            <w:r>
              <w:rPr>
                <w:rFonts w:ascii="宋体" w:hAnsi="宋体" w:cs="宋体" w:hint="eastAsia"/>
              </w:rPr>
              <w:t>院部负责人</w:t>
            </w:r>
          </w:p>
          <w:p w14:paraId="6965193E" w14:textId="77777777" w:rsidR="00143424" w:rsidRDefault="00143424" w:rsidP="000C6469">
            <w:pPr>
              <w:jc w:val="left"/>
              <w:rPr>
                <w:rFonts w:ascii="宋体" w:hAnsi="宋体" w:cs="宋体"/>
              </w:rPr>
            </w:pPr>
            <w:r>
              <w:rPr>
                <w:rFonts w:ascii="宋体" w:hAnsi="宋体" w:cs="宋体" w:hint="eastAsia"/>
              </w:rPr>
              <w:lastRenderedPageBreak/>
              <w:t>签字：</w:t>
            </w:r>
          </w:p>
          <w:p w14:paraId="66864E91" w14:textId="77777777" w:rsidR="00143424" w:rsidRDefault="00143424" w:rsidP="000C6469">
            <w:pPr>
              <w:jc w:val="left"/>
              <w:rPr>
                <w:rFonts w:ascii="宋体" w:hAnsi="宋体" w:cs="宋体"/>
              </w:rPr>
            </w:pPr>
          </w:p>
        </w:tc>
        <w:tc>
          <w:tcPr>
            <w:tcW w:w="1701" w:type="dxa"/>
            <w:gridSpan w:val="4"/>
          </w:tcPr>
          <w:p w14:paraId="4980F1DC" w14:textId="77777777" w:rsidR="00143424" w:rsidRDefault="00143424" w:rsidP="000C6469">
            <w:pPr>
              <w:jc w:val="left"/>
              <w:rPr>
                <w:rFonts w:ascii="宋体" w:hAnsi="宋体" w:cs="宋体"/>
              </w:rPr>
            </w:pPr>
          </w:p>
        </w:tc>
      </w:tr>
      <w:tr w:rsidR="00143424" w14:paraId="36581B0B" w14:textId="77777777" w:rsidTr="00E1656E">
        <w:tc>
          <w:tcPr>
            <w:tcW w:w="1134" w:type="dxa"/>
          </w:tcPr>
          <w:p w14:paraId="7CA0ABCC" w14:textId="77777777" w:rsidR="00143424" w:rsidRDefault="00143424" w:rsidP="000C6469">
            <w:pPr>
              <w:jc w:val="left"/>
              <w:rPr>
                <w:rFonts w:ascii="宋体" w:hAnsi="宋体" w:cs="宋体"/>
              </w:rPr>
            </w:pPr>
          </w:p>
        </w:tc>
        <w:tc>
          <w:tcPr>
            <w:tcW w:w="1701" w:type="dxa"/>
          </w:tcPr>
          <w:p w14:paraId="3AEBA420" w14:textId="77777777" w:rsidR="00143424" w:rsidRDefault="00143424" w:rsidP="000C6469">
            <w:pPr>
              <w:jc w:val="left"/>
              <w:rPr>
                <w:rFonts w:ascii="宋体" w:hAnsi="宋体" w:cs="宋体"/>
              </w:rPr>
            </w:pPr>
          </w:p>
        </w:tc>
        <w:tc>
          <w:tcPr>
            <w:tcW w:w="1134" w:type="dxa"/>
          </w:tcPr>
          <w:p w14:paraId="7D043291" w14:textId="77777777" w:rsidR="00143424" w:rsidRDefault="00143424" w:rsidP="000C6469">
            <w:pPr>
              <w:jc w:val="left"/>
              <w:rPr>
                <w:rFonts w:ascii="宋体" w:hAnsi="宋体" w:cs="宋体"/>
              </w:rPr>
            </w:pPr>
          </w:p>
        </w:tc>
        <w:tc>
          <w:tcPr>
            <w:tcW w:w="1165" w:type="dxa"/>
          </w:tcPr>
          <w:p w14:paraId="2514E7CD" w14:textId="77777777" w:rsidR="00143424" w:rsidRDefault="00143424" w:rsidP="000C6469">
            <w:pPr>
              <w:jc w:val="center"/>
              <w:rPr>
                <w:rFonts w:ascii="宋体" w:hAnsi="宋体" w:cs="宋体"/>
              </w:rPr>
            </w:pPr>
            <w:r>
              <w:rPr>
                <w:rFonts w:ascii="宋体" w:hAnsi="宋体" w:cs="宋体" w:hint="eastAsia"/>
              </w:rPr>
              <w:t>修订时间：</w:t>
            </w:r>
          </w:p>
        </w:tc>
        <w:tc>
          <w:tcPr>
            <w:tcW w:w="1008" w:type="dxa"/>
            <w:gridSpan w:val="2"/>
          </w:tcPr>
          <w:p w14:paraId="2E0D7885" w14:textId="77777777" w:rsidR="00143424" w:rsidRDefault="00143424" w:rsidP="000C6469">
            <w:pPr>
              <w:jc w:val="center"/>
              <w:rPr>
                <w:rFonts w:ascii="宋体" w:hAnsi="宋体" w:cs="宋体"/>
              </w:rPr>
            </w:pPr>
          </w:p>
        </w:tc>
        <w:tc>
          <w:tcPr>
            <w:tcW w:w="472" w:type="dxa"/>
          </w:tcPr>
          <w:p w14:paraId="55D54003" w14:textId="77777777" w:rsidR="00143424" w:rsidRDefault="00143424" w:rsidP="000C6469">
            <w:pPr>
              <w:jc w:val="center"/>
              <w:rPr>
                <w:rFonts w:ascii="宋体" w:hAnsi="宋体" w:cs="宋体"/>
              </w:rPr>
            </w:pPr>
            <w:r>
              <w:rPr>
                <w:rFonts w:ascii="宋体" w:hAnsi="宋体" w:cs="宋体" w:hint="eastAsia"/>
              </w:rPr>
              <w:t>年</w:t>
            </w:r>
          </w:p>
        </w:tc>
        <w:tc>
          <w:tcPr>
            <w:tcW w:w="472" w:type="dxa"/>
            <w:gridSpan w:val="2"/>
          </w:tcPr>
          <w:p w14:paraId="710587AE" w14:textId="77777777" w:rsidR="00143424" w:rsidRDefault="00143424" w:rsidP="000C6469">
            <w:pPr>
              <w:jc w:val="center"/>
              <w:rPr>
                <w:rFonts w:ascii="宋体" w:hAnsi="宋体" w:cs="宋体"/>
              </w:rPr>
            </w:pPr>
          </w:p>
        </w:tc>
        <w:tc>
          <w:tcPr>
            <w:tcW w:w="472" w:type="dxa"/>
          </w:tcPr>
          <w:p w14:paraId="7C33212F" w14:textId="77777777" w:rsidR="00143424" w:rsidRDefault="00143424" w:rsidP="000C6469">
            <w:pPr>
              <w:jc w:val="center"/>
              <w:rPr>
                <w:rFonts w:ascii="宋体" w:hAnsi="宋体" w:cs="宋体"/>
              </w:rPr>
            </w:pPr>
            <w:r>
              <w:rPr>
                <w:rFonts w:ascii="宋体" w:hAnsi="宋体" w:cs="宋体" w:hint="eastAsia"/>
              </w:rPr>
              <w:t>月</w:t>
            </w:r>
          </w:p>
        </w:tc>
        <w:tc>
          <w:tcPr>
            <w:tcW w:w="472" w:type="dxa"/>
          </w:tcPr>
          <w:p w14:paraId="508CF565" w14:textId="77777777" w:rsidR="00143424" w:rsidRDefault="00143424" w:rsidP="000C6469">
            <w:pPr>
              <w:jc w:val="center"/>
              <w:rPr>
                <w:rFonts w:ascii="宋体" w:hAnsi="宋体" w:cs="宋体"/>
              </w:rPr>
            </w:pPr>
          </w:p>
        </w:tc>
        <w:tc>
          <w:tcPr>
            <w:tcW w:w="475" w:type="dxa"/>
          </w:tcPr>
          <w:p w14:paraId="4AAEFE21" w14:textId="77777777" w:rsidR="00143424" w:rsidRDefault="00143424" w:rsidP="000C6469">
            <w:pPr>
              <w:jc w:val="center"/>
              <w:rPr>
                <w:rFonts w:ascii="宋体" w:hAnsi="宋体" w:cs="宋体"/>
              </w:rPr>
            </w:pPr>
            <w:r>
              <w:rPr>
                <w:rFonts w:ascii="宋体" w:hAnsi="宋体" w:cs="宋体" w:hint="eastAsia"/>
              </w:rPr>
              <w:t>日</w:t>
            </w:r>
          </w:p>
        </w:tc>
      </w:tr>
    </w:tbl>
    <w:p w14:paraId="6D1253C7" w14:textId="77777777" w:rsidR="00143424" w:rsidRDefault="00143424"/>
    <w:sectPr w:rsidR="00143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28DFB" w14:textId="77777777" w:rsidR="00B161BB" w:rsidRDefault="00B161BB" w:rsidP="00143424">
      <w:r>
        <w:separator/>
      </w:r>
    </w:p>
  </w:endnote>
  <w:endnote w:type="continuationSeparator" w:id="0">
    <w:p w14:paraId="157F9415" w14:textId="77777777" w:rsidR="00B161BB" w:rsidRDefault="00B161BB" w:rsidP="0014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3E24C" w14:textId="77777777" w:rsidR="00B161BB" w:rsidRDefault="00B161BB" w:rsidP="00143424">
      <w:r>
        <w:separator/>
      </w:r>
    </w:p>
  </w:footnote>
  <w:footnote w:type="continuationSeparator" w:id="0">
    <w:p w14:paraId="04709E0D" w14:textId="77777777" w:rsidR="00B161BB" w:rsidRDefault="00B161BB" w:rsidP="00143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C12B1"/>
    <w:multiLevelType w:val="singleLevel"/>
    <w:tmpl w:val="56EC12B1"/>
    <w:lvl w:ilvl="0">
      <w:start w:val="1"/>
      <w:numFmt w:val="chineseCounting"/>
      <w:suff w:val="nothing"/>
      <w:lvlText w:val="%1、"/>
      <w:lvlJc w:val="left"/>
    </w:lvl>
  </w:abstractNum>
  <w:abstractNum w:abstractNumId="1">
    <w:nsid w:val="56EC3A98"/>
    <w:multiLevelType w:val="singleLevel"/>
    <w:tmpl w:val="56EC3A98"/>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C2"/>
    <w:rsid w:val="00017E77"/>
    <w:rsid w:val="00052152"/>
    <w:rsid w:val="00055CC9"/>
    <w:rsid w:val="00070C65"/>
    <w:rsid w:val="00093917"/>
    <w:rsid w:val="000973EB"/>
    <w:rsid w:val="000D359E"/>
    <w:rsid w:val="00102744"/>
    <w:rsid w:val="001373CA"/>
    <w:rsid w:val="00143424"/>
    <w:rsid w:val="00171E92"/>
    <w:rsid w:val="00183759"/>
    <w:rsid w:val="001867E9"/>
    <w:rsid w:val="001B1287"/>
    <w:rsid w:val="001D5015"/>
    <w:rsid w:val="00215782"/>
    <w:rsid w:val="00217C1A"/>
    <w:rsid w:val="002306C9"/>
    <w:rsid w:val="002518BC"/>
    <w:rsid w:val="002A42EA"/>
    <w:rsid w:val="002C36BB"/>
    <w:rsid w:val="002D5E48"/>
    <w:rsid w:val="002F1635"/>
    <w:rsid w:val="002F34BB"/>
    <w:rsid w:val="00304469"/>
    <w:rsid w:val="00323CD9"/>
    <w:rsid w:val="00332173"/>
    <w:rsid w:val="00356374"/>
    <w:rsid w:val="003614CB"/>
    <w:rsid w:val="00393BE6"/>
    <w:rsid w:val="003A6B4F"/>
    <w:rsid w:val="003C2558"/>
    <w:rsid w:val="003C3234"/>
    <w:rsid w:val="003C5224"/>
    <w:rsid w:val="003F0EF1"/>
    <w:rsid w:val="003F224B"/>
    <w:rsid w:val="00405FE9"/>
    <w:rsid w:val="0043362A"/>
    <w:rsid w:val="00440C36"/>
    <w:rsid w:val="00484688"/>
    <w:rsid w:val="004857C7"/>
    <w:rsid w:val="004913E0"/>
    <w:rsid w:val="00497217"/>
    <w:rsid w:val="004B64AB"/>
    <w:rsid w:val="004C5757"/>
    <w:rsid w:val="004D4779"/>
    <w:rsid w:val="004D4E0F"/>
    <w:rsid w:val="004E25D4"/>
    <w:rsid w:val="00506462"/>
    <w:rsid w:val="00540385"/>
    <w:rsid w:val="00556446"/>
    <w:rsid w:val="005672CE"/>
    <w:rsid w:val="0059015D"/>
    <w:rsid w:val="005F4EC2"/>
    <w:rsid w:val="0060201C"/>
    <w:rsid w:val="00621BA1"/>
    <w:rsid w:val="00644E69"/>
    <w:rsid w:val="00656F29"/>
    <w:rsid w:val="006C11F2"/>
    <w:rsid w:val="006C65DB"/>
    <w:rsid w:val="00724493"/>
    <w:rsid w:val="007319E4"/>
    <w:rsid w:val="00750751"/>
    <w:rsid w:val="00767086"/>
    <w:rsid w:val="00767F41"/>
    <w:rsid w:val="007733BF"/>
    <w:rsid w:val="00784490"/>
    <w:rsid w:val="007B455D"/>
    <w:rsid w:val="007C46E2"/>
    <w:rsid w:val="007E318B"/>
    <w:rsid w:val="007E7E7B"/>
    <w:rsid w:val="00804208"/>
    <w:rsid w:val="00837524"/>
    <w:rsid w:val="00873EF3"/>
    <w:rsid w:val="009014AE"/>
    <w:rsid w:val="009043D2"/>
    <w:rsid w:val="00943978"/>
    <w:rsid w:val="00952305"/>
    <w:rsid w:val="00983EB4"/>
    <w:rsid w:val="009A0468"/>
    <w:rsid w:val="009F56C7"/>
    <w:rsid w:val="00A13B05"/>
    <w:rsid w:val="00A500ED"/>
    <w:rsid w:val="00A5047A"/>
    <w:rsid w:val="00A6492B"/>
    <w:rsid w:val="00A81519"/>
    <w:rsid w:val="00A9185F"/>
    <w:rsid w:val="00A95AE7"/>
    <w:rsid w:val="00A97741"/>
    <w:rsid w:val="00AB301B"/>
    <w:rsid w:val="00AF5F5B"/>
    <w:rsid w:val="00B14679"/>
    <w:rsid w:val="00B161BB"/>
    <w:rsid w:val="00B70763"/>
    <w:rsid w:val="00BA5286"/>
    <w:rsid w:val="00BD55A8"/>
    <w:rsid w:val="00BD68AC"/>
    <w:rsid w:val="00BE02EA"/>
    <w:rsid w:val="00BE50E5"/>
    <w:rsid w:val="00BF0019"/>
    <w:rsid w:val="00C51B4D"/>
    <w:rsid w:val="00C6487E"/>
    <w:rsid w:val="00D11655"/>
    <w:rsid w:val="00D13D1A"/>
    <w:rsid w:val="00D24E17"/>
    <w:rsid w:val="00D43C2A"/>
    <w:rsid w:val="00D63A56"/>
    <w:rsid w:val="00D72284"/>
    <w:rsid w:val="00DC5EE9"/>
    <w:rsid w:val="00DE149E"/>
    <w:rsid w:val="00E04F31"/>
    <w:rsid w:val="00E1656E"/>
    <w:rsid w:val="00E4229A"/>
    <w:rsid w:val="00E646FD"/>
    <w:rsid w:val="00EA6C9C"/>
    <w:rsid w:val="00F043EA"/>
    <w:rsid w:val="00F42B08"/>
    <w:rsid w:val="00F47905"/>
    <w:rsid w:val="00F50225"/>
    <w:rsid w:val="00F7677B"/>
    <w:rsid w:val="00F95E2A"/>
    <w:rsid w:val="00FA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4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4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424"/>
    <w:rPr>
      <w:sz w:val="18"/>
      <w:szCs w:val="18"/>
    </w:rPr>
  </w:style>
  <w:style w:type="paragraph" w:styleId="a4">
    <w:name w:val="footer"/>
    <w:basedOn w:val="a"/>
    <w:link w:val="Char0"/>
    <w:uiPriority w:val="99"/>
    <w:unhideWhenUsed/>
    <w:rsid w:val="00143424"/>
    <w:pPr>
      <w:tabs>
        <w:tab w:val="center" w:pos="4153"/>
        <w:tab w:val="right" w:pos="8306"/>
      </w:tabs>
      <w:snapToGrid w:val="0"/>
      <w:jc w:val="left"/>
    </w:pPr>
    <w:rPr>
      <w:sz w:val="18"/>
      <w:szCs w:val="18"/>
    </w:rPr>
  </w:style>
  <w:style w:type="character" w:customStyle="1" w:styleId="Char0">
    <w:name w:val="页脚 Char"/>
    <w:basedOn w:val="a0"/>
    <w:link w:val="a4"/>
    <w:uiPriority w:val="99"/>
    <w:rsid w:val="00143424"/>
    <w:rPr>
      <w:sz w:val="18"/>
      <w:szCs w:val="18"/>
    </w:rPr>
  </w:style>
  <w:style w:type="paragraph" w:styleId="a5">
    <w:name w:val="List Paragraph"/>
    <w:basedOn w:val="a"/>
    <w:uiPriority w:val="34"/>
    <w:qFormat/>
    <w:rsid w:val="00143424"/>
    <w:pPr>
      <w:ind w:firstLineChars="200" w:firstLine="420"/>
    </w:pPr>
    <w:rPr>
      <w:rFonts w:ascii="Calibri" w:hAnsi="Calibri"/>
      <w:szCs w:val="22"/>
    </w:rPr>
  </w:style>
  <w:style w:type="paragraph" w:customStyle="1" w:styleId="a6">
    <w:name w:val="[无段落样式]"/>
    <w:rsid w:val="00B14679"/>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styleId="a7">
    <w:name w:val="Normal (Web)"/>
    <w:basedOn w:val="a"/>
    <w:uiPriority w:val="99"/>
    <w:semiHidden/>
    <w:unhideWhenUsed/>
    <w:rsid w:val="003F0EF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4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424"/>
    <w:rPr>
      <w:sz w:val="18"/>
      <w:szCs w:val="18"/>
    </w:rPr>
  </w:style>
  <w:style w:type="paragraph" w:styleId="a4">
    <w:name w:val="footer"/>
    <w:basedOn w:val="a"/>
    <w:link w:val="Char0"/>
    <w:uiPriority w:val="99"/>
    <w:unhideWhenUsed/>
    <w:rsid w:val="00143424"/>
    <w:pPr>
      <w:tabs>
        <w:tab w:val="center" w:pos="4153"/>
        <w:tab w:val="right" w:pos="8306"/>
      </w:tabs>
      <w:snapToGrid w:val="0"/>
      <w:jc w:val="left"/>
    </w:pPr>
    <w:rPr>
      <w:sz w:val="18"/>
      <w:szCs w:val="18"/>
    </w:rPr>
  </w:style>
  <w:style w:type="character" w:customStyle="1" w:styleId="Char0">
    <w:name w:val="页脚 Char"/>
    <w:basedOn w:val="a0"/>
    <w:link w:val="a4"/>
    <w:uiPriority w:val="99"/>
    <w:rsid w:val="00143424"/>
    <w:rPr>
      <w:sz w:val="18"/>
      <w:szCs w:val="18"/>
    </w:rPr>
  </w:style>
  <w:style w:type="paragraph" w:styleId="a5">
    <w:name w:val="List Paragraph"/>
    <w:basedOn w:val="a"/>
    <w:uiPriority w:val="34"/>
    <w:qFormat/>
    <w:rsid w:val="00143424"/>
    <w:pPr>
      <w:ind w:firstLineChars="200" w:firstLine="420"/>
    </w:pPr>
    <w:rPr>
      <w:rFonts w:ascii="Calibri" w:hAnsi="Calibri"/>
      <w:szCs w:val="22"/>
    </w:rPr>
  </w:style>
  <w:style w:type="paragraph" w:customStyle="1" w:styleId="a6">
    <w:name w:val="[无段落样式]"/>
    <w:rsid w:val="00B14679"/>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styleId="a7">
    <w:name w:val="Normal (Web)"/>
    <w:basedOn w:val="a"/>
    <w:uiPriority w:val="99"/>
    <w:semiHidden/>
    <w:unhideWhenUsed/>
    <w:rsid w:val="003F0EF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1828">
      <w:bodyDiv w:val="1"/>
      <w:marLeft w:val="0"/>
      <w:marRight w:val="0"/>
      <w:marTop w:val="0"/>
      <w:marBottom w:val="0"/>
      <w:divBdr>
        <w:top w:val="none" w:sz="0" w:space="0" w:color="auto"/>
        <w:left w:val="none" w:sz="0" w:space="0" w:color="auto"/>
        <w:bottom w:val="none" w:sz="0" w:space="0" w:color="auto"/>
        <w:right w:val="none" w:sz="0" w:space="0" w:color="auto"/>
      </w:divBdr>
    </w:div>
    <w:div w:id="680008739">
      <w:bodyDiv w:val="1"/>
      <w:marLeft w:val="0"/>
      <w:marRight w:val="0"/>
      <w:marTop w:val="0"/>
      <w:marBottom w:val="0"/>
      <w:divBdr>
        <w:top w:val="none" w:sz="0" w:space="0" w:color="auto"/>
        <w:left w:val="none" w:sz="0" w:space="0" w:color="auto"/>
        <w:bottom w:val="none" w:sz="0" w:space="0" w:color="auto"/>
        <w:right w:val="none" w:sz="0" w:space="0" w:color="auto"/>
      </w:divBdr>
    </w:div>
    <w:div w:id="1396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44F7-0B33-4115-98FC-CF676018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4</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70</cp:revision>
  <cp:lastPrinted>2022-02-15T11:45:00Z</cp:lastPrinted>
  <dcterms:created xsi:type="dcterms:W3CDTF">2017-05-05T03:12:00Z</dcterms:created>
  <dcterms:modified xsi:type="dcterms:W3CDTF">2023-02-06T12:25:00Z</dcterms:modified>
</cp:coreProperties>
</file>