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58" w:rsidRDefault="003545D4">
      <w:pPr>
        <w:pStyle w:val="1"/>
        <w:jc w:val="center"/>
      </w:pPr>
      <w:r>
        <w:rPr>
          <w:rFonts w:hint="eastAsia"/>
        </w:rPr>
        <w:t>北京颐和园</w:t>
      </w:r>
    </w:p>
    <w:p w:rsidR="00DB21F5" w:rsidRPr="00DB21F5" w:rsidRDefault="003545D4" w:rsidP="00DB21F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各位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领导、业界领导、福寿游的爷爷奶奶、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亲子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游家庭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朋友、中小学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研学游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的弟弟妹妹）</w:t>
      </w:r>
      <w:r>
        <w:rPr>
          <w:rFonts w:ascii="Arial" w:hAnsi="Arial" w:cs="Arial" w:hint="eastAsia"/>
          <w:bCs/>
          <w:color w:val="333333"/>
          <w:sz w:val="28"/>
          <w:szCs w:val="28"/>
          <w:shd w:val="clear" w:color="auto" w:fill="FFFFFF"/>
        </w:rPr>
        <w:t>，</w:t>
      </w:r>
      <w:r w:rsidR="00DB21F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大家好，我是您的导游员小</w:t>
      </w:r>
      <w:r w:rsidR="00DB21F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A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="00DB21F5">
        <w:rPr>
          <w:rFonts w:ascii="仿宋" w:eastAsia="仿宋" w:hAnsi="仿宋" w:hint="eastAsia"/>
          <w:sz w:val="28"/>
          <w:szCs w:val="28"/>
        </w:rPr>
        <w:t>您在北京</w:t>
      </w:r>
      <w:r w:rsidR="00DB21F5" w:rsidRPr="00B1634F">
        <w:rPr>
          <w:rFonts w:ascii="仿宋" w:eastAsia="仿宋" w:hAnsi="仿宋" w:hint="eastAsia"/>
          <w:sz w:val="28"/>
          <w:szCs w:val="28"/>
        </w:rPr>
        <w:t>的5天行程由我为大家服务. 游览过程中,大家如果有什么问题,请您提出来,我一定会尽力解决,为大家提供最好的服务.</w:t>
      </w:r>
      <w:r w:rsidR="00DB21F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A2581F" w:rsidRPr="00A2581F" w:rsidRDefault="00DB21F5" w:rsidP="00A2581F">
      <w:pPr>
        <w:widowControl/>
        <w:shd w:val="clear" w:color="auto" w:fill="FFFFFF"/>
        <w:spacing w:line="360" w:lineRule="auto"/>
        <w:ind w:firstLineChars="200" w:firstLine="560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135EA4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首先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欢迎大家来到颐和园，</w:t>
      </w:r>
      <w:r w:rsidR="00B372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它是中国</w:t>
      </w:r>
      <w:hyperlink r:id="rId8" w:tgtFrame="https://baike.baidu.com/item/%E9%A2%90%E5%92%8C%E5%9B%AD/_blank" w:history="1">
        <w:r w:rsidR="00B3724F">
          <w:rPr>
            <w:rFonts w:ascii="Arial" w:hAnsi="Arial" w:cs="Arial" w:hint="eastAsia"/>
            <w:color w:val="333333"/>
            <w:sz w:val="28"/>
            <w:szCs w:val="28"/>
            <w:shd w:val="clear" w:color="auto" w:fill="FFFFFF"/>
          </w:rPr>
          <w:t>清朝</w:t>
        </w:r>
      </w:hyperlink>
      <w:r w:rsidR="00B372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时期的</w:t>
      </w:r>
      <w:hyperlink r:id="rId9" w:tgtFrame="https://baike.baidu.com/item/%E9%A2%90%E5%92%8C%E5%9B%AD/_blank" w:history="1">
        <w:r w:rsidR="00B3724F">
          <w:rPr>
            <w:rFonts w:ascii="Arial" w:hAnsi="Arial" w:cs="Arial" w:hint="eastAsia"/>
            <w:color w:val="333333"/>
            <w:sz w:val="28"/>
            <w:szCs w:val="28"/>
            <w:shd w:val="clear" w:color="auto" w:fill="FFFFFF"/>
          </w:rPr>
          <w:t>皇家园林</w:t>
        </w:r>
      </w:hyperlink>
      <w:r w:rsidR="00B372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是皇家园林的典型代表</w:t>
      </w:r>
      <w:r w:rsidR="00B372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 w:rsidR="00B372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颐和园</w:t>
      </w:r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坐落在北京西郊，全园占地</w:t>
      </w:r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</w:t>
      </w:r>
      <w:r w:rsidR="00B372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00</w:t>
      </w:r>
      <w:r w:rsidR="00B372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公顷</w:t>
      </w:r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，水面约占四分之三。</w:t>
      </w:r>
      <w:r w:rsidR="001A1D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它</w:t>
      </w:r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以</w:t>
      </w:r>
      <w:hyperlink r:id="rId10" w:tgtFrame="https://baike.baidu.com/item/%E9%A2%90%E5%92%8C%E5%9B%AD/_blank" w:history="1">
        <w:r w:rsidR="003545D4">
          <w:rPr>
            <w:rFonts w:ascii="Arial" w:hAnsi="Arial" w:cs="Arial" w:hint="eastAsia"/>
            <w:color w:val="333333"/>
            <w:sz w:val="28"/>
            <w:szCs w:val="28"/>
            <w:shd w:val="clear" w:color="auto" w:fill="FFFFFF"/>
          </w:rPr>
          <w:t>昆明湖</w:t>
        </w:r>
      </w:hyperlink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hyperlink r:id="rId11" w:tgtFrame="https://baike.baidu.com/item/%E9%A2%90%E5%92%8C%E5%9B%AD/_blank" w:history="1">
        <w:r w:rsidR="003545D4">
          <w:rPr>
            <w:rFonts w:ascii="Arial" w:hAnsi="Arial" w:cs="Arial" w:hint="eastAsia"/>
            <w:color w:val="333333"/>
            <w:sz w:val="28"/>
            <w:szCs w:val="28"/>
            <w:shd w:val="clear" w:color="auto" w:fill="FFFFFF"/>
          </w:rPr>
          <w:t>万寿山</w:t>
        </w:r>
      </w:hyperlink>
      <w:r w:rsidR="003545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为基址，</w:t>
      </w:r>
      <w:r w:rsidR="00A2581F" w:rsidRPr="00A2581F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以杭州西湖为蓝本，同时广泛仿建江南园林及山水名胜，如</w:t>
      </w:r>
      <w:proofErr w:type="gramStart"/>
      <w:r w:rsidR="00A2581F" w:rsidRPr="00A2581F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凤凰墩仿太湖</w:t>
      </w:r>
      <w:proofErr w:type="gramEnd"/>
      <w:r w:rsidR="00A2581F" w:rsidRPr="00A2581F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、景明楼仿岳阳楼、望</w:t>
      </w:r>
      <w:proofErr w:type="gramStart"/>
      <w:r w:rsidR="00A2581F" w:rsidRPr="00A2581F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蟾阁仿</w:t>
      </w:r>
      <w:proofErr w:type="gramEnd"/>
      <w:r w:rsidR="00A2581F" w:rsidRPr="00A2581F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黄鹤楼、后溪湖</w:t>
      </w:r>
      <w:proofErr w:type="gramStart"/>
      <w:r w:rsidR="00A2581F" w:rsidRPr="00A2581F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买卖街仿苏州</w:t>
      </w:r>
      <w:proofErr w:type="gramEnd"/>
      <w:r w:rsidR="00A2581F" w:rsidRPr="00A2581F">
        <w:rPr>
          <w:color w:val="FF0000"/>
        </w:rPr>
        <w:fldChar w:fldCharType="begin"/>
      </w:r>
      <w:r w:rsidR="00A2581F" w:rsidRPr="00A2581F">
        <w:rPr>
          <w:color w:val="FF0000"/>
        </w:rPr>
        <w:instrText xml:space="preserve"> HYPERLINK "https://baike.baidu.com/item/%E6%B0%B4%E8%A1%97" \t "_blank" </w:instrText>
      </w:r>
      <w:r w:rsidR="00A2581F" w:rsidRPr="00A2581F">
        <w:rPr>
          <w:color w:val="FF0000"/>
        </w:rPr>
        <w:fldChar w:fldCharType="separate"/>
      </w:r>
      <w:r w:rsidR="00A2581F" w:rsidRPr="00A2581F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水街</w:t>
      </w:r>
      <w:r w:rsidR="00A2581F" w:rsidRPr="00A2581F">
        <w:rPr>
          <w:color w:val="FF0000"/>
        </w:rPr>
        <w:fldChar w:fldCharType="end"/>
      </w:r>
      <w:r w:rsidR="00A2581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等等。</w:t>
      </w:r>
      <w:bookmarkStart w:id="0" w:name="_GoBack"/>
      <w:bookmarkEnd w:id="0"/>
    </w:p>
    <w:p w:rsidR="00AD6358" w:rsidRDefault="003545D4" w:rsidP="00A2581F">
      <w:pPr>
        <w:widowControl/>
        <w:shd w:val="clear" w:color="auto" w:fill="FFFFFF"/>
        <w:spacing w:line="360" w:lineRule="auto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园内各种形式的宫殿园林建筑</w:t>
      </w:r>
      <w:r w:rsidR="00D956B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多达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3000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余间，大致可分为行政</w:t>
      </w:r>
      <w:r w:rsidR="001A1D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区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、生活</w:t>
      </w:r>
      <w:r w:rsidR="001A1D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去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、游览</w:t>
      </w:r>
      <w:r w:rsidR="001A1D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区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三个部分。以仁寿殿为中心的行政区，是当年慈禧太后和光绪皇帝坐朝听政，会见外宾的地方。仁寿殿后是三座大型四合院：乐寿堂、玉</w:t>
      </w:r>
      <w:proofErr w:type="gramStart"/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澜</w:t>
      </w:r>
      <w:proofErr w:type="gramEnd"/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堂和</w:t>
      </w:r>
      <w:proofErr w:type="gramStart"/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宜芸</w:t>
      </w:r>
      <w:proofErr w:type="gramEnd"/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馆，分别为慈禧</w:t>
      </w:r>
      <w:r w:rsidR="001A1D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太后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、光绪</w:t>
      </w:r>
      <w:r w:rsidR="001A1D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皇帝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和后妃们居住的地方，颐和园是保存最完整的一座皇家</w:t>
      </w:r>
      <w:hyperlink r:id="rId12" w:tgtFrame="https://baike.baidu.com/item/%E9%A2%90%E5%92%8C%E5%9B%AD/_blank" w:history="1">
        <w:r>
          <w:rPr>
            <w:rFonts w:ascii="Arial" w:hAnsi="Arial" w:cs="Arial" w:hint="eastAsia"/>
            <w:color w:val="333333"/>
            <w:sz w:val="28"/>
            <w:szCs w:val="28"/>
            <w:shd w:val="clear" w:color="auto" w:fill="FFFFFF"/>
          </w:rPr>
          <w:t>行宫</w:t>
        </w:r>
      </w:hyperlink>
      <w:hyperlink r:id="rId13" w:tgtFrame="https://baike.baidu.com/item/%E9%A2%90%E5%92%8C%E5%9B%AD/_blank" w:history="1">
        <w:r>
          <w:rPr>
            <w:rFonts w:ascii="Arial" w:hAnsi="Arial" w:cs="Arial" w:hint="eastAsia"/>
            <w:color w:val="333333"/>
            <w:sz w:val="28"/>
            <w:szCs w:val="28"/>
            <w:shd w:val="clear" w:color="auto" w:fill="FFFFFF"/>
          </w:rPr>
          <w:t>御苑</w:t>
        </w:r>
      </w:hyperlink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，被誉为“皇家园林博物馆”。</w:t>
      </w:r>
    </w:p>
    <w:p w:rsidR="00B3724F" w:rsidRDefault="003545D4" w:rsidP="00B3724F">
      <w:pPr>
        <w:pStyle w:val="aa"/>
        <w:spacing w:before="0" w:beforeAutospacing="0" w:after="226" w:afterAutospacing="0" w:line="360" w:lineRule="atLeast"/>
        <w:ind w:firstLine="420"/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作为中国最后一个封建王朝倾力兴建的最后一座大型宫苑，颐和园继承了我国历代皇家园林的传</w:t>
      </w:r>
      <w:r w:rsidR="00D956B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统，又大量汲取江南私家园林的造园艺术精华，巧妙地运用了对景、借景、夹景、框景、漏景等造园技巧，将亭、台、楼、阁、泉、石、花、木组合在一起，在叠山理水、建筑布局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等方面都达到了极高的成就，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它深浸着中华文化，是中国五千年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lastRenderedPageBreak/>
        <w:t>文化史凝结成的艺术</w:t>
      </w:r>
      <w:hyperlink r:id="rId14" w:tgtFrame="https://baike.so.com/doc/_blank" w:history="1">
        <w:r w:rsidR="00B3724F">
          <w:rPr>
            <w:rFonts w:ascii="Arial" w:hAnsi="Arial" w:cs="Arial"/>
            <w:color w:val="333333"/>
            <w:kern w:val="2"/>
            <w:sz w:val="28"/>
            <w:szCs w:val="28"/>
            <w:shd w:val="clear" w:color="auto" w:fill="FFFFFF"/>
          </w:rPr>
          <w:t>珍品</w:t>
        </w:r>
      </w:hyperlink>
      <w:r w:rsidR="00B3724F"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  <w:t>，是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我们民族</w:t>
      </w:r>
      <w:r w:rsidR="00B3724F"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  <w:t>内在精神品格的生动写照。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颐和园是</w:t>
      </w:r>
      <w:r w:rsidR="00B3724F"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  <w:t>世界艺术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的</w:t>
      </w:r>
      <w:r w:rsidR="00B3724F"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  <w:t>奇观，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是</w:t>
      </w:r>
      <w:r w:rsidR="00B3724F"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  <w:t>人类文明的重要遗产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,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被联合国教科文组织列入世界遗产名录</w:t>
      </w:r>
      <w:r w:rsidR="00B3724F">
        <w:rPr>
          <w:rFonts w:ascii="Arial" w:hAnsi="Arial" w:cs="Arial" w:hint="eastAsia"/>
          <w:color w:val="333333"/>
          <w:kern w:val="2"/>
          <w:sz w:val="28"/>
          <w:szCs w:val="28"/>
          <w:shd w:val="clear" w:color="auto" w:fill="FFFFFF"/>
        </w:rPr>
        <w:t>.</w:t>
      </w:r>
    </w:p>
    <w:p w:rsidR="00B3724F" w:rsidRDefault="00B3724F" w:rsidP="00B3724F">
      <w:pPr>
        <w:spacing w:line="48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政</w:t>
      </w: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务考察团：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各位领导，</w:t>
      </w:r>
      <w:r w:rsidR="00D9227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“何处燕山最畅情，无双风月属昆明”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透过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面面花窗，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穿过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一道道岁月之门，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让我们一起走进颐和园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来领略中国皇家园林的造园艺术吧</w:t>
      </w:r>
    </w:p>
    <w:p w:rsidR="00B3724F" w:rsidRDefault="00B3724F" w:rsidP="00B3724F">
      <w:pPr>
        <w:spacing w:line="48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商务考察团：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各位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业界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领导，</w:t>
      </w:r>
      <w:r w:rsidR="00D9227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“何处燕山最畅情，无双风月属昆明”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透过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面面花窗，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穿过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一道道岁月之门，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让我们一起走进颐和园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来领略中国皇家园林的造园艺术吧</w:t>
      </w:r>
    </w:p>
    <w:p w:rsidR="00B3724F" w:rsidRPr="00B3724F" w:rsidRDefault="00B3724F" w:rsidP="00B3724F">
      <w:pPr>
        <w:spacing w:line="48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3724F" w:rsidRDefault="00B3724F" w:rsidP="00B3724F">
      <w:pPr>
        <w:spacing w:line="48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老年旅游团</w:t>
      </w: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各位领导，</w:t>
      </w:r>
      <w:r w:rsidR="00D9227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“何处燕山最畅情，无双风月属昆明”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透过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面面花窗，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穿过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一道道岁月之门，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让我们一起走进颐和园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来领略中国皇家园林的造园艺术吧</w:t>
      </w:r>
    </w:p>
    <w:p w:rsidR="00B3724F" w:rsidRPr="00B3724F" w:rsidRDefault="00B3724F" w:rsidP="00B3724F">
      <w:pPr>
        <w:spacing w:line="48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3724F" w:rsidRDefault="00B3724F" w:rsidP="00B3724F">
      <w:pPr>
        <w:pStyle w:val="a0"/>
        <w:ind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亲子团：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小朋友们，</w:t>
      </w:r>
      <w:r w:rsidR="00D9227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“何处燕山最畅情，无双风月属昆明”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。刚才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小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A 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姐姐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说起漏景，什么叫漏景呢？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现在就让我们跟着爸爸妈妈一起，走进颐和园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学习中国园林的造园技艺吧。</w:t>
      </w:r>
    </w:p>
    <w:p w:rsidR="00B3724F" w:rsidRDefault="00B3724F" w:rsidP="00B3724F">
      <w:pPr>
        <w:pStyle w:val="a0"/>
        <w:ind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highlight w:val="yellow"/>
        </w:rPr>
        <w:t>中小学</w:t>
      </w:r>
      <w:proofErr w:type="gramStart"/>
      <w:r>
        <w:rPr>
          <w:rFonts w:ascii="宋体" w:hAnsi="宋体"/>
          <w:sz w:val="28"/>
          <w:szCs w:val="28"/>
          <w:highlight w:val="yellow"/>
        </w:rPr>
        <w:t>研</w:t>
      </w:r>
      <w:proofErr w:type="gramEnd"/>
      <w:r>
        <w:rPr>
          <w:rFonts w:ascii="宋体" w:hAnsi="宋体"/>
          <w:sz w:val="28"/>
          <w:szCs w:val="28"/>
          <w:highlight w:val="yellow"/>
        </w:rPr>
        <w:t>学团：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小朋友们，</w:t>
      </w:r>
      <w:r w:rsidR="00D9227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“何处燕山最畅情，无双风月属昆明”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。刚才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小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A 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姐姐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说起漏景，什么叫漏景呢？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现在就让我们跟着爸爸妈妈一起，走进颐和园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学习中国园林的造园技艺吧。</w:t>
      </w:r>
    </w:p>
    <w:p w:rsidR="00B3724F" w:rsidRPr="00B3724F" w:rsidRDefault="00B3724F" w:rsidP="00B3724F">
      <w:pPr>
        <w:pStyle w:val="a0"/>
        <w:ind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3724F" w:rsidRDefault="00B3724F" w:rsidP="00B3724F">
      <w:pPr>
        <w:spacing w:line="48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3724F" w:rsidRPr="00B3724F" w:rsidRDefault="00B3724F" w:rsidP="00B3724F">
      <w:pPr>
        <w:pStyle w:val="aa"/>
        <w:spacing w:before="0" w:beforeAutospacing="0" w:after="226" w:afterAutospacing="0" w:line="360" w:lineRule="atLeast"/>
        <w:ind w:firstLine="420"/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</w:pPr>
    </w:p>
    <w:p w:rsidR="00B3724F" w:rsidRDefault="00B3724F" w:rsidP="00B3724F">
      <w:pPr>
        <w:pStyle w:val="aa"/>
        <w:spacing w:before="0" w:beforeAutospacing="0" w:after="226" w:afterAutospacing="0" w:line="360" w:lineRule="atLeast"/>
        <w:ind w:firstLine="420"/>
        <w:rPr>
          <w:rFonts w:ascii="Arial" w:hAnsi="Arial" w:cs="Arial"/>
          <w:color w:val="333333"/>
          <w:kern w:val="2"/>
          <w:sz w:val="28"/>
          <w:szCs w:val="28"/>
          <w:shd w:val="clear" w:color="auto" w:fill="FFFFFF"/>
        </w:rPr>
      </w:pPr>
    </w:p>
    <w:p w:rsidR="00AD6358" w:rsidRPr="00D9227A" w:rsidRDefault="003545D4" w:rsidP="00D9227A">
      <w:pPr>
        <w:pStyle w:val="a0"/>
        <w:ind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sectPr w:rsidR="00AD6358" w:rsidRPr="00D9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DB" w:rsidRDefault="00FF3CDB">
      <w:r>
        <w:separator/>
      </w:r>
    </w:p>
  </w:endnote>
  <w:endnote w:type="continuationSeparator" w:id="0">
    <w:p w:rsidR="00FF3CDB" w:rsidRDefault="00F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DB" w:rsidRDefault="00FF3CDB">
      <w:r>
        <w:separator/>
      </w:r>
    </w:p>
  </w:footnote>
  <w:footnote w:type="continuationSeparator" w:id="0">
    <w:p w:rsidR="00FF3CDB" w:rsidRDefault="00FF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58"/>
    <w:rsid w:val="001A1DA7"/>
    <w:rsid w:val="003545D4"/>
    <w:rsid w:val="007A58E7"/>
    <w:rsid w:val="00972E7A"/>
    <w:rsid w:val="00A2581F"/>
    <w:rsid w:val="00AD6358"/>
    <w:rsid w:val="00B3724F"/>
    <w:rsid w:val="00D9227A"/>
    <w:rsid w:val="00D956BC"/>
    <w:rsid w:val="00DB21F5"/>
    <w:rsid w:val="00FF3CDB"/>
    <w:rsid w:val="0D870D60"/>
    <w:rsid w:val="228C445C"/>
    <w:rsid w:val="4789402F"/>
    <w:rsid w:val="52251EA6"/>
    <w:rsid w:val="5BD6119A"/>
    <w:rsid w:val="5EA2280E"/>
    <w:rsid w:val="654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utoSpaceDE w:val="0"/>
      <w:autoSpaceDN w:val="0"/>
    </w:pPr>
    <w:rPr>
      <w:rFonts w:ascii="华文宋体" w:hAnsi="华文宋体" w:cs="宋体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character" w:styleId="a4">
    <w:name w:val="Strong"/>
    <w:basedOn w:val="a1"/>
    <w:qFormat/>
    <w:rPr>
      <w:b/>
      <w:bCs/>
    </w:rPr>
  </w:style>
  <w:style w:type="character" w:styleId="a5">
    <w:name w:val="FollowedHyperlink"/>
    <w:basedOn w:val="a1"/>
    <w:rPr>
      <w:color w:val="338DE6"/>
      <w:u w:val="none"/>
    </w:rPr>
  </w:style>
  <w:style w:type="character" w:styleId="a6">
    <w:name w:val="Emphasis"/>
    <w:basedOn w:val="a1"/>
    <w:qFormat/>
  </w:style>
  <w:style w:type="character" w:styleId="HTML">
    <w:name w:val="HTML Definition"/>
    <w:basedOn w:val="a1"/>
  </w:style>
  <w:style w:type="character" w:styleId="HTML0">
    <w:name w:val="HTML Variable"/>
    <w:basedOn w:val="a1"/>
  </w:style>
  <w:style w:type="character" w:styleId="a7">
    <w:name w:val="Hyperlink"/>
    <w:basedOn w:val="a1"/>
    <w:rPr>
      <w:color w:val="338DE6"/>
      <w:u w:val="none"/>
    </w:rPr>
  </w:style>
  <w:style w:type="character" w:styleId="HTML1">
    <w:name w:val="HTML Code"/>
    <w:basedOn w:val="a1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1"/>
  </w:style>
  <w:style w:type="character" w:styleId="HTML3">
    <w:name w:val="HTML Keyboard"/>
    <w:basedOn w:val="a1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1"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1"/>
    <w:qFormat/>
    <w:rPr>
      <w:strike/>
    </w:rPr>
  </w:style>
  <w:style w:type="character" w:customStyle="1" w:styleId="fontborder">
    <w:name w:val="fontborder"/>
    <w:basedOn w:val="a1"/>
    <w:qFormat/>
    <w:rPr>
      <w:bdr w:val="single" w:sz="6" w:space="0" w:color="000000"/>
    </w:rPr>
  </w:style>
  <w:style w:type="paragraph" w:styleId="a8">
    <w:name w:val="header"/>
    <w:basedOn w:val="a"/>
    <w:link w:val="Char"/>
    <w:rsid w:val="00DB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DB21F5"/>
    <w:rPr>
      <w:rFonts w:ascii="华文宋体" w:hAnsi="华文宋体" w:cs="宋体"/>
      <w:sz w:val="18"/>
      <w:szCs w:val="18"/>
    </w:rPr>
  </w:style>
  <w:style w:type="paragraph" w:styleId="a9">
    <w:name w:val="footer"/>
    <w:basedOn w:val="a"/>
    <w:link w:val="Char0"/>
    <w:rsid w:val="00DB21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DB21F5"/>
    <w:rPr>
      <w:rFonts w:ascii="华文宋体" w:hAnsi="华文宋体" w:cs="宋体"/>
      <w:sz w:val="18"/>
      <w:szCs w:val="18"/>
    </w:rPr>
  </w:style>
  <w:style w:type="paragraph" w:styleId="aa">
    <w:name w:val="Normal (Web)"/>
    <w:basedOn w:val="a"/>
    <w:unhideWhenUsed/>
    <w:rsid w:val="00B3724F"/>
    <w:pPr>
      <w:widowControl/>
      <w:autoSpaceDE/>
      <w:autoSpaceDN/>
      <w:spacing w:before="100" w:beforeAutospacing="1" w:after="100" w:afterAutospacing="1"/>
    </w:pPr>
    <w:rPr>
      <w:rFonts w:ascii="宋体" w:hAnsi="宋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utoSpaceDE w:val="0"/>
      <w:autoSpaceDN w:val="0"/>
    </w:pPr>
    <w:rPr>
      <w:rFonts w:ascii="华文宋体" w:hAnsi="华文宋体" w:cs="宋体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character" w:styleId="a4">
    <w:name w:val="Strong"/>
    <w:basedOn w:val="a1"/>
    <w:qFormat/>
    <w:rPr>
      <w:b/>
      <w:bCs/>
    </w:rPr>
  </w:style>
  <w:style w:type="character" w:styleId="a5">
    <w:name w:val="FollowedHyperlink"/>
    <w:basedOn w:val="a1"/>
    <w:rPr>
      <w:color w:val="338DE6"/>
      <w:u w:val="none"/>
    </w:rPr>
  </w:style>
  <w:style w:type="character" w:styleId="a6">
    <w:name w:val="Emphasis"/>
    <w:basedOn w:val="a1"/>
    <w:qFormat/>
  </w:style>
  <w:style w:type="character" w:styleId="HTML">
    <w:name w:val="HTML Definition"/>
    <w:basedOn w:val="a1"/>
  </w:style>
  <w:style w:type="character" w:styleId="HTML0">
    <w:name w:val="HTML Variable"/>
    <w:basedOn w:val="a1"/>
  </w:style>
  <w:style w:type="character" w:styleId="a7">
    <w:name w:val="Hyperlink"/>
    <w:basedOn w:val="a1"/>
    <w:rPr>
      <w:color w:val="338DE6"/>
      <w:u w:val="none"/>
    </w:rPr>
  </w:style>
  <w:style w:type="character" w:styleId="HTML1">
    <w:name w:val="HTML Code"/>
    <w:basedOn w:val="a1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1"/>
  </w:style>
  <w:style w:type="character" w:styleId="HTML3">
    <w:name w:val="HTML Keyboard"/>
    <w:basedOn w:val="a1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1"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1"/>
    <w:qFormat/>
    <w:rPr>
      <w:strike/>
    </w:rPr>
  </w:style>
  <w:style w:type="character" w:customStyle="1" w:styleId="fontborder">
    <w:name w:val="fontborder"/>
    <w:basedOn w:val="a1"/>
    <w:qFormat/>
    <w:rPr>
      <w:bdr w:val="single" w:sz="6" w:space="0" w:color="000000"/>
    </w:rPr>
  </w:style>
  <w:style w:type="paragraph" w:styleId="a8">
    <w:name w:val="header"/>
    <w:basedOn w:val="a"/>
    <w:link w:val="Char"/>
    <w:rsid w:val="00DB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DB21F5"/>
    <w:rPr>
      <w:rFonts w:ascii="华文宋体" w:hAnsi="华文宋体" w:cs="宋体"/>
      <w:sz w:val="18"/>
      <w:szCs w:val="18"/>
    </w:rPr>
  </w:style>
  <w:style w:type="paragraph" w:styleId="a9">
    <w:name w:val="footer"/>
    <w:basedOn w:val="a"/>
    <w:link w:val="Char0"/>
    <w:rsid w:val="00DB21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DB21F5"/>
    <w:rPr>
      <w:rFonts w:ascii="华文宋体" w:hAnsi="华文宋体" w:cs="宋体"/>
      <w:sz w:val="18"/>
      <w:szCs w:val="18"/>
    </w:rPr>
  </w:style>
  <w:style w:type="paragraph" w:styleId="aa">
    <w:name w:val="Normal (Web)"/>
    <w:basedOn w:val="a"/>
    <w:unhideWhenUsed/>
    <w:rsid w:val="00B3724F"/>
    <w:pPr>
      <w:widowControl/>
      <w:autoSpaceDE/>
      <w:autoSpaceDN/>
      <w:spacing w:before="100" w:beforeAutospacing="1" w:after="100" w:afterAutospacing="1"/>
    </w:pPr>
    <w:rPr>
      <w:rFonts w:ascii="宋体" w:hAnsi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8%85%E6%9C%9D/175141" TargetMode="External"/><Relationship Id="rId13" Type="http://schemas.openxmlformats.org/officeDocument/2006/relationships/hyperlink" Target="https://baike.baidu.com/item/%E5%BE%A1%E8%8B%91/108624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8%A1%8C%E5%AE%AB/218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4%B8%87%E5%AF%BF%E5%B1%B1/132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6%98%86%E6%98%8E%E6%B9%96/1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9A%87%E5%AE%B6%E5%9B%AD%E6%9E%97/10902614" TargetMode="External"/><Relationship Id="rId14" Type="http://schemas.openxmlformats.org/officeDocument/2006/relationships/hyperlink" Target="https://baike.so.com/doc/2105981-222819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312</Words>
  <Characters>1781</Characters>
  <Application>Microsoft Office Word</Application>
  <DocSecurity>0</DocSecurity>
  <Lines>14</Lines>
  <Paragraphs>4</Paragraphs>
  <ScaleCrop>false</ScaleCrop>
  <Company>xiaoniu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</dc:creator>
  <cp:lastModifiedBy>xiaoniu</cp:lastModifiedBy>
  <cp:revision>8</cp:revision>
  <dcterms:created xsi:type="dcterms:W3CDTF">2014-10-29T12:08:00Z</dcterms:created>
  <dcterms:modified xsi:type="dcterms:W3CDTF">2021-11-17T15:18:00Z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58EB02F757074EF19B7AB49B44F27775</vt:lpwstr>
  </property>
</Properties>
</file>