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9BC" w:rsidRPr="00932E0D" w:rsidRDefault="00B7120C" w:rsidP="00441C26">
      <w:pPr>
        <w:snapToGrid w:val="0"/>
        <w:spacing w:line="360" w:lineRule="auto"/>
        <w:jc w:val="center"/>
        <w:rPr>
          <w:rFonts w:eastAsia="方正小标宋简体"/>
          <w:sz w:val="32"/>
          <w:szCs w:val="32"/>
        </w:rPr>
      </w:pPr>
      <w:r w:rsidRPr="00932E0D">
        <w:rPr>
          <w:rFonts w:eastAsia="方正小标宋简体" w:cs="方正小标宋简体" w:hint="eastAsia"/>
          <w:sz w:val="32"/>
          <w:szCs w:val="32"/>
        </w:rPr>
        <w:t>2022</w:t>
      </w:r>
      <w:r w:rsidRPr="00932E0D">
        <w:rPr>
          <w:rFonts w:eastAsia="方正小标宋简体" w:cs="方正小标宋简体" w:hint="eastAsia"/>
          <w:sz w:val="32"/>
          <w:szCs w:val="32"/>
        </w:rPr>
        <w:t>年山东省职业院校技能大赛</w:t>
      </w:r>
    </w:p>
    <w:p w:rsidR="009049BC" w:rsidRPr="00932E0D" w:rsidRDefault="0084677D" w:rsidP="00441C26">
      <w:pPr>
        <w:snapToGrid w:val="0"/>
        <w:spacing w:line="360" w:lineRule="auto"/>
        <w:jc w:val="center"/>
        <w:rPr>
          <w:rFonts w:eastAsia="仿宋_GB2312"/>
          <w:sz w:val="32"/>
          <w:szCs w:val="32"/>
        </w:rPr>
      </w:pPr>
      <w:r w:rsidRPr="00932E0D">
        <w:rPr>
          <w:rFonts w:eastAsia="方正小标宋简体" w:cs="方正小标宋简体" w:hint="eastAsia"/>
          <w:sz w:val="32"/>
          <w:szCs w:val="32"/>
        </w:rPr>
        <w:t>高</w:t>
      </w:r>
      <w:r w:rsidR="00B7120C" w:rsidRPr="00932E0D">
        <w:rPr>
          <w:rFonts w:eastAsia="方正小标宋简体" w:cs="方正小标宋简体" w:hint="eastAsia"/>
          <w:sz w:val="32"/>
          <w:szCs w:val="32"/>
        </w:rPr>
        <w:t>职组“</w:t>
      </w:r>
      <w:r w:rsidRPr="00932E0D">
        <w:rPr>
          <w:rFonts w:eastAsia="方正小标宋简体" w:cs="方正小标宋简体" w:hint="eastAsia"/>
          <w:sz w:val="32"/>
          <w:szCs w:val="32"/>
        </w:rPr>
        <w:t>导游服务</w:t>
      </w:r>
      <w:r w:rsidR="00B7120C" w:rsidRPr="00932E0D">
        <w:rPr>
          <w:rFonts w:eastAsia="方正小标宋简体" w:cs="方正小标宋简体" w:hint="eastAsia"/>
          <w:sz w:val="32"/>
          <w:szCs w:val="32"/>
        </w:rPr>
        <w:t>”赛项规程</w:t>
      </w:r>
    </w:p>
    <w:p w:rsidR="009049BC" w:rsidRPr="00932E0D" w:rsidRDefault="00B7120C" w:rsidP="00441C26">
      <w:pPr>
        <w:snapToGrid w:val="0"/>
        <w:spacing w:line="360" w:lineRule="auto"/>
        <w:ind w:firstLineChars="189" w:firstLine="454"/>
        <w:rPr>
          <w:rFonts w:eastAsia="黑体"/>
          <w:spacing w:val="-8"/>
          <w:sz w:val="24"/>
          <w:szCs w:val="24"/>
        </w:rPr>
      </w:pPr>
      <w:r w:rsidRPr="00932E0D">
        <w:rPr>
          <w:rFonts w:eastAsia="黑体" w:hint="eastAsia"/>
          <w:sz w:val="24"/>
          <w:szCs w:val="24"/>
        </w:rPr>
        <w:t>一、</w:t>
      </w:r>
      <w:r w:rsidRPr="00932E0D">
        <w:rPr>
          <w:rFonts w:eastAsia="黑体" w:hint="eastAsia"/>
          <w:spacing w:val="-8"/>
          <w:sz w:val="24"/>
          <w:szCs w:val="24"/>
        </w:rPr>
        <w:t>赛项名称</w:t>
      </w:r>
    </w:p>
    <w:p w:rsidR="0084677D" w:rsidRPr="00932E0D" w:rsidRDefault="0084677D" w:rsidP="00441C26">
      <w:pPr>
        <w:snapToGrid w:val="0"/>
        <w:spacing w:line="360" w:lineRule="auto"/>
        <w:ind w:firstLineChars="189" w:firstLine="450"/>
        <w:rPr>
          <w:rFonts w:eastAsia="仿宋_GB2312"/>
          <w:spacing w:val="-1"/>
          <w:sz w:val="24"/>
          <w:szCs w:val="24"/>
        </w:rPr>
      </w:pPr>
      <w:r w:rsidRPr="00932E0D">
        <w:rPr>
          <w:rFonts w:eastAsia="仿宋_GB2312" w:hint="eastAsia"/>
          <w:spacing w:val="-1"/>
          <w:sz w:val="24"/>
          <w:szCs w:val="24"/>
        </w:rPr>
        <w:t>赛项名称：导游服务</w:t>
      </w:r>
    </w:p>
    <w:p w:rsidR="0084677D" w:rsidRPr="00932E0D" w:rsidRDefault="0084677D" w:rsidP="00441C26">
      <w:pPr>
        <w:snapToGrid w:val="0"/>
        <w:spacing w:line="360" w:lineRule="auto"/>
        <w:ind w:firstLineChars="189" w:firstLine="450"/>
        <w:rPr>
          <w:rFonts w:eastAsia="仿宋_GB2312"/>
          <w:spacing w:val="-1"/>
          <w:sz w:val="24"/>
          <w:szCs w:val="24"/>
        </w:rPr>
      </w:pPr>
      <w:r w:rsidRPr="00932E0D">
        <w:rPr>
          <w:rFonts w:eastAsia="仿宋_GB2312" w:hint="eastAsia"/>
          <w:spacing w:val="-1"/>
          <w:sz w:val="24"/>
          <w:szCs w:val="24"/>
        </w:rPr>
        <w:t>英文名称：</w:t>
      </w:r>
      <w:r w:rsidRPr="00932E0D">
        <w:rPr>
          <w:rFonts w:eastAsia="仿宋_GB2312" w:hint="eastAsia"/>
          <w:spacing w:val="-1"/>
          <w:sz w:val="24"/>
          <w:szCs w:val="24"/>
        </w:rPr>
        <w:t>Tour Guide Service</w:t>
      </w:r>
    </w:p>
    <w:p w:rsidR="0084677D" w:rsidRPr="00932E0D" w:rsidRDefault="0084677D" w:rsidP="00441C26">
      <w:pPr>
        <w:snapToGrid w:val="0"/>
        <w:spacing w:line="360" w:lineRule="auto"/>
        <w:ind w:firstLineChars="189" w:firstLine="450"/>
        <w:rPr>
          <w:rFonts w:eastAsia="仿宋_GB2312"/>
          <w:spacing w:val="-1"/>
          <w:sz w:val="24"/>
          <w:szCs w:val="24"/>
        </w:rPr>
      </w:pPr>
      <w:r w:rsidRPr="00932E0D">
        <w:rPr>
          <w:rFonts w:eastAsia="仿宋_GB2312" w:hint="eastAsia"/>
          <w:spacing w:val="-1"/>
          <w:sz w:val="24"/>
          <w:szCs w:val="24"/>
        </w:rPr>
        <w:t>赛项组别：高职组</w:t>
      </w:r>
    </w:p>
    <w:p w:rsidR="0084677D" w:rsidRPr="00932E0D" w:rsidRDefault="0084677D" w:rsidP="00441C26">
      <w:pPr>
        <w:snapToGrid w:val="0"/>
        <w:spacing w:line="360" w:lineRule="auto"/>
        <w:ind w:firstLineChars="189" w:firstLine="450"/>
        <w:rPr>
          <w:rFonts w:eastAsia="仿宋_GB2312"/>
          <w:spacing w:val="-1"/>
          <w:sz w:val="24"/>
          <w:szCs w:val="24"/>
        </w:rPr>
      </w:pPr>
      <w:r w:rsidRPr="00932E0D">
        <w:rPr>
          <w:rFonts w:eastAsia="仿宋_GB2312" w:hint="eastAsia"/>
          <w:spacing w:val="-1"/>
          <w:sz w:val="24"/>
          <w:szCs w:val="24"/>
        </w:rPr>
        <w:t>赛项归属产业：旅游业</w:t>
      </w:r>
    </w:p>
    <w:p w:rsidR="009049BC" w:rsidRPr="00932E0D" w:rsidRDefault="00B7120C" w:rsidP="00441C26">
      <w:pPr>
        <w:snapToGrid w:val="0"/>
        <w:spacing w:line="360" w:lineRule="auto"/>
        <w:ind w:firstLineChars="189" w:firstLine="454"/>
        <w:rPr>
          <w:rFonts w:eastAsia="黑体"/>
          <w:spacing w:val="-1"/>
          <w:sz w:val="24"/>
          <w:szCs w:val="24"/>
        </w:rPr>
      </w:pPr>
      <w:r w:rsidRPr="00932E0D">
        <w:rPr>
          <w:rFonts w:eastAsia="黑体" w:hint="eastAsia"/>
          <w:sz w:val="24"/>
          <w:szCs w:val="24"/>
        </w:rPr>
        <w:t>二、</w:t>
      </w:r>
      <w:r w:rsidRPr="00932E0D">
        <w:rPr>
          <w:rFonts w:eastAsia="黑体" w:hint="eastAsia"/>
          <w:spacing w:val="-1"/>
          <w:sz w:val="24"/>
          <w:szCs w:val="24"/>
        </w:rPr>
        <w:t>竞赛目的</w:t>
      </w:r>
    </w:p>
    <w:p w:rsidR="0084677D" w:rsidRPr="00932E0D" w:rsidRDefault="0084677D" w:rsidP="00441C26">
      <w:pPr>
        <w:snapToGrid w:val="0"/>
        <w:spacing w:line="360" w:lineRule="auto"/>
        <w:ind w:firstLineChars="189" w:firstLine="416"/>
        <w:rPr>
          <w:rFonts w:eastAsia="仿宋_GB2312"/>
          <w:spacing w:val="-10"/>
          <w:sz w:val="24"/>
          <w:szCs w:val="24"/>
        </w:rPr>
      </w:pPr>
      <w:r w:rsidRPr="00932E0D">
        <w:rPr>
          <w:rFonts w:eastAsia="仿宋_GB2312" w:hint="eastAsia"/>
          <w:spacing w:val="-10"/>
          <w:sz w:val="24"/>
          <w:szCs w:val="24"/>
        </w:rPr>
        <w:t>（一）以导游服务技能竞赛为载体，促进相关院校、学生和教师的相互学习与交流。</w:t>
      </w:r>
    </w:p>
    <w:p w:rsidR="0084677D" w:rsidRPr="00932E0D" w:rsidRDefault="0084677D" w:rsidP="00441C26">
      <w:pPr>
        <w:snapToGrid w:val="0"/>
        <w:spacing w:line="360" w:lineRule="auto"/>
        <w:ind w:firstLineChars="189" w:firstLine="416"/>
        <w:rPr>
          <w:rFonts w:eastAsia="仿宋_GB2312"/>
          <w:spacing w:val="-10"/>
          <w:sz w:val="24"/>
          <w:szCs w:val="24"/>
        </w:rPr>
      </w:pPr>
      <w:r w:rsidRPr="00932E0D">
        <w:rPr>
          <w:rFonts w:eastAsia="仿宋_GB2312" w:hint="eastAsia"/>
          <w:spacing w:val="-10"/>
          <w:sz w:val="24"/>
          <w:szCs w:val="24"/>
        </w:rPr>
        <w:t>（二）以赛促学，以赛促教，提升导游服务人才培养质量。</w:t>
      </w:r>
    </w:p>
    <w:p w:rsidR="0084677D" w:rsidRPr="00932E0D" w:rsidRDefault="0084677D" w:rsidP="00441C26">
      <w:pPr>
        <w:snapToGrid w:val="0"/>
        <w:spacing w:line="360" w:lineRule="auto"/>
        <w:ind w:firstLineChars="189" w:firstLine="416"/>
        <w:rPr>
          <w:rFonts w:eastAsia="仿宋_GB2312"/>
          <w:spacing w:val="-10"/>
          <w:sz w:val="24"/>
          <w:szCs w:val="24"/>
        </w:rPr>
      </w:pPr>
      <w:r w:rsidRPr="00932E0D">
        <w:rPr>
          <w:rFonts w:eastAsia="仿宋_GB2312" w:hint="eastAsia"/>
          <w:spacing w:val="-10"/>
          <w:sz w:val="24"/>
          <w:szCs w:val="24"/>
        </w:rPr>
        <w:t>（三）进一步促进旅游行业与旅游大类专业职业院校之间的了解和沟通，搭建行业专家、</w:t>
      </w:r>
      <w:r w:rsidR="00C273B9" w:rsidRPr="00932E0D">
        <w:rPr>
          <w:rFonts w:eastAsia="仿宋_GB2312" w:hint="eastAsia"/>
          <w:spacing w:val="-10"/>
          <w:sz w:val="24"/>
          <w:szCs w:val="24"/>
        </w:rPr>
        <w:t>大师</w:t>
      </w:r>
      <w:r w:rsidRPr="00932E0D">
        <w:rPr>
          <w:rFonts w:eastAsia="仿宋_GB2312" w:hint="eastAsia"/>
          <w:spacing w:val="-10"/>
          <w:sz w:val="24"/>
          <w:szCs w:val="24"/>
        </w:rPr>
        <w:t>名师与参赛选手、参赛</w:t>
      </w:r>
      <w:r w:rsidR="00C273B9" w:rsidRPr="00932E0D">
        <w:rPr>
          <w:rFonts w:eastAsia="仿宋_GB2312" w:hint="eastAsia"/>
          <w:spacing w:val="-10"/>
          <w:sz w:val="24"/>
          <w:szCs w:val="24"/>
        </w:rPr>
        <w:t>院校</w:t>
      </w:r>
      <w:r w:rsidRPr="00932E0D">
        <w:rPr>
          <w:rFonts w:eastAsia="仿宋_GB2312" w:hint="eastAsia"/>
          <w:spacing w:val="-10"/>
          <w:sz w:val="24"/>
          <w:szCs w:val="24"/>
        </w:rPr>
        <w:t>之间交流平台，为参赛选手与优秀企业之间构建就业对话平台。</w:t>
      </w:r>
    </w:p>
    <w:p w:rsidR="0084677D" w:rsidRPr="00932E0D" w:rsidRDefault="0084677D" w:rsidP="00441C26">
      <w:pPr>
        <w:snapToGrid w:val="0"/>
        <w:spacing w:line="360" w:lineRule="auto"/>
        <w:ind w:firstLineChars="189" w:firstLine="416"/>
        <w:rPr>
          <w:rFonts w:eastAsia="仿宋_GB2312"/>
          <w:spacing w:val="-10"/>
          <w:sz w:val="24"/>
          <w:szCs w:val="24"/>
        </w:rPr>
      </w:pPr>
      <w:r w:rsidRPr="00932E0D">
        <w:rPr>
          <w:rFonts w:eastAsia="仿宋_GB2312" w:hint="eastAsia"/>
          <w:spacing w:val="-10"/>
          <w:sz w:val="24"/>
          <w:szCs w:val="24"/>
        </w:rPr>
        <w:t>（四）吸引优秀行业企业参与赛项，促进政、</w:t>
      </w:r>
      <w:r w:rsidR="00C273B9" w:rsidRPr="00932E0D">
        <w:rPr>
          <w:rFonts w:eastAsia="仿宋_GB2312" w:hint="eastAsia"/>
          <w:spacing w:val="-10"/>
          <w:sz w:val="24"/>
          <w:szCs w:val="24"/>
        </w:rPr>
        <w:t>行</w:t>
      </w:r>
      <w:r w:rsidR="00C273B9" w:rsidRPr="00932E0D">
        <w:rPr>
          <w:rFonts w:eastAsia="仿宋_GB2312"/>
          <w:spacing w:val="-10"/>
          <w:sz w:val="24"/>
          <w:szCs w:val="24"/>
        </w:rPr>
        <w:t>、</w:t>
      </w:r>
      <w:r w:rsidRPr="00932E0D">
        <w:rPr>
          <w:rFonts w:eastAsia="仿宋_GB2312" w:hint="eastAsia"/>
          <w:spacing w:val="-10"/>
          <w:sz w:val="24"/>
          <w:szCs w:val="24"/>
        </w:rPr>
        <w:t>校、企之间的深度融合，提升职业教育产教融合度，助力整体提高</w:t>
      </w:r>
      <w:r w:rsidR="00C273B9" w:rsidRPr="00932E0D">
        <w:rPr>
          <w:rFonts w:eastAsia="仿宋_GB2312" w:hint="eastAsia"/>
          <w:spacing w:val="-10"/>
          <w:sz w:val="24"/>
          <w:szCs w:val="24"/>
        </w:rPr>
        <w:t>山东省国家职业教育创新发展高地</w:t>
      </w:r>
      <w:r w:rsidRPr="00932E0D">
        <w:rPr>
          <w:rFonts w:eastAsia="仿宋_GB2312" w:hint="eastAsia"/>
          <w:spacing w:val="-10"/>
          <w:sz w:val="24"/>
          <w:szCs w:val="24"/>
        </w:rPr>
        <w:t>的社会认可度与影响力，推动旅游</w:t>
      </w:r>
      <w:r w:rsidR="00C273B9" w:rsidRPr="00932E0D">
        <w:rPr>
          <w:rFonts w:eastAsia="仿宋_GB2312" w:hint="eastAsia"/>
          <w:spacing w:val="-10"/>
          <w:sz w:val="24"/>
          <w:szCs w:val="24"/>
        </w:rPr>
        <w:t>高素质</w:t>
      </w:r>
      <w:r w:rsidR="00C273B9" w:rsidRPr="00932E0D">
        <w:rPr>
          <w:rFonts w:eastAsia="仿宋_GB2312"/>
          <w:spacing w:val="-10"/>
          <w:sz w:val="24"/>
          <w:szCs w:val="24"/>
        </w:rPr>
        <w:t>技术技能</w:t>
      </w:r>
      <w:r w:rsidRPr="00932E0D">
        <w:rPr>
          <w:rFonts w:eastAsia="仿宋_GB2312" w:hint="eastAsia"/>
          <w:spacing w:val="-10"/>
          <w:sz w:val="24"/>
          <w:szCs w:val="24"/>
        </w:rPr>
        <w:t>人才队伍的成长与壮大。</w:t>
      </w:r>
    </w:p>
    <w:p w:rsidR="009049BC" w:rsidRPr="00932E0D" w:rsidRDefault="00B7120C" w:rsidP="00441C26">
      <w:pPr>
        <w:snapToGrid w:val="0"/>
        <w:spacing w:line="360" w:lineRule="auto"/>
        <w:ind w:firstLineChars="189" w:firstLine="454"/>
        <w:rPr>
          <w:rFonts w:eastAsia="黑体"/>
          <w:spacing w:val="-7"/>
          <w:sz w:val="24"/>
          <w:szCs w:val="32"/>
        </w:rPr>
      </w:pPr>
      <w:r w:rsidRPr="00932E0D">
        <w:rPr>
          <w:rFonts w:eastAsia="黑体" w:hint="eastAsia"/>
          <w:sz w:val="24"/>
          <w:szCs w:val="32"/>
        </w:rPr>
        <w:t>三</w:t>
      </w:r>
      <w:r w:rsidRPr="00932E0D">
        <w:rPr>
          <w:rFonts w:eastAsia="黑体" w:hint="eastAsia"/>
          <w:spacing w:val="-22"/>
          <w:sz w:val="24"/>
          <w:szCs w:val="32"/>
        </w:rPr>
        <w:t>、</w:t>
      </w:r>
      <w:r w:rsidRPr="00932E0D">
        <w:rPr>
          <w:rFonts w:eastAsia="黑体" w:hint="eastAsia"/>
          <w:spacing w:val="-7"/>
          <w:sz w:val="24"/>
          <w:szCs w:val="32"/>
        </w:rPr>
        <w:t>竞赛内容</w:t>
      </w:r>
    </w:p>
    <w:p w:rsidR="00C273B9" w:rsidRPr="00932E0D" w:rsidRDefault="00C273B9" w:rsidP="00441C26">
      <w:pPr>
        <w:snapToGrid w:val="0"/>
        <w:spacing w:line="360" w:lineRule="auto"/>
        <w:ind w:firstLineChars="189" w:firstLine="455"/>
        <w:rPr>
          <w:rFonts w:eastAsia="仿宋_GB2312"/>
          <w:b/>
          <w:sz w:val="24"/>
          <w:szCs w:val="32"/>
        </w:rPr>
      </w:pPr>
      <w:r w:rsidRPr="00932E0D">
        <w:rPr>
          <w:rFonts w:eastAsia="仿宋_GB2312" w:hint="eastAsia"/>
          <w:b/>
          <w:sz w:val="24"/>
          <w:szCs w:val="32"/>
        </w:rPr>
        <w:t>（一）竞赛内容</w:t>
      </w:r>
    </w:p>
    <w:p w:rsidR="00C273B9" w:rsidRPr="00932E0D" w:rsidRDefault="00C273B9"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竞赛内容包括</w:t>
      </w:r>
      <w:r w:rsidRPr="00932E0D">
        <w:rPr>
          <w:rFonts w:eastAsia="仿宋_GB2312" w:hint="eastAsia"/>
          <w:sz w:val="24"/>
          <w:szCs w:val="24"/>
        </w:rPr>
        <w:t>5</w:t>
      </w:r>
      <w:r w:rsidRPr="00932E0D">
        <w:rPr>
          <w:rFonts w:eastAsia="仿宋_GB2312" w:hint="eastAsia"/>
          <w:sz w:val="24"/>
          <w:szCs w:val="24"/>
        </w:rPr>
        <w:t>个部分，分</w:t>
      </w:r>
      <w:r w:rsidRPr="00932E0D">
        <w:rPr>
          <w:rFonts w:eastAsia="仿宋_GB2312" w:hint="eastAsia"/>
          <w:sz w:val="24"/>
          <w:szCs w:val="24"/>
        </w:rPr>
        <w:t>4</w:t>
      </w:r>
      <w:r w:rsidRPr="00932E0D">
        <w:rPr>
          <w:rFonts w:eastAsia="仿宋_GB2312" w:hint="eastAsia"/>
          <w:sz w:val="24"/>
          <w:szCs w:val="24"/>
        </w:rPr>
        <w:t>个环节进行，即：导游知识测试、现场导游词创作及讲解、自选景点导游讲解、导游英语口语测试、才艺运用，其中第二、三项作为一个竞赛环节在同一场地按序完成，其余三项作为独立环节在各自比赛场地完成。</w:t>
      </w:r>
    </w:p>
    <w:p w:rsidR="00C273B9" w:rsidRPr="00932E0D" w:rsidRDefault="00C273B9"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1.</w:t>
      </w:r>
      <w:r w:rsidRPr="00932E0D">
        <w:rPr>
          <w:rFonts w:eastAsia="仿宋_GB2312" w:hint="eastAsia"/>
          <w:sz w:val="24"/>
          <w:szCs w:val="24"/>
        </w:rPr>
        <w:t>导游知识测试</w:t>
      </w:r>
    </w:p>
    <w:p w:rsidR="00C273B9" w:rsidRPr="00932E0D" w:rsidRDefault="00C273B9"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测试形式为闭卷考试。测试时间为</w:t>
      </w:r>
      <w:r w:rsidRPr="00932E0D">
        <w:rPr>
          <w:rFonts w:eastAsia="仿宋_GB2312" w:hint="eastAsia"/>
          <w:sz w:val="24"/>
          <w:szCs w:val="24"/>
        </w:rPr>
        <w:t xml:space="preserve">60 </w:t>
      </w:r>
      <w:r w:rsidRPr="00932E0D">
        <w:rPr>
          <w:rFonts w:eastAsia="仿宋_GB2312" w:hint="eastAsia"/>
          <w:sz w:val="24"/>
          <w:szCs w:val="24"/>
        </w:rPr>
        <w:t>分钟，题量</w:t>
      </w:r>
      <w:r w:rsidRPr="00932E0D">
        <w:rPr>
          <w:rFonts w:eastAsia="仿宋_GB2312" w:hint="eastAsia"/>
          <w:sz w:val="24"/>
          <w:szCs w:val="24"/>
        </w:rPr>
        <w:t xml:space="preserve">100 </w:t>
      </w:r>
      <w:r w:rsidRPr="00932E0D">
        <w:rPr>
          <w:rFonts w:eastAsia="仿宋_GB2312" w:hint="eastAsia"/>
          <w:sz w:val="24"/>
          <w:szCs w:val="24"/>
        </w:rPr>
        <w:t>题，题型包含判断题、单选题和多选题三种，内容主要包括旅游热点问题、导游基础知识、旅游法规和导游业务等。本</w:t>
      </w:r>
      <w:r w:rsidR="00687580">
        <w:rPr>
          <w:rFonts w:eastAsia="仿宋_GB2312" w:hint="eastAsia"/>
          <w:sz w:val="24"/>
          <w:szCs w:val="24"/>
        </w:rPr>
        <w:t>环节</w:t>
      </w:r>
      <w:r w:rsidRPr="00932E0D">
        <w:rPr>
          <w:rFonts w:eastAsia="仿宋_GB2312" w:hint="eastAsia"/>
          <w:sz w:val="24"/>
          <w:szCs w:val="24"/>
        </w:rPr>
        <w:t>题库量共</w:t>
      </w:r>
      <w:r w:rsidRPr="00932E0D">
        <w:rPr>
          <w:rFonts w:eastAsia="仿宋_GB2312" w:hint="eastAsia"/>
          <w:sz w:val="24"/>
          <w:szCs w:val="24"/>
        </w:rPr>
        <w:t>1</w:t>
      </w:r>
      <w:r w:rsidR="00687580">
        <w:rPr>
          <w:rFonts w:eastAsia="仿宋_GB2312"/>
          <w:sz w:val="24"/>
          <w:szCs w:val="24"/>
        </w:rPr>
        <w:t>1</w:t>
      </w:r>
      <w:r w:rsidRPr="00932E0D">
        <w:rPr>
          <w:rFonts w:eastAsia="仿宋_GB2312" w:hint="eastAsia"/>
          <w:sz w:val="24"/>
          <w:szCs w:val="24"/>
        </w:rPr>
        <w:t xml:space="preserve">00 </w:t>
      </w:r>
      <w:r w:rsidRPr="00932E0D">
        <w:rPr>
          <w:rFonts w:eastAsia="仿宋_GB2312" w:hint="eastAsia"/>
          <w:sz w:val="24"/>
          <w:szCs w:val="24"/>
        </w:rPr>
        <w:t>题，其中</w:t>
      </w:r>
      <w:r w:rsidRPr="00932E0D">
        <w:rPr>
          <w:rFonts w:eastAsia="仿宋_GB2312" w:hint="eastAsia"/>
          <w:sz w:val="24"/>
          <w:szCs w:val="24"/>
        </w:rPr>
        <w:t xml:space="preserve">1000 </w:t>
      </w:r>
      <w:r w:rsidRPr="00932E0D">
        <w:rPr>
          <w:rFonts w:eastAsia="仿宋_GB2312" w:hint="eastAsia"/>
          <w:sz w:val="24"/>
          <w:szCs w:val="24"/>
        </w:rPr>
        <w:t>题在赛前规定时间内公布，另外</w:t>
      </w:r>
      <w:r w:rsidR="00687580">
        <w:rPr>
          <w:rFonts w:eastAsia="仿宋_GB2312"/>
          <w:sz w:val="24"/>
          <w:szCs w:val="24"/>
        </w:rPr>
        <w:t>1</w:t>
      </w:r>
      <w:r w:rsidRPr="00932E0D">
        <w:rPr>
          <w:rFonts w:eastAsia="仿宋_GB2312" w:hint="eastAsia"/>
          <w:sz w:val="24"/>
          <w:szCs w:val="24"/>
        </w:rPr>
        <w:t xml:space="preserve">00 </w:t>
      </w:r>
      <w:r w:rsidRPr="00932E0D">
        <w:rPr>
          <w:rFonts w:eastAsia="仿宋_GB2312" w:hint="eastAsia"/>
          <w:sz w:val="24"/>
          <w:szCs w:val="24"/>
        </w:rPr>
        <w:t>题为神秘试题，不公开。正式测试试卷中神秘试题占比为</w:t>
      </w:r>
      <w:r w:rsidR="00687580">
        <w:rPr>
          <w:rFonts w:eastAsia="仿宋_GB2312"/>
          <w:sz w:val="24"/>
          <w:szCs w:val="24"/>
        </w:rPr>
        <w:t>1</w:t>
      </w:r>
      <w:r w:rsidRPr="00932E0D">
        <w:rPr>
          <w:rFonts w:eastAsia="仿宋_GB2312" w:hint="eastAsia"/>
          <w:sz w:val="24"/>
          <w:szCs w:val="24"/>
        </w:rPr>
        <w:t>0%</w:t>
      </w:r>
      <w:r w:rsidRPr="00932E0D">
        <w:rPr>
          <w:rFonts w:eastAsia="仿宋_GB2312" w:hint="eastAsia"/>
          <w:sz w:val="24"/>
          <w:szCs w:val="24"/>
        </w:rPr>
        <w:t>。</w:t>
      </w:r>
    </w:p>
    <w:p w:rsidR="00C273B9" w:rsidRPr="00932E0D" w:rsidRDefault="00C273B9"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2.</w:t>
      </w:r>
      <w:r w:rsidRPr="00932E0D">
        <w:rPr>
          <w:rFonts w:eastAsia="仿宋_GB2312" w:hint="eastAsia"/>
          <w:sz w:val="24"/>
          <w:szCs w:val="24"/>
        </w:rPr>
        <w:t>现场导游词创作及讲解</w:t>
      </w:r>
    </w:p>
    <w:p w:rsidR="00C273B9" w:rsidRPr="00932E0D" w:rsidRDefault="00C273B9" w:rsidP="00441C26">
      <w:pPr>
        <w:snapToGrid w:val="0"/>
        <w:spacing w:line="360" w:lineRule="auto"/>
        <w:ind w:firstLineChars="189" w:firstLine="454"/>
        <w:rPr>
          <w:rFonts w:eastAsia="仿宋_GB2312"/>
          <w:sz w:val="24"/>
          <w:szCs w:val="24"/>
        </w:rPr>
      </w:pPr>
      <w:r w:rsidRPr="00932E0D">
        <w:rPr>
          <w:rFonts w:eastAsia="仿宋_GB2312" w:hint="eastAsia"/>
          <w:sz w:val="24"/>
          <w:szCs w:val="24"/>
        </w:rPr>
        <w:lastRenderedPageBreak/>
        <w:t>围绕中国国情及中国文化元素等主题创作一篇导游词并进行现场讲解。该部分比赛公开题库，题库包括</w:t>
      </w:r>
      <w:r w:rsidRPr="00932E0D">
        <w:rPr>
          <w:rFonts w:eastAsia="仿宋_GB2312" w:hint="eastAsia"/>
          <w:sz w:val="24"/>
          <w:szCs w:val="24"/>
        </w:rPr>
        <w:t>30</w:t>
      </w:r>
      <w:r w:rsidRPr="00932E0D">
        <w:rPr>
          <w:rFonts w:eastAsia="仿宋_GB2312" w:hint="eastAsia"/>
          <w:sz w:val="24"/>
          <w:szCs w:val="24"/>
        </w:rPr>
        <w:t>个主题和</w:t>
      </w:r>
      <w:r w:rsidRPr="00932E0D">
        <w:rPr>
          <w:rFonts w:eastAsia="仿宋_GB2312" w:hint="eastAsia"/>
          <w:sz w:val="24"/>
          <w:szCs w:val="24"/>
        </w:rPr>
        <w:t>5</w:t>
      </w:r>
      <w:r w:rsidRPr="00932E0D">
        <w:rPr>
          <w:rFonts w:eastAsia="仿宋_GB2312" w:hint="eastAsia"/>
          <w:sz w:val="24"/>
          <w:szCs w:val="24"/>
        </w:rPr>
        <w:t>个团型。选手现场抽选出一个主题和一个团型，准备时长</w:t>
      </w:r>
      <w:r w:rsidR="00ED533F">
        <w:rPr>
          <w:rFonts w:eastAsia="仿宋_GB2312" w:hint="eastAsia"/>
          <w:sz w:val="24"/>
          <w:szCs w:val="24"/>
        </w:rPr>
        <w:t>30</w:t>
      </w:r>
      <w:r w:rsidRPr="00932E0D">
        <w:rPr>
          <w:rFonts w:eastAsia="仿宋_GB2312" w:hint="eastAsia"/>
          <w:sz w:val="24"/>
          <w:szCs w:val="24"/>
        </w:rPr>
        <w:t>分钟，选手独立完成现场导游词创作。</w:t>
      </w:r>
      <w:r w:rsidRPr="00932E0D">
        <w:rPr>
          <w:rFonts w:eastAsia="仿宋_GB2312" w:hint="eastAsia"/>
          <w:sz w:val="24"/>
          <w:szCs w:val="24"/>
        </w:rPr>
        <w:t>30</w:t>
      </w:r>
      <w:r w:rsidRPr="00932E0D">
        <w:rPr>
          <w:rFonts w:eastAsia="仿宋_GB2312" w:hint="eastAsia"/>
          <w:sz w:val="24"/>
          <w:szCs w:val="24"/>
        </w:rPr>
        <w:t>分钟后上场，在</w:t>
      </w:r>
      <w:r w:rsidR="00ED533F">
        <w:rPr>
          <w:rFonts w:eastAsia="仿宋_GB2312" w:hint="eastAsia"/>
          <w:sz w:val="24"/>
          <w:szCs w:val="24"/>
        </w:rPr>
        <w:t>3</w:t>
      </w:r>
      <w:r w:rsidRPr="00932E0D">
        <w:rPr>
          <w:rFonts w:eastAsia="仿宋_GB2312" w:hint="eastAsia"/>
          <w:sz w:val="24"/>
          <w:szCs w:val="24"/>
        </w:rPr>
        <w:t>分钟内用中文进行脱稿讲解。</w:t>
      </w:r>
    </w:p>
    <w:p w:rsidR="00C273B9" w:rsidRPr="00932E0D" w:rsidRDefault="00C273B9"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3.</w:t>
      </w:r>
      <w:r w:rsidRPr="00932E0D">
        <w:rPr>
          <w:rFonts w:eastAsia="仿宋_GB2312" w:hint="eastAsia"/>
          <w:sz w:val="24"/>
          <w:szCs w:val="24"/>
        </w:rPr>
        <w:t>自选景点导游讲解</w:t>
      </w:r>
    </w:p>
    <w:p w:rsidR="00C273B9" w:rsidRPr="00932E0D" w:rsidRDefault="00C273B9"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选手在赛前根据选题范围准备一段</w:t>
      </w:r>
      <w:r w:rsidR="00ED533F">
        <w:rPr>
          <w:rFonts w:eastAsia="仿宋_GB2312" w:hint="eastAsia"/>
          <w:sz w:val="24"/>
          <w:szCs w:val="24"/>
        </w:rPr>
        <w:t>4</w:t>
      </w:r>
      <w:r w:rsidRPr="00932E0D">
        <w:rPr>
          <w:rFonts w:eastAsia="仿宋_GB2312" w:hint="eastAsia"/>
          <w:sz w:val="24"/>
          <w:szCs w:val="24"/>
        </w:rPr>
        <w:t>分钟的导游词和相应的</w:t>
      </w:r>
      <w:r w:rsidR="00ED533F">
        <w:rPr>
          <w:rFonts w:eastAsia="仿宋_GB2312" w:hint="eastAsia"/>
          <w:sz w:val="24"/>
          <w:szCs w:val="24"/>
        </w:rPr>
        <w:t>PPT</w:t>
      </w:r>
      <w:r w:rsidRPr="00932E0D">
        <w:rPr>
          <w:rFonts w:eastAsia="仿宋_GB2312" w:hint="eastAsia"/>
          <w:sz w:val="24"/>
          <w:szCs w:val="24"/>
        </w:rPr>
        <w:t>资料，讲解景点为国家</w:t>
      </w:r>
      <w:r w:rsidR="00ED533F">
        <w:rPr>
          <w:rFonts w:eastAsia="仿宋_GB2312" w:hint="eastAsia"/>
          <w:sz w:val="24"/>
          <w:szCs w:val="24"/>
        </w:rPr>
        <w:t>AAAAA</w:t>
      </w:r>
      <w:r w:rsidRPr="00932E0D">
        <w:rPr>
          <w:rFonts w:eastAsia="仿宋_GB2312" w:hint="eastAsia"/>
          <w:sz w:val="24"/>
          <w:szCs w:val="24"/>
        </w:rPr>
        <w:t>级旅游景区或世界遗产地，用中文进行模拟导游讲解。</w:t>
      </w:r>
      <w:r w:rsidR="00ED533F">
        <w:rPr>
          <w:rFonts w:eastAsia="仿宋_GB2312" w:hint="eastAsia"/>
          <w:sz w:val="24"/>
          <w:szCs w:val="24"/>
        </w:rPr>
        <w:t>PPT</w:t>
      </w:r>
      <w:r w:rsidRPr="00932E0D">
        <w:rPr>
          <w:rFonts w:eastAsia="仿宋_GB2312" w:hint="eastAsia"/>
          <w:sz w:val="24"/>
          <w:szCs w:val="24"/>
        </w:rPr>
        <w:t>格式为</w:t>
      </w:r>
      <w:r w:rsidRPr="00932E0D">
        <w:rPr>
          <w:rFonts w:eastAsia="仿宋_GB2312" w:hint="eastAsia"/>
          <w:sz w:val="24"/>
          <w:szCs w:val="24"/>
        </w:rPr>
        <w:t>pptx</w:t>
      </w:r>
      <w:r w:rsidRPr="00932E0D">
        <w:rPr>
          <w:rFonts w:eastAsia="仿宋_GB2312" w:hint="eastAsia"/>
          <w:sz w:val="24"/>
          <w:szCs w:val="24"/>
        </w:rPr>
        <w:t>，能确保通用软件正常播放，文件大小不超过</w:t>
      </w:r>
      <w:r w:rsidRPr="00932E0D">
        <w:rPr>
          <w:rFonts w:eastAsia="仿宋_GB2312" w:hint="eastAsia"/>
          <w:sz w:val="24"/>
          <w:szCs w:val="24"/>
        </w:rPr>
        <w:t>20M</w:t>
      </w:r>
      <w:r w:rsidRPr="00932E0D">
        <w:rPr>
          <w:rFonts w:eastAsia="仿宋_GB2312" w:hint="eastAsia"/>
          <w:sz w:val="24"/>
          <w:szCs w:val="24"/>
        </w:rPr>
        <w:t>。选手所提供的</w:t>
      </w:r>
      <w:r w:rsidRPr="00932E0D">
        <w:rPr>
          <w:rFonts w:eastAsia="仿宋_GB2312" w:hint="eastAsia"/>
          <w:sz w:val="24"/>
          <w:szCs w:val="24"/>
        </w:rPr>
        <w:t xml:space="preserve">PPT </w:t>
      </w:r>
      <w:r w:rsidRPr="00932E0D">
        <w:rPr>
          <w:rFonts w:eastAsia="仿宋_GB2312" w:hint="eastAsia"/>
          <w:sz w:val="24"/>
          <w:szCs w:val="24"/>
        </w:rPr>
        <w:t>统一设置为自动播放形式，由工作人员在现场点击开始自动播放。</w:t>
      </w:r>
      <w:r w:rsidRPr="00932E0D">
        <w:rPr>
          <w:rFonts w:eastAsia="仿宋_GB2312" w:hint="eastAsia"/>
          <w:sz w:val="24"/>
          <w:szCs w:val="24"/>
        </w:rPr>
        <w:t xml:space="preserve">PPT </w:t>
      </w:r>
      <w:r w:rsidRPr="00932E0D">
        <w:rPr>
          <w:rFonts w:eastAsia="仿宋_GB2312" w:hint="eastAsia"/>
          <w:sz w:val="24"/>
          <w:szCs w:val="24"/>
        </w:rPr>
        <w:t>中不允许使用音乐及视频，不允许出现非景区固有的文字或符号等提示信息。比赛过程中不可出现所在院校及选手本人的任何信息。</w:t>
      </w:r>
    </w:p>
    <w:p w:rsidR="00C273B9" w:rsidRPr="00932E0D" w:rsidRDefault="00C273B9"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4.</w:t>
      </w:r>
      <w:r w:rsidRPr="00932E0D">
        <w:rPr>
          <w:rFonts w:eastAsia="仿宋_GB2312" w:hint="eastAsia"/>
          <w:sz w:val="24"/>
          <w:szCs w:val="24"/>
        </w:rPr>
        <w:t>导游英语口语测试</w:t>
      </w:r>
    </w:p>
    <w:p w:rsidR="00C273B9" w:rsidRPr="00932E0D" w:rsidRDefault="00C273B9"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测试方式为现场对话。测试内容为导游运用英语服务游客的能力，主要考查选手对游客英语服务的实操能力。该部分于比赛前公开题库，题库试题量为</w:t>
      </w:r>
      <w:r w:rsidRPr="00932E0D">
        <w:rPr>
          <w:rFonts w:eastAsia="仿宋_GB2312" w:hint="eastAsia"/>
          <w:sz w:val="24"/>
          <w:szCs w:val="24"/>
        </w:rPr>
        <w:t>30</w:t>
      </w:r>
      <w:r w:rsidRPr="00932E0D">
        <w:rPr>
          <w:rFonts w:eastAsia="仿宋_GB2312" w:hint="eastAsia"/>
          <w:sz w:val="24"/>
          <w:szCs w:val="24"/>
        </w:rPr>
        <w:t>题，选手现场抽取一个题目，准备</w:t>
      </w:r>
      <w:r w:rsidR="00ED533F">
        <w:rPr>
          <w:rFonts w:eastAsia="仿宋_GB2312" w:hint="eastAsia"/>
          <w:sz w:val="24"/>
          <w:szCs w:val="24"/>
        </w:rPr>
        <w:t>30</w:t>
      </w:r>
      <w:r w:rsidRPr="00932E0D">
        <w:rPr>
          <w:rFonts w:eastAsia="仿宋_GB2312" w:hint="eastAsia"/>
          <w:sz w:val="24"/>
          <w:szCs w:val="24"/>
        </w:rPr>
        <w:t>秒后开始与裁判进行</w:t>
      </w:r>
      <w:r w:rsidR="00ED533F">
        <w:rPr>
          <w:rFonts w:eastAsia="仿宋_GB2312" w:hint="eastAsia"/>
          <w:sz w:val="24"/>
          <w:szCs w:val="24"/>
        </w:rPr>
        <w:t>4</w:t>
      </w:r>
      <w:r w:rsidRPr="00932E0D">
        <w:rPr>
          <w:rFonts w:eastAsia="仿宋_GB2312" w:hint="eastAsia"/>
          <w:sz w:val="24"/>
          <w:szCs w:val="24"/>
        </w:rPr>
        <w:t>分钟的情景对话。</w:t>
      </w:r>
    </w:p>
    <w:p w:rsidR="00C273B9" w:rsidRPr="00932E0D" w:rsidRDefault="00C273B9"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5.</w:t>
      </w:r>
      <w:r w:rsidRPr="00932E0D">
        <w:rPr>
          <w:rFonts w:eastAsia="仿宋_GB2312" w:hint="eastAsia"/>
          <w:sz w:val="24"/>
          <w:szCs w:val="24"/>
        </w:rPr>
        <w:t>才艺运用</w:t>
      </w:r>
    </w:p>
    <w:p w:rsidR="00C273B9" w:rsidRPr="00932E0D" w:rsidRDefault="00C273B9"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选手在</w:t>
      </w:r>
      <w:r w:rsidR="00ED533F">
        <w:rPr>
          <w:rFonts w:eastAsia="仿宋_GB2312" w:hint="eastAsia"/>
          <w:sz w:val="24"/>
          <w:szCs w:val="24"/>
        </w:rPr>
        <w:t>4</w:t>
      </w:r>
      <w:r w:rsidRPr="00932E0D">
        <w:rPr>
          <w:rFonts w:eastAsia="仿宋_GB2312" w:hint="eastAsia"/>
          <w:sz w:val="24"/>
          <w:szCs w:val="24"/>
        </w:rPr>
        <w:t>分钟</w:t>
      </w:r>
      <w:r w:rsidR="00ED533F">
        <w:rPr>
          <w:rFonts w:eastAsia="仿宋_GB2312" w:hint="eastAsia"/>
          <w:sz w:val="24"/>
          <w:szCs w:val="24"/>
        </w:rPr>
        <w:t>30</w:t>
      </w:r>
      <w:r w:rsidRPr="00932E0D">
        <w:rPr>
          <w:rFonts w:eastAsia="仿宋_GB2312" w:hint="eastAsia"/>
          <w:sz w:val="24"/>
          <w:szCs w:val="24"/>
        </w:rPr>
        <w:t>秒内完成带团过程中的导游情境描述及应景的才艺展示，才艺须符合导游职业特点，道具应便于随身携带。选手用中文对导游情境进行设计描述，描述时不可以有背景音乐与视频；应景的才艺展示不少于</w:t>
      </w:r>
      <w:r w:rsidR="00ED533F">
        <w:rPr>
          <w:rFonts w:eastAsia="仿宋_GB2312" w:hint="eastAsia"/>
          <w:sz w:val="24"/>
          <w:szCs w:val="24"/>
        </w:rPr>
        <w:t>2</w:t>
      </w:r>
      <w:r w:rsidRPr="00932E0D">
        <w:rPr>
          <w:rFonts w:eastAsia="仿宋_GB2312" w:hint="eastAsia"/>
          <w:sz w:val="24"/>
          <w:szCs w:val="24"/>
        </w:rPr>
        <w:t>分钟</w:t>
      </w:r>
      <w:r w:rsidR="00ED533F">
        <w:rPr>
          <w:rFonts w:eastAsia="仿宋_GB2312" w:hint="eastAsia"/>
          <w:sz w:val="24"/>
          <w:szCs w:val="24"/>
        </w:rPr>
        <w:t>30</w:t>
      </w:r>
      <w:r w:rsidRPr="00932E0D">
        <w:rPr>
          <w:rFonts w:eastAsia="仿宋_GB2312" w:hint="eastAsia"/>
          <w:sz w:val="24"/>
          <w:szCs w:val="24"/>
        </w:rPr>
        <w:t>秒，可提供才艺背景音乐但不支持视频。才艺运用环节音频采用</w:t>
      </w:r>
      <w:r w:rsidR="00ED533F">
        <w:rPr>
          <w:rFonts w:eastAsia="仿宋_GB2312" w:hint="eastAsia"/>
          <w:sz w:val="24"/>
          <w:szCs w:val="24"/>
        </w:rPr>
        <w:t>mp3</w:t>
      </w:r>
      <w:r w:rsidRPr="00932E0D">
        <w:rPr>
          <w:rFonts w:eastAsia="仿宋_GB2312" w:hint="eastAsia"/>
          <w:sz w:val="24"/>
          <w:szCs w:val="24"/>
        </w:rPr>
        <w:t>格式，每个选手才艺只能有一个文件。此环节选手服装、道具等应与导游真实工作情境相符合。经选手示意后由工作人员开始播放音乐。</w:t>
      </w:r>
    </w:p>
    <w:p w:rsidR="00C273B9" w:rsidRPr="00932E0D" w:rsidRDefault="00C273B9" w:rsidP="00441C26">
      <w:pPr>
        <w:snapToGrid w:val="0"/>
        <w:spacing w:line="360" w:lineRule="auto"/>
        <w:ind w:firstLineChars="189" w:firstLine="455"/>
        <w:rPr>
          <w:rFonts w:eastAsia="仿宋_GB2312"/>
          <w:b/>
          <w:sz w:val="24"/>
          <w:szCs w:val="24"/>
        </w:rPr>
      </w:pPr>
      <w:r w:rsidRPr="00932E0D">
        <w:rPr>
          <w:rFonts w:eastAsia="仿宋_GB2312" w:hint="eastAsia"/>
          <w:b/>
          <w:sz w:val="24"/>
          <w:szCs w:val="24"/>
        </w:rPr>
        <w:t>（二）</w:t>
      </w:r>
      <w:r w:rsidR="00DE731C" w:rsidRPr="00932E0D">
        <w:rPr>
          <w:rFonts w:eastAsia="仿宋_GB2312" w:hint="eastAsia"/>
          <w:b/>
          <w:sz w:val="24"/>
          <w:szCs w:val="24"/>
        </w:rPr>
        <w:t>成绩比例</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4432"/>
        <w:gridCol w:w="2056"/>
      </w:tblGrid>
      <w:tr w:rsidR="00DE731C" w:rsidRPr="00932E0D" w:rsidTr="00C62D4D">
        <w:trPr>
          <w:jc w:val="center"/>
        </w:trPr>
        <w:tc>
          <w:tcPr>
            <w:tcW w:w="2014" w:type="dxa"/>
            <w:shd w:val="clear" w:color="auto" w:fill="EEECE1" w:themeFill="background2"/>
            <w:vAlign w:val="center"/>
          </w:tcPr>
          <w:p w:rsidR="00DE731C" w:rsidRPr="00932E0D" w:rsidRDefault="00DE731C" w:rsidP="00F93BC5">
            <w:pPr>
              <w:snapToGrid w:val="0"/>
              <w:jc w:val="center"/>
              <w:rPr>
                <w:rFonts w:eastAsia="仿宋_GB2312"/>
                <w:b/>
                <w:bCs/>
                <w:color w:val="000000"/>
                <w:kern w:val="0"/>
                <w:sz w:val="24"/>
                <w:szCs w:val="24"/>
              </w:rPr>
            </w:pPr>
            <w:r w:rsidRPr="00932E0D">
              <w:rPr>
                <w:rFonts w:eastAsia="仿宋_GB2312" w:cs="仿宋_GB2312" w:hint="eastAsia"/>
                <w:b/>
                <w:bCs/>
                <w:color w:val="000000"/>
                <w:kern w:val="0"/>
                <w:sz w:val="24"/>
                <w:szCs w:val="24"/>
              </w:rPr>
              <w:t>序号</w:t>
            </w:r>
          </w:p>
        </w:tc>
        <w:tc>
          <w:tcPr>
            <w:tcW w:w="4432" w:type="dxa"/>
            <w:shd w:val="clear" w:color="auto" w:fill="EEECE1" w:themeFill="background2"/>
            <w:vAlign w:val="center"/>
          </w:tcPr>
          <w:p w:rsidR="00DE731C" w:rsidRPr="00932E0D" w:rsidRDefault="00DE731C" w:rsidP="00F93BC5">
            <w:pPr>
              <w:snapToGrid w:val="0"/>
              <w:jc w:val="center"/>
              <w:rPr>
                <w:rFonts w:eastAsia="仿宋_GB2312"/>
                <w:b/>
                <w:bCs/>
                <w:color w:val="000000"/>
                <w:kern w:val="0"/>
                <w:sz w:val="24"/>
                <w:szCs w:val="24"/>
              </w:rPr>
            </w:pPr>
            <w:r w:rsidRPr="00932E0D">
              <w:rPr>
                <w:rFonts w:eastAsia="仿宋_GB2312" w:cs="仿宋_GB2312" w:hint="eastAsia"/>
                <w:b/>
                <w:bCs/>
                <w:color w:val="000000"/>
                <w:kern w:val="0"/>
                <w:sz w:val="24"/>
                <w:szCs w:val="24"/>
              </w:rPr>
              <w:t>比赛内容</w:t>
            </w:r>
          </w:p>
        </w:tc>
        <w:tc>
          <w:tcPr>
            <w:tcW w:w="2056" w:type="dxa"/>
            <w:shd w:val="clear" w:color="auto" w:fill="EEECE1" w:themeFill="background2"/>
            <w:vAlign w:val="center"/>
          </w:tcPr>
          <w:p w:rsidR="00DE731C" w:rsidRPr="00932E0D" w:rsidRDefault="00DE731C" w:rsidP="00F93BC5">
            <w:pPr>
              <w:snapToGrid w:val="0"/>
              <w:jc w:val="center"/>
              <w:rPr>
                <w:rFonts w:eastAsia="仿宋_GB2312"/>
                <w:b/>
                <w:bCs/>
                <w:color w:val="000000"/>
                <w:kern w:val="0"/>
                <w:sz w:val="24"/>
                <w:szCs w:val="24"/>
              </w:rPr>
            </w:pPr>
            <w:r w:rsidRPr="00932E0D">
              <w:rPr>
                <w:rFonts w:eastAsia="仿宋_GB2312" w:cs="仿宋_GB2312" w:hint="eastAsia"/>
                <w:b/>
                <w:bCs/>
                <w:color w:val="000000"/>
                <w:kern w:val="0"/>
                <w:sz w:val="24"/>
                <w:szCs w:val="24"/>
              </w:rPr>
              <w:t>权重</w:t>
            </w:r>
          </w:p>
        </w:tc>
      </w:tr>
      <w:tr w:rsidR="00DE731C" w:rsidRPr="00932E0D" w:rsidTr="00F93BC5">
        <w:trPr>
          <w:jc w:val="center"/>
        </w:trPr>
        <w:tc>
          <w:tcPr>
            <w:tcW w:w="2014"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1</w:t>
            </w:r>
          </w:p>
        </w:tc>
        <w:tc>
          <w:tcPr>
            <w:tcW w:w="4432"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导游知识测试</w:t>
            </w:r>
          </w:p>
        </w:tc>
        <w:tc>
          <w:tcPr>
            <w:tcW w:w="2056"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15%</w:t>
            </w:r>
          </w:p>
        </w:tc>
      </w:tr>
      <w:tr w:rsidR="00DE731C" w:rsidRPr="00932E0D" w:rsidTr="00F93BC5">
        <w:trPr>
          <w:jc w:val="center"/>
        </w:trPr>
        <w:tc>
          <w:tcPr>
            <w:tcW w:w="2014"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2</w:t>
            </w:r>
          </w:p>
        </w:tc>
        <w:tc>
          <w:tcPr>
            <w:tcW w:w="4432"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现场</w:t>
            </w:r>
            <w:r w:rsidR="000C49D6" w:rsidRPr="00932E0D">
              <w:rPr>
                <w:rFonts w:eastAsia="仿宋_GB2312" w:hint="eastAsia"/>
                <w:sz w:val="24"/>
                <w:szCs w:val="24"/>
              </w:rPr>
              <w:t>导游词</w:t>
            </w:r>
            <w:r w:rsidRPr="00932E0D">
              <w:rPr>
                <w:rFonts w:eastAsia="仿宋_GB2312" w:hint="eastAsia"/>
                <w:sz w:val="24"/>
                <w:szCs w:val="24"/>
              </w:rPr>
              <w:t>创作及讲解</w:t>
            </w:r>
          </w:p>
        </w:tc>
        <w:tc>
          <w:tcPr>
            <w:tcW w:w="2056"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30%</w:t>
            </w:r>
          </w:p>
        </w:tc>
      </w:tr>
      <w:tr w:rsidR="00DE731C" w:rsidRPr="00932E0D" w:rsidTr="00F93BC5">
        <w:trPr>
          <w:jc w:val="center"/>
        </w:trPr>
        <w:tc>
          <w:tcPr>
            <w:tcW w:w="2014"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3</w:t>
            </w:r>
          </w:p>
        </w:tc>
        <w:tc>
          <w:tcPr>
            <w:tcW w:w="4432"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自选景点导游讲解</w:t>
            </w:r>
          </w:p>
        </w:tc>
        <w:tc>
          <w:tcPr>
            <w:tcW w:w="2056"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35%</w:t>
            </w:r>
          </w:p>
        </w:tc>
      </w:tr>
      <w:tr w:rsidR="00DE731C" w:rsidRPr="00932E0D" w:rsidTr="00F93BC5">
        <w:trPr>
          <w:jc w:val="center"/>
        </w:trPr>
        <w:tc>
          <w:tcPr>
            <w:tcW w:w="2014"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4</w:t>
            </w:r>
          </w:p>
        </w:tc>
        <w:tc>
          <w:tcPr>
            <w:tcW w:w="4432"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导游英语口语测试</w:t>
            </w:r>
          </w:p>
        </w:tc>
        <w:tc>
          <w:tcPr>
            <w:tcW w:w="2056"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10%</w:t>
            </w:r>
          </w:p>
        </w:tc>
      </w:tr>
      <w:tr w:rsidR="00DE731C" w:rsidRPr="00932E0D" w:rsidTr="00F93BC5">
        <w:trPr>
          <w:jc w:val="center"/>
        </w:trPr>
        <w:tc>
          <w:tcPr>
            <w:tcW w:w="2014"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5</w:t>
            </w:r>
          </w:p>
        </w:tc>
        <w:tc>
          <w:tcPr>
            <w:tcW w:w="4432"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才艺运用</w:t>
            </w:r>
          </w:p>
        </w:tc>
        <w:tc>
          <w:tcPr>
            <w:tcW w:w="2056"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10%</w:t>
            </w:r>
          </w:p>
        </w:tc>
      </w:tr>
      <w:tr w:rsidR="00DE731C" w:rsidRPr="00932E0D" w:rsidTr="00F93BC5">
        <w:trPr>
          <w:jc w:val="center"/>
        </w:trPr>
        <w:tc>
          <w:tcPr>
            <w:tcW w:w="6446" w:type="dxa"/>
            <w:gridSpan w:val="2"/>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lastRenderedPageBreak/>
              <w:t>总计</w:t>
            </w:r>
          </w:p>
        </w:tc>
        <w:tc>
          <w:tcPr>
            <w:tcW w:w="2056"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100%</w:t>
            </w:r>
          </w:p>
        </w:tc>
      </w:tr>
    </w:tbl>
    <w:p w:rsidR="00C273B9" w:rsidRPr="00932E0D" w:rsidRDefault="00DE731C" w:rsidP="00441C26">
      <w:pPr>
        <w:snapToGrid w:val="0"/>
        <w:spacing w:line="360" w:lineRule="auto"/>
        <w:ind w:firstLineChars="189" w:firstLine="455"/>
        <w:rPr>
          <w:rFonts w:eastAsia="仿宋_GB2312"/>
          <w:b/>
          <w:sz w:val="24"/>
          <w:szCs w:val="24"/>
        </w:rPr>
      </w:pPr>
      <w:r w:rsidRPr="00932E0D">
        <w:rPr>
          <w:rFonts w:eastAsia="仿宋_GB2312" w:hint="eastAsia"/>
          <w:b/>
          <w:sz w:val="24"/>
          <w:szCs w:val="24"/>
        </w:rPr>
        <w:t>（三）比赛时长</w:t>
      </w:r>
    </w:p>
    <w:tbl>
      <w:tblPr>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
        <w:gridCol w:w="3763"/>
        <w:gridCol w:w="2083"/>
        <w:gridCol w:w="1958"/>
      </w:tblGrid>
      <w:tr w:rsidR="00DE731C" w:rsidRPr="00932E0D" w:rsidTr="00C62D4D">
        <w:trPr>
          <w:trHeight w:val="20"/>
          <w:jc w:val="center"/>
        </w:trPr>
        <w:tc>
          <w:tcPr>
            <w:tcW w:w="936" w:type="dxa"/>
            <w:shd w:val="clear" w:color="auto" w:fill="EEECE1" w:themeFill="background2"/>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序号</w:t>
            </w:r>
          </w:p>
        </w:tc>
        <w:tc>
          <w:tcPr>
            <w:tcW w:w="3763" w:type="dxa"/>
            <w:shd w:val="clear" w:color="auto" w:fill="EEECE1" w:themeFill="background2"/>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比赛内容</w:t>
            </w:r>
          </w:p>
        </w:tc>
        <w:tc>
          <w:tcPr>
            <w:tcW w:w="2083" w:type="dxa"/>
            <w:shd w:val="clear" w:color="auto" w:fill="EEECE1" w:themeFill="background2"/>
            <w:vAlign w:val="center"/>
          </w:tcPr>
          <w:p w:rsidR="00DE731C" w:rsidRPr="00932E0D" w:rsidRDefault="00DE731C" w:rsidP="004D4436">
            <w:pPr>
              <w:snapToGrid w:val="0"/>
              <w:jc w:val="center"/>
              <w:rPr>
                <w:rFonts w:eastAsia="仿宋_GB2312"/>
                <w:sz w:val="24"/>
                <w:szCs w:val="24"/>
              </w:rPr>
            </w:pPr>
            <w:r w:rsidRPr="00932E0D">
              <w:rPr>
                <w:rFonts w:eastAsia="仿宋_GB2312" w:hint="eastAsia"/>
                <w:sz w:val="24"/>
                <w:szCs w:val="24"/>
              </w:rPr>
              <w:t>比赛时间（分钟）</w:t>
            </w:r>
          </w:p>
        </w:tc>
        <w:tc>
          <w:tcPr>
            <w:tcW w:w="1958" w:type="dxa"/>
            <w:shd w:val="clear" w:color="auto" w:fill="EEECE1" w:themeFill="background2"/>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准备时间（分钟）</w:t>
            </w:r>
          </w:p>
        </w:tc>
      </w:tr>
      <w:tr w:rsidR="00DE731C" w:rsidRPr="00932E0D" w:rsidTr="00F93BC5">
        <w:trPr>
          <w:trHeight w:val="20"/>
          <w:jc w:val="center"/>
        </w:trPr>
        <w:tc>
          <w:tcPr>
            <w:tcW w:w="936"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1</w:t>
            </w:r>
          </w:p>
        </w:tc>
        <w:tc>
          <w:tcPr>
            <w:tcW w:w="3763"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导游知识测试</w:t>
            </w:r>
          </w:p>
        </w:tc>
        <w:tc>
          <w:tcPr>
            <w:tcW w:w="2083"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60</w:t>
            </w:r>
          </w:p>
        </w:tc>
        <w:tc>
          <w:tcPr>
            <w:tcW w:w="1958"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w:t>
            </w:r>
          </w:p>
        </w:tc>
      </w:tr>
      <w:tr w:rsidR="00DE731C" w:rsidRPr="00932E0D" w:rsidTr="00F93BC5">
        <w:trPr>
          <w:trHeight w:val="20"/>
          <w:jc w:val="center"/>
        </w:trPr>
        <w:tc>
          <w:tcPr>
            <w:tcW w:w="936"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2</w:t>
            </w:r>
          </w:p>
        </w:tc>
        <w:tc>
          <w:tcPr>
            <w:tcW w:w="3763"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现场导游词创作及讲解</w:t>
            </w:r>
          </w:p>
        </w:tc>
        <w:tc>
          <w:tcPr>
            <w:tcW w:w="2083"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3</w:t>
            </w:r>
          </w:p>
        </w:tc>
        <w:tc>
          <w:tcPr>
            <w:tcW w:w="1958"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30</w:t>
            </w:r>
          </w:p>
        </w:tc>
      </w:tr>
      <w:tr w:rsidR="00DE731C" w:rsidRPr="00932E0D" w:rsidTr="00F93BC5">
        <w:trPr>
          <w:trHeight w:val="20"/>
          <w:jc w:val="center"/>
        </w:trPr>
        <w:tc>
          <w:tcPr>
            <w:tcW w:w="936"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3</w:t>
            </w:r>
          </w:p>
        </w:tc>
        <w:tc>
          <w:tcPr>
            <w:tcW w:w="3763"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自选景点导游讲解</w:t>
            </w:r>
          </w:p>
        </w:tc>
        <w:tc>
          <w:tcPr>
            <w:tcW w:w="2083"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4</w:t>
            </w:r>
          </w:p>
        </w:tc>
        <w:tc>
          <w:tcPr>
            <w:tcW w:w="1958"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w:t>
            </w:r>
          </w:p>
        </w:tc>
      </w:tr>
      <w:tr w:rsidR="00DE731C" w:rsidRPr="00932E0D" w:rsidTr="00F93BC5">
        <w:trPr>
          <w:trHeight w:val="20"/>
          <w:jc w:val="center"/>
        </w:trPr>
        <w:tc>
          <w:tcPr>
            <w:tcW w:w="936"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4</w:t>
            </w:r>
          </w:p>
        </w:tc>
        <w:tc>
          <w:tcPr>
            <w:tcW w:w="3763"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导游英语口语测试</w:t>
            </w:r>
          </w:p>
        </w:tc>
        <w:tc>
          <w:tcPr>
            <w:tcW w:w="2083"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4</w:t>
            </w:r>
          </w:p>
        </w:tc>
        <w:tc>
          <w:tcPr>
            <w:tcW w:w="1958"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0.5</w:t>
            </w:r>
          </w:p>
        </w:tc>
      </w:tr>
      <w:tr w:rsidR="00DE731C" w:rsidRPr="00932E0D" w:rsidTr="00F93BC5">
        <w:trPr>
          <w:trHeight w:val="20"/>
          <w:jc w:val="center"/>
        </w:trPr>
        <w:tc>
          <w:tcPr>
            <w:tcW w:w="936"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5</w:t>
            </w:r>
          </w:p>
        </w:tc>
        <w:tc>
          <w:tcPr>
            <w:tcW w:w="3763"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才艺运用</w:t>
            </w:r>
          </w:p>
        </w:tc>
        <w:tc>
          <w:tcPr>
            <w:tcW w:w="2083"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4.5</w:t>
            </w:r>
          </w:p>
        </w:tc>
        <w:tc>
          <w:tcPr>
            <w:tcW w:w="1958" w:type="dxa"/>
            <w:vAlign w:val="center"/>
          </w:tcPr>
          <w:p w:rsidR="00DE731C" w:rsidRPr="00932E0D" w:rsidRDefault="00DE731C" w:rsidP="00F93BC5">
            <w:pPr>
              <w:snapToGrid w:val="0"/>
              <w:jc w:val="center"/>
              <w:rPr>
                <w:rFonts w:eastAsia="仿宋_GB2312"/>
                <w:sz w:val="24"/>
                <w:szCs w:val="24"/>
              </w:rPr>
            </w:pPr>
            <w:r w:rsidRPr="00932E0D">
              <w:rPr>
                <w:rFonts w:eastAsia="仿宋_GB2312" w:hint="eastAsia"/>
                <w:sz w:val="24"/>
                <w:szCs w:val="24"/>
              </w:rPr>
              <w:t>/</w:t>
            </w:r>
          </w:p>
        </w:tc>
      </w:tr>
    </w:tbl>
    <w:p w:rsidR="009049BC" w:rsidRPr="00932E0D" w:rsidRDefault="00B7120C" w:rsidP="00441C26">
      <w:pPr>
        <w:snapToGrid w:val="0"/>
        <w:spacing w:line="360" w:lineRule="auto"/>
        <w:ind w:firstLineChars="189" w:firstLine="605"/>
        <w:rPr>
          <w:rFonts w:eastAsia="黑体"/>
          <w:spacing w:val="-8"/>
          <w:sz w:val="32"/>
          <w:szCs w:val="32"/>
        </w:rPr>
      </w:pPr>
      <w:r w:rsidRPr="00932E0D">
        <w:rPr>
          <w:rFonts w:eastAsia="黑体" w:hint="eastAsia"/>
          <w:sz w:val="32"/>
          <w:szCs w:val="32"/>
        </w:rPr>
        <w:t>四</w:t>
      </w:r>
      <w:r w:rsidRPr="00932E0D">
        <w:rPr>
          <w:rFonts w:eastAsia="黑体" w:hint="eastAsia"/>
          <w:spacing w:val="-29"/>
          <w:sz w:val="32"/>
          <w:szCs w:val="32"/>
        </w:rPr>
        <w:t>、</w:t>
      </w:r>
      <w:r w:rsidRPr="00932E0D">
        <w:rPr>
          <w:rFonts w:eastAsia="黑体" w:hint="eastAsia"/>
          <w:spacing w:val="-8"/>
          <w:sz w:val="32"/>
          <w:szCs w:val="32"/>
        </w:rPr>
        <w:t>竞赛方式</w:t>
      </w:r>
    </w:p>
    <w:p w:rsidR="00DE731C" w:rsidRPr="00932E0D" w:rsidRDefault="00DE731C" w:rsidP="00441C26">
      <w:pPr>
        <w:snapToGrid w:val="0"/>
        <w:spacing w:line="360" w:lineRule="auto"/>
        <w:ind w:firstLineChars="189" w:firstLine="455"/>
        <w:rPr>
          <w:rFonts w:eastAsia="仿宋_GB2312"/>
          <w:b/>
          <w:sz w:val="24"/>
          <w:szCs w:val="24"/>
        </w:rPr>
      </w:pPr>
      <w:r w:rsidRPr="00932E0D">
        <w:rPr>
          <w:rFonts w:eastAsia="仿宋_GB2312" w:hint="eastAsia"/>
          <w:b/>
          <w:sz w:val="24"/>
          <w:szCs w:val="24"/>
        </w:rPr>
        <w:t>（一）组队要求</w:t>
      </w:r>
    </w:p>
    <w:p w:rsidR="0078078E" w:rsidRPr="00932E0D" w:rsidRDefault="00DE731C"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本赛项为个人赛。</w:t>
      </w:r>
    </w:p>
    <w:p w:rsidR="0078078E" w:rsidRPr="00932E0D" w:rsidRDefault="00DE731C" w:rsidP="00441C26">
      <w:pPr>
        <w:snapToGrid w:val="0"/>
        <w:spacing w:line="360" w:lineRule="auto"/>
        <w:ind w:firstLineChars="189" w:firstLine="455"/>
        <w:rPr>
          <w:rFonts w:eastAsia="仿宋_GB2312"/>
          <w:b/>
          <w:sz w:val="24"/>
          <w:szCs w:val="24"/>
        </w:rPr>
      </w:pPr>
      <w:r w:rsidRPr="00932E0D">
        <w:rPr>
          <w:rFonts w:eastAsia="仿宋_GB2312" w:hint="eastAsia"/>
          <w:b/>
          <w:sz w:val="24"/>
          <w:szCs w:val="24"/>
        </w:rPr>
        <w:t>（二）参赛人员要求</w:t>
      </w:r>
    </w:p>
    <w:p w:rsidR="00DE731C" w:rsidRPr="00932E0D" w:rsidRDefault="0017731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同一学校</w:t>
      </w:r>
      <w:r w:rsidR="0078078E" w:rsidRPr="00932E0D">
        <w:rPr>
          <w:rFonts w:eastAsia="仿宋_GB2312" w:hint="eastAsia"/>
          <w:sz w:val="24"/>
          <w:szCs w:val="24"/>
        </w:rPr>
        <w:t>本赛项</w:t>
      </w:r>
      <w:r w:rsidR="006103F4" w:rsidRPr="00932E0D">
        <w:rPr>
          <w:rFonts w:eastAsia="仿宋_GB2312" w:hint="eastAsia"/>
          <w:sz w:val="24"/>
          <w:szCs w:val="24"/>
        </w:rPr>
        <w:t>的</w:t>
      </w:r>
      <w:r w:rsidRPr="00932E0D">
        <w:rPr>
          <w:rFonts w:eastAsia="仿宋_GB2312" w:hint="eastAsia"/>
          <w:sz w:val="24"/>
          <w:szCs w:val="24"/>
        </w:rPr>
        <w:t>参赛选手不超过</w:t>
      </w:r>
      <w:r w:rsidRPr="00932E0D">
        <w:rPr>
          <w:rFonts w:eastAsia="仿宋_GB2312" w:hint="eastAsia"/>
          <w:sz w:val="24"/>
          <w:szCs w:val="24"/>
        </w:rPr>
        <w:t>1</w:t>
      </w:r>
      <w:r w:rsidRPr="00932E0D">
        <w:rPr>
          <w:rFonts w:eastAsia="仿宋_GB2312" w:hint="eastAsia"/>
          <w:sz w:val="24"/>
          <w:szCs w:val="24"/>
        </w:rPr>
        <w:t>人。参加本赛项的每名选手限报</w:t>
      </w:r>
      <w:r w:rsidRPr="00932E0D">
        <w:rPr>
          <w:rFonts w:eastAsia="仿宋_GB2312" w:hint="eastAsia"/>
          <w:sz w:val="24"/>
          <w:szCs w:val="24"/>
        </w:rPr>
        <w:t>1</w:t>
      </w:r>
      <w:r w:rsidRPr="00932E0D">
        <w:rPr>
          <w:rFonts w:eastAsia="仿宋_GB2312" w:hint="eastAsia"/>
          <w:sz w:val="24"/>
          <w:szCs w:val="24"/>
        </w:rPr>
        <w:t>名指导教师</w:t>
      </w:r>
      <w:r w:rsidR="0078078E" w:rsidRPr="00932E0D">
        <w:rPr>
          <w:rFonts w:eastAsia="仿宋_GB2312" w:hint="eastAsia"/>
          <w:sz w:val="24"/>
          <w:szCs w:val="24"/>
        </w:rPr>
        <w:t>，</w:t>
      </w:r>
      <w:r w:rsidRPr="00932E0D">
        <w:rPr>
          <w:rFonts w:eastAsia="仿宋_GB2312" w:hint="eastAsia"/>
          <w:sz w:val="24"/>
          <w:szCs w:val="24"/>
        </w:rPr>
        <w:t>指导教师须为本校专兼职教师。</w:t>
      </w:r>
      <w:r w:rsidR="00DE731C" w:rsidRPr="00932E0D">
        <w:rPr>
          <w:rFonts w:eastAsia="仿宋_GB2312" w:hint="eastAsia"/>
          <w:sz w:val="24"/>
          <w:szCs w:val="24"/>
        </w:rPr>
        <w:t>参赛选手和指导教师报名获得确认后不得随意更换</w:t>
      </w:r>
      <w:r w:rsidRPr="00932E0D">
        <w:rPr>
          <w:rFonts w:eastAsia="仿宋_GB2312" w:hint="eastAsia"/>
          <w:sz w:val="24"/>
          <w:szCs w:val="24"/>
        </w:rPr>
        <w:t>。</w:t>
      </w:r>
      <w:r w:rsidR="004D4436" w:rsidRPr="004D4436">
        <w:rPr>
          <w:rFonts w:eastAsia="仿宋_GB2312" w:hint="eastAsia"/>
          <w:sz w:val="24"/>
          <w:szCs w:val="24"/>
        </w:rPr>
        <w:t>参赛选手报名资格按照《山东省教育厅等</w:t>
      </w:r>
      <w:r w:rsidR="004D4436" w:rsidRPr="004D4436">
        <w:rPr>
          <w:rFonts w:eastAsia="仿宋_GB2312" w:hint="eastAsia"/>
          <w:sz w:val="24"/>
          <w:szCs w:val="24"/>
        </w:rPr>
        <w:t>4</w:t>
      </w:r>
      <w:r w:rsidR="004D4436" w:rsidRPr="004D4436">
        <w:rPr>
          <w:rFonts w:eastAsia="仿宋_GB2312" w:hint="eastAsia"/>
          <w:sz w:val="24"/>
          <w:szCs w:val="24"/>
        </w:rPr>
        <w:t>部门关于举办第十五届山东省职业院校技能大赛的通知》中相关规定执行。</w:t>
      </w:r>
    </w:p>
    <w:p w:rsidR="00C172C6" w:rsidRPr="00932E0D" w:rsidRDefault="00C172C6" w:rsidP="00441C26">
      <w:pPr>
        <w:snapToGrid w:val="0"/>
        <w:spacing w:line="360" w:lineRule="auto"/>
        <w:ind w:firstLineChars="189" w:firstLine="455"/>
        <w:rPr>
          <w:rFonts w:eastAsia="仿宋_GB2312"/>
          <w:b/>
          <w:sz w:val="24"/>
          <w:szCs w:val="24"/>
        </w:rPr>
      </w:pPr>
      <w:r w:rsidRPr="00932E0D">
        <w:rPr>
          <w:rFonts w:eastAsia="仿宋_GB2312" w:hint="eastAsia"/>
          <w:b/>
          <w:sz w:val="24"/>
          <w:szCs w:val="24"/>
        </w:rPr>
        <w:t>（三）竞赛组织</w:t>
      </w:r>
    </w:p>
    <w:p w:rsidR="00C172C6" w:rsidRPr="00932E0D" w:rsidRDefault="00C172C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本赛项具体竞赛为五部分四个环节：</w:t>
      </w:r>
      <w:r w:rsidRPr="00932E0D">
        <w:rPr>
          <w:rFonts w:eastAsia="仿宋_GB2312" w:hint="eastAsia"/>
          <w:sz w:val="24"/>
          <w:szCs w:val="24"/>
        </w:rPr>
        <w:t xml:space="preserve"> </w:t>
      </w:r>
    </w:p>
    <w:p w:rsidR="00C172C6" w:rsidRPr="00932E0D" w:rsidRDefault="00C172C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环节一：导游知识测试，选手统一进行知识考核，于赛前抽签决定座次。</w:t>
      </w:r>
    </w:p>
    <w:p w:rsidR="00C172C6" w:rsidRPr="00932E0D" w:rsidRDefault="00C172C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环节二：现场</w:t>
      </w:r>
      <w:r w:rsidR="000C49D6" w:rsidRPr="00932E0D">
        <w:rPr>
          <w:rFonts w:eastAsia="仿宋_GB2312" w:hint="eastAsia"/>
          <w:sz w:val="24"/>
          <w:szCs w:val="24"/>
        </w:rPr>
        <w:t>导游词</w:t>
      </w:r>
      <w:r w:rsidRPr="00932E0D">
        <w:rPr>
          <w:rFonts w:eastAsia="仿宋_GB2312" w:hint="eastAsia"/>
          <w:sz w:val="24"/>
          <w:szCs w:val="24"/>
        </w:rPr>
        <w:t>创作及讲解、自选景点导游讲解二项同场按序完成。由参赛队指导教师提前抽签决定选手比赛场次，每场选手赛前抽签决定出场顺序。该环节主要设备（</w:t>
      </w:r>
      <w:r w:rsidRPr="00932E0D">
        <w:rPr>
          <w:rFonts w:eastAsia="仿宋_GB2312" w:hint="eastAsia"/>
          <w:sz w:val="24"/>
          <w:szCs w:val="24"/>
        </w:rPr>
        <w:t>PPT</w:t>
      </w:r>
      <w:r w:rsidRPr="00932E0D">
        <w:rPr>
          <w:rFonts w:eastAsia="仿宋_GB2312" w:hint="eastAsia"/>
          <w:sz w:val="24"/>
          <w:szCs w:val="24"/>
        </w:rPr>
        <w:t>播放工具、话筒等）由主办方提供。</w:t>
      </w:r>
    </w:p>
    <w:p w:rsidR="00C172C6" w:rsidRPr="00932E0D" w:rsidRDefault="00C172C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环节三：导游英语口语测试，此环节由参赛队指导教师提前抽签决定选手比赛场次，每场选手赛前抽签决定出场顺序。</w:t>
      </w:r>
    </w:p>
    <w:p w:rsidR="00C172C6" w:rsidRPr="00932E0D" w:rsidRDefault="00C172C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环节四：才艺运用，此环节由参赛队指导教师提前抽签决定选手比赛场次，每场选手赛前抽签决定出场顺序。该环节所需服装和道具</w:t>
      </w:r>
      <w:r w:rsidR="0078078E" w:rsidRPr="00932E0D">
        <w:rPr>
          <w:rFonts w:eastAsia="仿宋_GB2312" w:hint="eastAsia"/>
          <w:sz w:val="24"/>
          <w:szCs w:val="24"/>
        </w:rPr>
        <w:t>由选手</w:t>
      </w:r>
      <w:r w:rsidRPr="00932E0D">
        <w:rPr>
          <w:rFonts w:eastAsia="仿宋_GB2312" w:hint="eastAsia"/>
          <w:sz w:val="24"/>
          <w:szCs w:val="24"/>
        </w:rPr>
        <w:t>自备，主办方提供音频播放及话筒。</w:t>
      </w:r>
    </w:p>
    <w:p w:rsidR="009049BC" w:rsidRPr="00932E0D" w:rsidRDefault="00B7120C" w:rsidP="00441C26">
      <w:pPr>
        <w:snapToGrid w:val="0"/>
        <w:spacing w:line="360" w:lineRule="auto"/>
        <w:ind w:firstLineChars="189" w:firstLine="454"/>
        <w:rPr>
          <w:rFonts w:eastAsia="黑体"/>
          <w:spacing w:val="-8"/>
          <w:sz w:val="24"/>
          <w:szCs w:val="24"/>
        </w:rPr>
      </w:pPr>
      <w:r w:rsidRPr="00932E0D">
        <w:rPr>
          <w:rFonts w:eastAsia="黑体" w:hint="eastAsia"/>
          <w:sz w:val="24"/>
          <w:szCs w:val="24"/>
        </w:rPr>
        <w:t>五、</w:t>
      </w:r>
      <w:r w:rsidRPr="00932E0D">
        <w:rPr>
          <w:rFonts w:eastAsia="黑体" w:hint="eastAsia"/>
          <w:spacing w:val="-8"/>
          <w:sz w:val="24"/>
          <w:szCs w:val="24"/>
        </w:rPr>
        <w:t>竞赛流程</w:t>
      </w:r>
    </w:p>
    <w:p w:rsidR="00C172C6" w:rsidRPr="00932E0D" w:rsidRDefault="00C172C6" w:rsidP="00441C26">
      <w:pPr>
        <w:snapToGrid w:val="0"/>
        <w:spacing w:line="360" w:lineRule="auto"/>
        <w:ind w:firstLineChars="200" w:firstLine="480"/>
        <w:rPr>
          <w:rFonts w:eastAsia="仿宋_GB2312"/>
          <w:sz w:val="24"/>
          <w:szCs w:val="24"/>
        </w:rPr>
      </w:pPr>
      <w:bookmarkStart w:id="0" w:name="_Toc3578_WPSOffice_Level2"/>
      <w:r w:rsidRPr="00932E0D">
        <w:rPr>
          <w:rFonts w:eastAsia="仿宋_GB2312" w:hint="eastAsia"/>
          <w:sz w:val="24"/>
          <w:szCs w:val="24"/>
        </w:rPr>
        <w:t>（一）比赛日程</w:t>
      </w:r>
      <w:bookmarkEnd w:id="0"/>
    </w:p>
    <w:tbl>
      <w:tblPr>
        <w:tblpPr w:leftFromText="180" w:rightFromText="180" w:vertAnchor="text" w:horzAnchor="margin" w:tblpXSpec="center" w:tblpY="217"/>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39"/>
        <w:gridCol w:w="3531"/>
        <w:gridCol w:w="1418"/>
        <w:gridCol w:w="1276"/>
      </w:tblGrid>
      <w:tr w:rsidR="00C172C6" w:rsidRPr="00932E0D" w:rsidTr="002D33D5">
        <w:trPr>
          <w:trHeight w:val="20"/>
        </w:trPr>
        <w:tc>
          <w:tcPr>
            <w:tcW w:w="2814" w:type="dxa"/>
            <w:gridSpan w:val="2"/>
            <w:shd w:val="clear" w:color="auto" w:fill="EEECE1" w:themeFill="background2"/>
            <w:vAlign w:val="center"/>
          </w:tcPr>
          <w:p w:rsidR="00C172C6" w:rsidRPr="00932E0D" w:rsidRDefault="00C172C6" w:rsidP="00F93BC5">
            <w:pPr>
              <w:snapToGrid w:val="0"/>
              <w:jc w:val="center"/>
              <w:rPr>
                <w:rFonts w:eastAsia="仿宋_GB2312"/>
                <w:sz w:val="24"/>
                <w:szCs w:val="24"/>
              </w:rPr>
            </w:pPr>
            <w:r w:rsidRPr="00932E0D">
              <w:rPr>
                <w:rFonts w:eastAsia="仿宋_GB2312" w:hint="eastAsia"/>
                <w:sz w:val="24"/>
                <w:szCs w:val="24"/>
              </w:rPr>
              <w:lastRenderedPageBreak/>
              <w:t>时间</w:t>
            </w:r>
          </w:p>
        </w:tc>
        <w:tc>
          <w:tcPr>
            <w:tcW w:w="3531" w:type="dxa"/>
            <w:shd w:val="clear" w:color="auto" w:fill="EEECE1" w:themeFill="background2"/>
            <w:vAlign w:val="center"/>
          </w:tcPr>
          <w:p w:rsidR="00C172C6" w:rsidRPr="00932E0D" w:rsidRDefault="00C172C6" w:rsidP="00F93BC5">
            <w:pPr>
              <w:snapToGrid w:val="0"/>
              <w:jc w:val="center"/>
              <w:rPr>
                <w:rFonts w:eastAsia="仿宋_GB2312"/>
                <w:sz w:val="24"/>
                <w:szCs w:val="24"/>
              </w:rPr>
            </w:pPr>
            <w:r w:rsidRPr="00932E0D">
              <w:rPr>
                <w:rFonts w:eastAsia="仿宋_GB2312" w:hint="eastAsia"/>
                <w:sz w:val="24"/>
                <w:szCs w:val="24"/>
              </w:rPr>
              <w:t>项目</w:t>
            </w:r>
          </w:p>
        </w:tc>
        <w:tc>
          <w:tcPr>
            <w:tcW w:w="1418" w:type="dxa"/>
            <w:shd w:val="clear" w:color="auto" w:fill="EEECE1" w:themeFill="background2"/>
            <w:vAlign w:val="center"/>
          </w:tcPr>
          <w:p w:rsidR="00C172C6" w:rsidRPr="00932E0D" w:rsidRDefault="00C172C6" w:rsidP="00F93BC5">
            <w:pPr>
              <w:snapToGrid w:val="0"/>
              <w:jc w:val="center"/>
              <w:rPr>
                <w:rFonts w:eastAsia="仿宋_GB2312"/>
                <w:sz w:val="24"/>
                <w:szCs w:val="24"/>
              </w:rPr>
            </w:pPr>
            <w:r w:rsidRPr="00932E0D">
              <w:rPr>
                <w:rFonts w:eastAsia="仿宋_GB2312" w:hint="eastAsia"/>
                <w:sz w:val="24"/>
                <w:szCs w:val="24"/>
              </w:rPr>
              <w:t>参加人员</w:t>
            </w:r>
          </w:p>
        </w:tc>
        <w:tc>
          <w:tcPr>
            <w:tcW w:w="1276" w:type="dxa"/>
            <w:shd w:val="clear" w:color="auto" w:fill="EEECE1" w:themeFill="background2"/>
            <w:vAlign w:val="center"/>
          </w:tcPr>
          <w:p w:rsidR="00C172C6" w:rsidRPr="00932E0D" w:rsidRDefault="00C172C6" w:rsidP="00F93BC5">
            <w:pPr>
              <w:snapToGrid w:val="0"/>
              <w:jc w:val="center"/>
              <w:rPr>
                <w:rFonts w:eastAsia="仿宋_GB2312"/>
                <w:sz w:val="24"/>
                <w:szCs w:val="24"/>
              </w:rPr>
            </w:pPr>
            <w:r w:rsidRPr="00932E0D">
              <w:rPr>
                <w:rFonts w:eastAsia="仿宋_GB2312" w:hint="eastAsia"/>
                <w:sz w:val="24"/>
                <w:szCs w:val="24"/>
              </w:rPr>
              <w:t>地点</w:t>
            </w:r>
          </w:p>
        </w:tc>
      </w:tr>
      <w:tr w:rsidR="00C172C6" w:rsidRPr="00932E0D" w:rsidTr="002D33D5">
        <w:trPr>
          <w:trHeight w:val="20"/>
        </w:trPr>
        <w:tc>
          <w:tcPr>
            <w:tcW w:w="675" w:type="dxa"/>
            <w:vMerge w:val="restart"/>
            <w:vAlign w:val="center"/>
          </w:tcPr>
          <w:p w:rsidR="00C172C6" w:rsidRPr="00932E0D" w:rsidRDefault="00C172C6" w:rsidP="00F93BC5">
            <w:pPr>
              <w:snapToGrid w:val="0"/>
              <w:jc w:val="center"/>
              <w:rPr>
                <w:rFonts w:eastAsia="仿宋_GB2312"/>
                <w:sz w:val="24"/>
                <w:szCs w:val="24"/>
              </w:rPr>
            </w:pPr>
            <w:r w:rsidRPr="00932E0D">
              <w:rPr>
                <w:rFonts w:eastAsia="仿宋_GB2312" w:hint="eastAsia"/>
                <w:sz w:val="24"/>
                <w:szCs w:val="24"/>
              </w:rPr>
              <w:t>第一天</w:t>
            </w:r>
          </w:p>
        </w:tc>
        <w:tc>
          <w:tcPr>
            <w:tcW w:w="2139" w:type="dxa"/>
            <w:vAlign w:val="center"/>
          </w:tcPr>
          <w:p w:rsidR="00C172C6" w:rsidRPr="00932E0D" w:rsidRDefault="002168E4" w:rsidP="00932E0D">
            <w:pPr>
              <w:snapToGrid w:val="0"/>
              <w:jc w:val="center"/>
              <w:rPr>
                <w:rFonts w:eastAsia="仿宋_GB2312"/>
                <w:sz w:val="24"/>
                <w:szCs w:val="24"/>
              </w:rPr>
            </w:pPr>
            <w:r w:rsidRPr="002168E4">
              <w:rPr>
                <w:rFonts w:eastAsia="仿宋_GB2312" w:hint="eastAsia"/>
                <w:sz w:val="24"/>
                <w:szCs w:val="24"/>
              </w:rPr>
              <w:t>中午</w:t>
            </w:r>
            <w:r w:rsidRPr="002168E4">
              <w:rPr>
                <w:rFonts w:eastAsia="仿宋_GB2312" w:hint="eastAsia"/>
                <w:sz w:val="24"/>
                <w:szCs w:val="24"/>
              </w:rPr>
              <w:t>12:00</w:t>
            </w:r>
            <w:r w:rsidRPr="002168E4">
              <w:rPr>
                <w:rFonts w:eastAsia="仿宋_GB2312" w:hint="eastAsia"/>
                <w:sz w:val="24"/>
                <w:szCs w:val="24"/>
              </w:rPr>
              <w:t>前</w:t>
            </w:r>
          </w:p>
        </w:tc>
        <w:tc>
          <w:tcPr>
            <w:tcW w:w="3531" w:type="dxa"/>
            <w:vAlign w:val="center"/>
          </w:tcPr>
          <w:p w:rsidR="00C172C6" w:rsidRPr="00932E0D" w:rsidRDefault="00C172C6" w:rsidP="007C3826">
            <w:pPr>
              <w:snapToGrid w:val="0"/>
              <w:jc w:val="left"/>
              <w:rPr>
                <w:rFonts w:eastAsia="仿宋_GB2312"/>
                <w:sz w:val="24"/>
                <w:szCs w:val="24"/>
              </w:rPr>
            </w:pPr>
            <w:r w:rsidRPr="00932E0D">
              <w:rPr>
                <w:rFonts w:eastAsia="仿宋_GB2312" w:hint="eastAsia"/>
                <w:sz w:val="24"/>
                <w:szCs w:val="24"/>
              </w:rPr>
              <w:t>参赛队报到</w:t>
            </w:r>
            <w:r w:rsidR="002168E4">
              <w:rPr>
                <w:rFonts w:eastAsia="仿宋_GB2312" w:hint="eastAsia"/>
                <w:sz w:val="24"/>
                <w:szCs w:val="24"/>
              </w:rPr>
              <w:t>，</w:t>
            </w:r>
            <w:r w:rsidR="002168E4" w:rsidRPr="002168E4">
              <w:rPr>
                <w:rFonts w:eastAsia="仿宋_GB2312" w:hint="eastAsia"/>
                <w:sz w:val="24"/>
                <w:szCs w:val="24"/>
              </w:rPr>
              <w:t>核验身份证</w:t>
            </w:r>
            <w:r w:rsidR="002168E4">
              <w:rPr>
                <w:rFonts w:eastAsia="仿宋_GB2312" w:hint="eastAsia"/>
                <w:sz w:val="24"/>
                <w:szCs w:val="24"/>
              </w:rPr>
              <w:t>、</w:t>
            </w:r>
            <w:r w:rsidR="002168E4" w:rsidRPr="002168E4">
              <w:rPr>
                <w:rFonts w:eastAsia="仿宋_GB2312" w:hint="eastAsia"/>
                <w:sz w:val="24"/>
                <w:szCs w:val="24"/>
              </w:rPr>
              <w:t>学生证</w:t>
            </w:r>
            <w:r w:rsidR="007C3826">
              <w:rPr>
                <w:rFonts w:eastAsia="仿宋_GB2312" w:hint="eastAsia"/>
                <w:sz w:val="24"/>
                <w:szCs w:val="24"/>
              </w:rPr>
              <w:t>、</w:t>
            </w:r>
            <w:r w:rsidR="002168E4" w:rsidRPr="002168E4">
              <w:rPr>
                <w:rFonts w:eastAsia="仿宋_GB2312" w:hint="eastAsia"/>
                <w:sz w:val="24"/>
                <w:szCs w:val="24"/>
              </w:rPr>
              <w:t>健康码</w:t>
            </w:r>
            <w:r w:rsidR="007C3826">
              <w:rPr>
                <w:rFonts w:eastAsia="仿宋_GB2312" w:hint="eastAsia"/>
                <w:sz w:val="24"/>
                <w:szCs w:val="24"/>
              </w:rPr>
              <w:t>、</w:t>
            </w:r>
            <w:r w:rsidR="002168E4" w:rsidRPr="002168E4">
              <w:rPr>
                <w:rFonts w:eastAsia="仿宋_GB2312" w:hint="eastAsia"/>
                <w:sz w:val="24"/>
                <w:szCs w:val="24"/>
              </w:rPr>
              <w:t>测体温等</w:t>
            </w:r>
          </w:p>
        </w:tc>
        <w:tc>
          <w:tcPr>
            <w:tcW w:w="1418" w:type="dxa"/>
            <w:vAlign w:val="center"/>
          </w:tcPr>
          <w:p w:rsidR="00C172C6" w:rsidRPr="00932E0D" w:rsidRDefault="00C172C6" w:rsidP="00F93BC5">
            <w:pPr>
              <w:snapToGrid w:val="0"/>
              <w:jc w:val="center"/>
              <w:rPr>
                <w:rFonts w:eastAsia="仿宋_GB2312"/>
                <w:sz w:val="24"/>
                <w:szCs w:val="24"/>
              </w:rPr>
            </w:pPr>
            <w:r w:rsidRPr="00932E0D">
              <w:rPr>
                <w:rFonts w:eastAsia="仿宋_GB2312" w:hint="eastAsia"/>
                <w:sz w:val="24"/>
                <w:szCs w:val="24"/>
              </w:rPr>
              <w:t>全体</w:t>
            </w:r>
          </w:p>
        </w:tc>
        <w:tc>
          <w:tcPr>
            <w:tcW w:w="1276" w:type="dxa"/>
            <w:vAlign w:val="center"/>
          </w:tcPr>
          <w:p w:rsidR="00C172C6" w:rsidRPr="00932E0D" w:rsidRDefault="00C172C6" w:rsidP="00F93BC5">
            <w:pPr>
              <w:snapToGrid w:val="0"/>
              <w:jc w:val="center"/>
              <w:rPr>
                <w:rFonts w:eastAsia="仿宋_GB2312"/>
                <w:sz w:val="24"/>
                <w:szCs w:val="24"/>
              </w:rPr>
            </w:pPr>
            <w:r w:rsidRPr="00932E0D">
              <w:rPr>
                <w:rFonts w:eastAsia="仿宋_GB2312" w:hint="eastAsia"/>
                <w:sz w:val="24"/>
                <w:szCs w:val="24"/>
              </w:rPr>
              <w:t>报到处</w:t>
            </w:r>
          </w:p>
        </w:tc>
      </w:tr>
      <w:tr w:rsidR="00C172C6" w:rsidRPr="00932E0D" w:rsidTr="002D33D5">
        <w:trPr>
          <w:trHeight w:val="20"/>
        </w:trPr>
        <w:tc>
          <w:tcPr>
            <w:tcW w:w="675" w:type="dxa"/>
            <w:vMerge/>
            <w:vAlign w:val="center"/>
          </w:tcPr>
          <w:p w:rsidR="00C172C6" w:rsidRPr="00932E0D" w:rsidRDefault="00C172C6" w:rsidP="00F93BC5">
            <w:pPr>
              <w:snapToGrid w:val="0"/>
              <w:jc w:val="center"/>
              <w:rPr>
                <w:rFonts w:eastAsia="仿宋_GB2312"/>
                <w:sz w:val="24"/>
                <w:szCs w:val="24"/>
              </w:rPr>
            </w:pPr>
          </w:p>
        </w:tc>
        <w:tc>
          <w:tcPr>
            <w:tcW w:w="2139" w:type="dxa"/>
            <w:vAlign w:val="center"/>
          </w:tcPr>
          <w:p w:rsidR="00C172C6" w:rsidRPr="00932E0D" w:rsidRDefault="00C172C6" w:rsidP="00F93BC5">
            <w:pPr>
              <w:snapToGrid w:val="0"/>
              <w:jc w:val="center"/>
              <w:rPr>
                <w:rFonts w:eastAsia="仿宋_GB2312"/>
                <w:sz w:val="24"/>
                <w:szCs w:val="24"/>
              </w:rPr>
            </w:pPr>
            <w:r w:rsidRPr="00932E0D">
              <w:rPr>
                <w:rFonts w:eastAsia="仿宋_GB2312" w:hint="eastAsia"/>
                <w:sz w:val="24"/>
                <w:szCs w:val="24"/>
              </w:rPr>
              <w:t>14:00-16:00</w:t>
            </w:r>
          </w:p>
        </w:tc>
        <w:tc>
          <w:tcPr>
            <w:tcW w:w="3531" w:type="dxa"/>
            <w:vAlign w:val="center"/>
          </w:tcPr>
          <w:p w:rsidR="00C172C6" w:rsidRPr="00932E0D" w:rsidRDefault="002168E4" w:rsidP="00F93BC5">
            <w:pPr>
              <w:snapToGrid w:val="0"/>
              <w:jc w:val="left"/>
              <w:rPr>
                <w:rFonts w:eastAsia="仿宋_GB2312"/>
                <w:sz w:val="24"/>
                <w:szCs w:val="24"/>
              </w:rPr>
            </w:pPr>
            <w:r w:rsidRPr="002168E4">
              <w:rPr>
                <w:rFonts w:eastAsia="仿宋_GB2312" w:hint="eastAsia"/>
                <w:sz w:val="24"/>
                <w:szCs w:val="24"/>
              </w:rPr>
              <w:t>专家（裁判）培训会（全体裁判）：加密、监考、评分规则分工培训</w:t>
            </w:r>
          </w:p>
        </w:tc>
        <w:tc>
          <w:tcPr>
            <w:tcW w:w="1418" w:type="dxa"/>
            <w:vAlign w:val="center"/>
          </w:tcPr>
          <w:p w:rsidR="00C172C6" w:rsidRPr="00932E0D" w:rsidRDefault="00C172C6" w:rsidP="00F93BC5">
            <w:pPr>
              <w:snapToGrid w:val="0"/>
              <w:jc w:val="center"/>
              <w:rPr>
                <w:rFonts w:eastAsia="仿宋_GB2312"/>
                <w:sz w:val="24"/>
                <w:szCs w:val="24"/>
              </w:rPr>
            </w:pPr>
            <w:r w:rsidRPr="00932E0D">
              <w:rPr>
                <w:rFonts w:eastAsia="仿宋_GB2312" w:hint="eastAsia"/>
                <w:sz w:val="24"/>
                <w:szCs w:val="24"/>
              </w:rPr>
              <w:t>裁判</w:t>
            </w:r>
          </w:p>
        </w:tc>
        <w:tc>
          <w:tcPr>
            <w:tcW w:w="1276" w:type="dxa"/>
            <w:vAlign w:val="center"/>
          </w:tcPr>
          <w:p w:rsidR="00C172C6" w:rsidRPr="00932E0D" w:rsidRDefault="00C172C6" w:rsidP="00F93BC5">
            <w:pPr>
              <w:snapToGrid w:val="0"/>
              <w:jc w:val="center"/>
              <w:rPr>
                <w:rFonts w:eastAsia="仿宋_GB2312"/>
                <w:sz w:val="24"/>
                <w:szCs w:val="24"/>
              </w:rPr>
            </w:pPr>
            <w:r w:rsidRPr="00932E0D">
              <w:rPr>
                <w:rFonts w:eastAsia="仿宋_GB2312" w:hint="eastAsia"/>
                <w:sz w:val="24"/>
                <w:szCs w:val="24"/>
              </w:rPr>
              <w:t>会议室</w:t>
            </w:r>
          </w:p>
        </w:tc>
      </w:tr>
      <w:tr w:rsidR="00C172C6" w:rsidRPr="00932E0D" w:rsidTr="002D33D5">
        <w:trPr>
          <w:trHeight w:val="20"/>
        </w:trPr>
        <w:tc>
          <w:tcPr>
            <w:tcW w:w="675" w:type="dxa"/>
            <w:vMerge/>
            <w:vAlign w:val="center"/>
          </w:tcPr>
          <w:p w:rsidR="00C172C6" w:rsidRPr="00932E0D" w:rsidRDefault="00C172C6" w:rsidP="00F93BC5">
            <w:pPr>
              <w:snapToGrid w:val="0"/>
              <w:jc w:val="center"/>
              <w:rPr>
                <w:rFonts w:eastAsia="仿宋_GB2312"/>
                <w:sz w:val="24"/>
                <w:szCs w:val="24"/>
              </w:rPr>
            </w:pPr>
          </w:p>
        </w:tc>
        <w:tc>
          <w:tcPr>
            <w:tcW w:w="2139" w:type="dxa"/>
            <w:vAlign w:val="center"/>
          </w:tcPr>
          <w:p w:rsidR="00C172C6" w:rsidRPr="00932E0D" w:rsidRDefault="00C172C6" w:rsidP="007C3826">
            <w:pPr>
              <w:snapToGrid w:val="0"/>
              <w:jc w:val="center"/>
              <w:rPr>
                <w:rFonts w:eastAsia="仿宋_GB2312"/>
                <w:sz w:val="24"/>
                <w:szCs w:val="24"/>
              </w:rPr>
            </w:pPr>
            <w:r w:rsidRPr="00932E0D">
              <w:rPr>
                <w:rFonts w:eastAsia="仿宋_GB2312" w:hint="eastAsia"/>
                <w:sz w:val="24"/>
                <w:szCs w:val="24"/>
              </w:rPr>
              <w:t>1</w:t>
            </w:r>
            <w:r w:rsidR="007C3826">
              <w:rPr>
                <w:rFonts w:eastAsia="仿宋_GB2312"/>
                <w:sz w:val="24"/>
                <w:szCs w:val="24"/>
              </w:rPr>
              <w:t>4</w:t>
            </w:r>
            <w:r w:rsidRPr="00932E0D">
              <w:rPr>
                <w:rFonts w:eastAsia="仿宋_GB2312" w:hint="eastAsia"/>
                <w:sz w:val="24"/>
                <w:szCs w:val="24"/>
              </w:rPr>
              <w:t>:00-1</w:t>
            </w:r>
            <w:r w:rsidR="007C3826">
              <w:rPr>
                <w:rFonts w:eastAsia="仿宋_GB2312"/>
                <w:sz w:val="24"/>
                <w:szCs w:val="24"/>
              </w:rPr>
              <w:t>7</w:t>
            </w:r>
            <w:r w:rsidRPr="00932E0D">
              <w:rPr>
                <w:rFonts w:eastAsia="仿宋_GB2312" w:hint="eastAsia"/>
                <w:sz w:val="24"/>
                <w:szCs w:val="24"/>
              </w:rPr>
              <w:t>:00</w:t>
            </w:r>
          </w:p>
        </w:tc>
        <w:tc>
          <w:tcPr>
            <w:tcW w:w="3531" w:type="dxa"/>
            <w:vAlign w:val="center"/>
          </w:tcPr>
          <w:p w:rsidR="00C172C6" w:rsidRPr="00932E0D" w:rsidRDefault="002168E4" w:rsidP="00F93BC5">
            <w:pPr>
              <w:snapToGrid w:val="0"/>
              <w:jc w:val="left"/>
              <w:rPr>
                <w:rFonts w:eastAsia="仿宋_GB2312"/>
                <w:sz w:val="24"/>
                <w:szCs w:val="24"/>
              </w:rPr>
            </w:pPr>
            <w:r w:rsidRPr="002168E4">
              <w:rPr>
                <w:rFonts w:eastAsia="仿宋_GB2312" w:hint="eastAsia"/>
                <w:sz w:val="24"/>
                <w:szCs w:val="24"/>
              </w:rPr>
              <w:t>参赛队观摩赛场</w:t>
            </w:r>
          </w:p>
        </w:tc>
        <w:tc>
          <w:tcPr>
            <w:tcW w:w="1418" w:type="dxa"/>
            <w:vAlign w:val="center"/>
          </w:tcPr>
          <w:p w:rsidR="00C172C6" w:rsidRPr="00932E0D" w:rsidRDefault="00C172C6" w:rsidP="00F93BC5">
            <w:pPr>
              <w:snapToGrid w:val="0"/>
              <w:jc w:val="center"/>
              <w:rPr>
                <w:rFonts w:eastAsia="仿宋_GB2312"/>
                <w:sz w:val="24"/>
                <w:szCs w:val="24"/>
              </w:rPr>
            </w:pPr>
            <w:r w:rsidRPr="00932E0D">
              <w:rPr>
                <w:rFonts w:eastAsia="仿宋_GB2312" w:hint="eastAsia"/>
                <w:sz w:val="24"/>
                <w:szCs w:val="24"/>
              </w:rPr>
              <w:t>全体选手</w:t>
            </w:r>
          </w:p>
        </w:tc>
        <w:tc>
          <w:tcPr>
            <w:tcW w:w="1276" w:type="dxa"/>
            <w:vAlign w:val="center"/>
          </w:tcPr>
          <w:p w:rsidR="00C172C6" w:rsidRPr="00932E0D" w:rsidRDefault="00C172C6" w:rsidP="00F93BC5">
            <w:pPr>
              <w:snapToGrid w:val="0"/>
              <w:jc w:val="center"/>
              <w:rPr>
                <w:rFonts w:eastAsia="仿宋_GB2312"/>
                <w:sz w:val="24"/>
                <w:szCs w:val="24"/>
              </w:rPr>
            </w:pPr>
            <w:r w:rsidRPr="00932E0D">
              <w:rPr>
                <w:rFonts w:eastAsia="仿宋_GB2312" w:hint="eastAsia"/>
                <w:sz w:val="24"/>
                <w:szCs w:val="24"/>
              </w:rPr>
              <w:t>各赛场</w:t>
            </w:r>
          </w:p>
        </w:tc>
      </w:tr>
      <w:tr w:rsidR="00C172C6" w:rsidRPr="00932E0D" w:rsidTr="002D33D5">
        <w:trPr>
          <w:trHeight w:val="20"/>
        </w:trPr>
        <w:tc>
          <w:tcPr>
            <w:tcW w:w="675" w:type="dxa"/>
            <w:vMerge/>
            <w:vAlign w:val="center"/>
          </w:tcPr>
          <w:p w:rsidR="00C172C6" w:rsidRPr="00932E0D" w:rsidRDefault="00C172C6" w:rsidP="00F93BC5">
            <w:pPr>
              <w:snapToGrid w:val="0"/>
              <w:jc w:val="center"/>
              <w:rPr>
                <w:rFonts w:eastAsia="仿宋_GB2312"/>
                <w:sz w:val="24"/>
                <w:szCs w:val="24"/>
              </w:rPr>
            </w:pPr>
          </w:p>
        </w:tc>
        <w:tc>
          <w:tcPr>
            <w:tcW w:w="2139" w:type="dxa"/>
            <w:vAlign w:val="center"/>
          </w:tcPr>
          <w:p w:rsidR="00C172C6" w:rsidRPr="00932E0D" w:rsidRDefault="00C172C6" w:rsidP="00F93BC5">
            <w:pPr>
              <w:snapToGrid w:val="0"/>
              <w:jc w:val="center"/>
              <w:rPr>
                <w:rFonts w:eastAsia="仿宋_GB2312"/>
                <w:sz w:val="24"/>
                <w:szCs w:val="24"/>
              </w:rPr>
            </w:pPr>
            <w:r w:rsidRPr="00932E0D">
              <w:rPr>
                <w:rFonts w:eastAsia="仿宋_GB2312" w:hint="eastAsia"/>
                <w:sz w:val="24"/>
                <w:szCs w:val="24"/>
              </w:rPr>
              <w:t>16:00-17:30</w:t>
            </w:r>
          </w:p>
        </w:tc>
        <w:tc>
          <w:tcPr>
            <w:tcW w:w="3531" w:type="dxa"/>
            <w:vAlign w:val="center"/>
          </w:tcPr>
          <w:p w:rsidR="00C172C6" w:rsidRPr="00932E0D" w:rsidRDefault="002168E4" w:rsidP="002168E4">
            <w:pPr>
              <w:snapToGrid w:val="0"/>
              <w:jc w:val="left"/>
              <w:rPr>
                <w:rFonts w:eastAsia="仿宋_GB2312"/>
                <w:sz w:val="24"/>
                <w:szCs w:val="24"/>
              </w:rPr>
            </w:pPr>
            <w:r w:rsidRPr="002168E4">
              <w:rPr>
                <w:rFonts w:eastAsia="仿宋_GB2312" w:hint="eastAsia"/>
                <w:sz w:val="24"/>
                <w:szCs w:val="24"/>
              </w:rPr>
              <w:t>赛前说明会：承办校致辞、赛事监督说明、裁判长技术答疑、抽顺序（场次）号</w:t>
            </w:r>
          </w:p>
        </w:tc>
        <w:tc>
          <w:tcPr>
            <w:tcW w:w="1418" w:type="dxa"/>
            <w:vAlign w:val="center"/>
          </w:tcPr>
          <w:p w:rsidR="00C172C6" w:rsidRPr="00932E0D" w:rsidRDefault="00C172C6" w:rsidP="00F93BC5">
            <w:pPr>
              <w:snapToGrid w:val="0"/>
              <w:jc w:val="center"/>
              <w:rPr>
                <w:rFonts w:eastAsia="仿宋_GB2312"/>
                <w:sz w:val="24"/>
                <w:szCs w:val="24"/>
              </w:rPr>
            </w:pPr>
            <w:r w:rsidRPr="00932E0D">
              <w:rPr>
                <w:rFonts w:eastAsia="仿宋_GB2312" w:hint="eastAsia"/>
                <w:sz w:val="24"/>
                <w:szCs w:val="24"/>
              </w:rPr>
              <w:t>领队、教练</w:t>
            </w:r>
          </w:p>
        </w:tc>
        <w:tc>
          <w:tcPr>
            <w:tcW w:w="1276" w:type="dxa"/>
            <w:vAlign w:val="center"/>
          </w:tcPr>
          <w:p w:rsidR="00C172C6" w:rsidRPr="00932E0D" w:rsidRDefault="00C172C6" w:rsidP="00F93BC5">
            <w:pPr>
              <w:snapToGrid w:val="0"/>
              <w:jc w:val="center"/>
              <w:rPr>
                <w:rFonts w:eastAsia="仿宋_GB2312"/>
                <w:sz w:val="24"/>
                <w:szCs w:val="24"/>
              </w:rPr>
            </w:pPr>
            <w:r w:rsidRPr="00932E0D">
              <w:rPr>
                <w:rFonts w:eastAsia="仿宋_GB2312" w:hint="eastAsia"/>
                <w:sz w:val="24"/>
                <w:szCs w:val="24"/>
              </w:rPr>
              <w:t>会议室</w:t>
            </w:r>
          </w:p>
        </w:tc>
      </w:tr>
      <w:tr w:rsidR="0049142F" w:rsidRPr="00932E0D" w:rsidTr="002D33D5">
        <w:trPr>
          <w:trHeight w:val="20"/>
        </w:trPr>
        <w:tc>
          <w:tcPr>
            <w:tcW w:w="675" w:type="dxa"/>
            <w:vMerge w:val="restart"/>
            <w:vAlign w:val="center"/>
          </w:tcPr>
          <w:p w:rsidR="0049142F" w:rsidRPr="00932E0D" w:rsidRDefault="0049142F" w:rsidP="00F93BC5">
            <w:pPr>
              <w:snapToGrid w:val="0"/>
              <w:jc w:val="center"/>
              <w:rPr>
                <w:rFonts w:eastAsia="仿宋_GB2312"/>
                <w:sz w:val="24"/>
                <w:szCs w:val="24"/>
              </w:rPr>
            </w:pPr>
            <w:r w:rsidRPr="00932E0D">
              <w:rPr>
                <w:rFonts w:eastAsia="仿宋_GB2312" w:hint="eastAsia"/>
                <w:sz w:val="24"/>
                <w:szCs w:val="24"/>
              </w:rPr>
              <w:t>第二天</w:t>
            </w:r>
          </w:p>
        </w:tc>
        <w:tc>
          <w:tcPr>
            <w:tcW w:w="2139" w:type="dxa"/>
            <w:vAlign w:val="center"/>
          </w:tcPr>
          <w:p w:rsidR="0049142F" w:rsidRPr="00932E0D" w:rsidRDefault="0049142F" w:rsidP="00F93BC5">
            <w:pPr>
              <w:snapToGrid w:val="0"/>
              <w:jc w:val="center"/>
              <w:rPr>
                <w:rFonts w:eastAsia="仿宋_GB2312"/>
                <w:sz w:val="24"/>
                <w:szCs w:val="24"/>
              </w:rPr>
            </w:pPr>
            <w:r w:rsidRPr="00932E0D">
              <w:rPr>
                <w:rFonts w:eastAsia="仿宋_GB2312" w:hint="eastAsia"/>
                <w:sz w:val="24"/>
                <w:szCs w:val="24"/>
              </w:rPr>
              <w:t>上午</w:t>
            </w:r>
            <w:r w:rsidR="002168E4">
              <w:rPr>
                <w:rFonts w:eastAsia="仿宋_GB2312"/>
                <w:sz w:val="24"/>
                <w:szCs w:val="24"/>
              </w:rPr>
              <w:t>7:30-11:3</w:t>
            </w:r>
            <w:bookmarkStart w:id="1" w:name="_GoBack"/>
            <w:bookmarkEnd w:id="1"/>
            <w:r w:rsidR="002168E4">
              <w:rPr>
                <w:rFonts w:eastAsia="仿宋_GB2312"/>
                <w:sz w:val="24"/>
                <w:szCs w:val="24"/>
              </w:rPr>
              <w:t>0</w:t>
            </w:r>
          </w:p>
        </w:tc>
        <w:tc>
          <w:tcPr>
            <w:tcW w:w="3531" w:type="dxa"/>
            <w:vAlign w:val="center"/>
          </w:tcPr>
          <w:p w:rsidR="007C3826" w:rsidRDefault="007C3826" w:rsidP="00F93BC5">
            <w:pPr>
              <w:snapToGrid w:val="0"/>
              <w:rPr>
                <w:rFonts w:eastAsia="仿宋_GB2312"/>
                <w:sz w:val="24"/>
                <w:szCs w:val="24"/>
              </w:rPr>
            </w:pPr>
            <w:r w:rsidRPr="007C3826">
              <w:rPr>
                <w:rFonts w:eastAsia="仿宋_GB2312" w:hint="eastAsia"/>
                <w:sz w:val="24"/>
                <w:szCs w:val="24"/>
              </w:rPr>
              <w:t>选手检录（身份证学生证原件）、</w:t>
            </w:r>
            <w:r w:rsidRPr="007C3826">
              <w:rPr>
                <w:rFonts w:eastAsia="仿宋_GB2312" w:hint="eastAsia"/>
                <w:sz w:val="24"/>
                <w:szCs w:val="24"/>
              </w:rPr>
              <w:t>2</w:t>
            </w:r>
            <w:r w:rsidRPr="007C3826">
              <w:rPr>
                <w:rFonts w:eastAsia="仿宋_GB2312" w:hint="eastAsia"/>
                <w:sz w:val="24"/>
                <w:szCs w:val="24"/>
              </w:rPr>
              <w:t>次加密、入场</w:t>
            </w:r>
            <w:r>
              <w:rPr>
                <w:rFonts w:eastAsia="仿宋_GB2312" w:hint="eastAsia"/>
                <w:sz w:val="24"/>
                <w:szCs w:val="24"/>
              </w:rPr>
              <w:t>、</w:t>
            </w:r>
            <w:r w:rsidRPr="007C3826">
              <w:rPr>
                <w:rFonts w:eastAsia="仿宋_GB2312" w:hint="eastAsia"/>
                <w:sz w:val="24"/>
                <w:szCs w:val="24"/>
              </w:rPr>
              <w:t>测体温等</w:t>
            </w:r>
            <w:r>
              <w:rPr>
                <w:rFonts w:eastAsia="仿宋_GB2312" w:hint="eastAsia"/>
                <w:sz w:val="24"/>
                <w:szCs w:val="24"/>
              </w:rPr>
              <w:t>；</w:t>
            </w:r>
          </w:p>
          <w:p w:rsidR="0049142F" w:rsidRPr="00932E0D" w:rsidRDefault="0049142F" w:rsidP="00F93BC5">
            <w:pPr>
              <w:snapToGrid w:val="0"/>
              <w:rPr>
                <w:rFonts w:eastAsia="仿宋_GB2312"/>
                <w:sz w:val="24"/>
                <w:szCs w:val="24"/>
              </w:rPr>
            </w:pPr>
            <w:r w:rsidRPr="00932E0D">
              <w:rPr>
                <w:rFonts w:eastAsia="仿宋_GB2312" w:hint="eastAsia"/>
                <w:sz w:val="24"/>
                <w:szCs w:val="24"/>
              </w:rPr>
              <w:t>现场</w:t>
            </w:r>
            <w:r w:rsidR="000C49D6" w:rsidRPr="00932E0D">
              <w:rPr>
                <w:rFonts w:eastAsia="仿宋_GB2312" w:hint="eastAsia"/>
                <w:sz w:val="24"/>
                <w:szCs w:val="24"/>
              </w:rPr>
              <w:t>导游词</w:t>
            </w:r>
            <w:r w:rsidRPr="00932E0D">
              <w:rPr>
                <w:rFonts w:eastAsia="仿宋_GB2312" w:hint="eastAsia"/>
                <w:sz w:val="24"/>
                <w:szCs w:val="24"/>
              </w:rPr>
              <w:t>创作及讲解</w:t>
            </w:r>
            <w:r w:rsidRPr="00932E0D">
              <w:rPr>
                <w:rFonts w:eastAsia="仿宋_GB2312" w:hint="eastAsia"/>
                <w:sz w:val="24"/>
                <w:szCs w:val="24"/>
              </w:rPr>
              <w:t>-</w:t>
            </w:r>
            <w:r w:rsidRPr="00932E0D">
              <w:rPr>
                <w:rFonts w:eastAsia="仿宋_GB2312" w:hint="eastAsia"/>
                <w:sz w:val="24"/>
                <w:szCs w:val="24"/>
              </w:rPr>
              <w:t>自选景点导游讲解</w:t>
            </w:r>
            <w:r w:rsidR="007C3826" w:rsidRPr="007C3826">
              <w:rPr>
                <w:rFonts w:eastAsia="仿宋_GB2312" w:hint="eastAsia"/>
                <w:sz w:val="24"/>
                <w:szCs w:val="24"/>
              </w:rPr>
              <w:t>比赛评分</w:t>
            </w:r>
            <w:r w:rsidRPr="00932E0D">
              <w:rPr>
                <w:rFonts w:eastAsia="仿宋_GB2312" w:hint="eastAsia"/>
                <w:sz w:val="24"/>
                <w:szCs w:val="24"/>
              </w:rPr>
              <w:t>；</w:t>
            </w:r>
          </w:p>
          <w:p w:rsidR="0049142F" w:rsidRPr="00932E0D" w:rsidRDefault="0049142F" w:rsidP="00F93BC5">
            <w:pPr>
              <w:snapToGrid w:val="0"/>
              <w:rPr>
                <w:rFonts w:eastAsia="仿宋_GB2312"/>
                <w:sz w:val="24"/>
                <w:szCs w:val="24"/>
              </w:rPr>
            </w:pPr>
            <w:r w:rsidRPr="00932E0D">
              <w:rPr>
                <w:rFonts w:eastAsia="仿宋_GB2312" w:hint="eastAsia"/>
                <w:sz w:val="24"/>
                <w:szCs w:val="24"/>
              </w:rPr>
              <w:t>导游英语口语测试</w:t>
            </w:r>
            <w:r w:rsidR="007C3826" w:rsidRPr="007C3826">
              <w:rPr>
                <w:rFonts w:eastAsia="仿宋_GB2312" w:hint="eastAsia"/>
                <w:sz w:val="24"/>
                <w:szCs w:val="24"/>
              </w:rPr>
              <w:t>比赛评分</w:t>
            </w:r>
            <w:r w:rsidRPr="00932E0D">
              <w:rPr>
                <w:rFonts w:eastAsia="仿宋_GB2312" w:hint="eastAsia"/>
                <w:sz w:val="24"/>
                <w:szCs w:val="24"/>
              </w:rPr>
              <w:t>；</w:t>
            </w:r>
          </w:p>
          <w:p w:rsidR="0049142F" w:rsidRPr="00932E0D" w:rsidRDefault="0049142F" w:rsidP="00F93BC5">
            <w:pPr>
              <w:snapToGrid w:val="0"/>
              <w:rPr>
                <w:rFonts w:eastAsia="仿宋_GB2312"/>
                <w:sz w:val="24"/>
                <w:szCs w:val="24"/>
              </w:rPr>
            </w:pPr>
            <w:r w:rsidRPr="00932E0D">
              <w:rPr>
                <w:rFonts w:eastAsia="仿宋_GB2312" w:hint="eastAsia"/>
                <w:sz w:val="24"/>
                <w:szCs w:val="24"/>
              </w:rPr>
              <w:t>才艺运用</w:t>
            </w:r>
            <w:r w:rsidR="007C3826" w:rsidRPr="007C3826">
              <w:rPr>
                <w:rFonts w:eastAsia="仿宋_GB2312" w:hint="eastAsia"/>
                <w:sz w:val="24"/>
                <w:szCs w:val="24"/>
              </w:rPr>
              <w:t>比赛评分</w:t>
            </w:r>
          </w:p>
        </w:tc>
        <w:tc>
          <w:tcPr>
            <w:tcW w:w="1418" w:type="dxa"/>
            <w:vAlign w:val="center"/>
          </w:tcPr>
          <w:p w:rsidR="0049142F" w:rsidRPr="00932E0D" w:rsidRDefault="0049142F" w:rsidP="00F93BC5">
            <w:pPr>
              <w:snapToGrid w:val="0"/>
              <w:jc w:val="center"/>
              <w:rPr>
                <w:rFonts w:eastAsia="仿宋_GB2312"/>
                <w:sz w:val="24"/>
                <w:szCs w:val="24"/>
              </w:rPr>
            </w:pPr>
            <w:r w:rsidRPr="00932E0D">
              <w:rPr>
                <w:rFonts w:eastAsia="仿宋_GB2312" w:hint="eastAsia"/>
                <w:sz w:val="24"/>
                <w:szCs w:val="24"/>
              </w:rPr>
              <w:t>参赛选手</w:t>
            </w:r>
          </w:p>
        </w:tc>
        <w:tc>
          <w:tcPr>
            <w:tcW w:w="1276" w:type="dxa"/>
            <w:vAlign w:val="center"/>
          </w:tcPr>
          <w:p w:rsidR="0049142F" w:rsidRPr="00932E0D" w:rsidRDefault="0049142F" w:rsidP="00F93BC5">
            <w:pPr>
              <w:snapToGrid w:val="0"/>
              <w:jc w:val="center"/>
              <w:rPr>
                <w:rFonts w:eastAsia="仿宋_GB2312"/>
                <w:sz w:val="24"/>
                <w:szCs w:val="24"/>
              </w:rPr>
            </w:pPr>
            <w:r w:rsidRPr="00932E0D">
              <w:rPr>
                <w:rFonts w:eastAsia="仿宋_GB2312" w:hint="eastAsia"/>
                <w:sz w:val="24"/>
                <w:szCs w:val="24"/>
              </w:rPr>
              <w:t>各赛场</w:t>
            </w:r>
          </w:p>
        </w:tc>
      </w:tr>
      <w:tr w:rsidR="0049142F" w:rsidRPr="00932E0D" w:rsidTr="002D33D5">
        <w:trPr>
          <w:trHeight w:val="20"/>
        </w:trPr>
        <w:tc>
          <w:tcPr>
            <w:tcW w:w="675" w:type="dxa"/>
            <w:vMerge/>
            <w:vAlign w:val="center"/>
          </w:tcPr>
          <w:p w:rsidR="0049142F" w:rsidRPr="00932E0D" w:rsidRDefault="0049142F" w:rsidP="00F93BC5">
            <w:pPr>
              <w:snapToGrid w:val="0"/>
              <w:jc w:val="center"/>
              <w:rPr>
                <w:rFonts w:eastAsia="仿宋_GB2312"/>
                <w:sz w:val="24"/>
                <w:szCs w:val="24"/>
              </w:rPr>
            </w:pPr>
          </w:p>
        </w:tc>
        <w:tc>
          <w:tcPr>
            <w:tcW w:w="2139" w:type="dxa"/>
            <w:vAlign w:val="center"/>
          </w:tcPr>
          <w:p w:rsidR="0049142F" w:rsidRPr="00932E0D" w:rsidRDefault="0049142F" w:rsidP="00F93BC5">
            <w:pPr>
              <w:snapToGrid w:val="0"/>
              <w:jc w:val="center"/>
              <w:rPr>
                <w:rFonts w:eastAsia="仿宋_GB2312"/>
                <w:sz w:val="24"/>
                <w:szCs w:val="24"/>
              </w:rPr>
            </w:pPr>
            <w:r w:rsidRPr="00932E0D">
              <w:rPr>
                <w:rFonts w:eastAsia="仿宋_GB2312" w:hint="eastAsia"/>
                <w:sz w:val="24"/>
                <w:szCs w:val="24"/>
              </w:rPr>
              <w:t>下午</w:t>
            </w:r>
            <w:r w:rsidR="002168E4">
              <w:rPr>
                <w:rFonts w:eastAsia="仿宋_GB2312" w:hint="eastAsia"/>
                <w:sz w:val="24"/>
                <w:szCs w:val="24"/>
              </w:rPr>
              <w:t>13:30-17:30</w:t>
            </w:r>
          </w:p>
        </w:tc>
        <w:tc>
          <w:tcPr>
            <w:tcW w:w="3531" w:type="dxa"/>
            <w:vAlign w:val="center"/>
          </w:tcPr>
          <w:p w:rsidR="007C3826" w:rsidRDefault="007C3826" w:rsidP="00F93BC5">
            <w:pPr>
              <w:snapToGrid w:val="0"/>
              <w:jc w:val="left"/>
              <w:rPr>
                <w:rFonts w:eastAsia="仿宋_GB2312"/>
                <w:sz w:val="24"/>
                <w:szCs w:val="24"/>
              </w:rPr>
            </w:pPr>
            <w:r w:rsidRPr="007C3826">
              <w:rPr>
                <w:rFonts w:eastAsia="仿宋_GB2312" w:hint="eastAsia"/>
                <w:sz w:val="24"/>
                <w:szCs w:val="24"/>
              </w:rPr>
              <w:t>选手检录（身份证学生证原件）、</w:t>
            </w:r>
            <w:r w:rsidRPr="007C3826">
              <w:rPr>
                <w:rFonts w:eastAsia="仿宋_GB2312" w:hint="eastAsia"/>
                <w:sz w:val="24"/>
                <w:szCs w:val="24"/>
              </w:rPr>
              <w:t>2</w:t>
            </w:r>
            <w:r w:rsidRPr="007C3826">
              <w:rPr>
                <w:rFonts w:eastAsia="仿宋_GB2312" w:hint="eastAsia"/>
                <w:sz w:val="24"/>
                <w:szCs w:val="24"/>
              </w:rPr>
              <w:t>次加密、入场、测体温等；</w:t>
            </w:r>
          </w:p>
          <w:p w:rsidR="0049142F" w:rsidRPr="00932E0D" w:rsidRDefault="0049142F" w:rsidP="00F93BC5">
            <w:pPr>
              <w:snapToGrid w:val="0"/>
              <w:jc w:val="left"/>
              <w:rPr>
                <w:rFonts w:eastAsia="仿宋_GB2312"/>
                <w:sz w:val="24"/>
                <w:szCs w:val="24"/>
              </w:rPr>
            </w:pPr>
            <w:r w:rsidRPr="00932E0D">
              <w:rPr>
                <w:rFonts w:eastAsia="仿宋_GB2312" w:hint="eastAsia"/>
                <w:sz w:val="24"/>
                <w:szCs w:val="24"/>
              </w:rPr>
              <w:t>现场</w:t>
            </w:r>
            <w:r w:rsidR="000C49D6" w:rsidRPr="00932E0D">
              <w:rPr>
                <w:rFonts w:eastAsia="仿宋_GB2312" w:hint="eastAsia"/>
                <w:sz w:val="24"/>
                <w:szCs w:val="24"/>
              </w:rPr>
              <w:t>导游词</w:t>
            </w:r>
            <w:r w:rsidRPr="00932E0D">
              <w:rPr>
                <w:rFonts w:eastAsia="仿宋_GB2312" w:hint="eastAsia"/>
                <w:sz w:val="24"/>
                <w:szCs w:val="24"/>
              </w:rPr>
              <w:t>创作及讲解</w:t>
            </w:r>
            <w:r w:rsidRPr="00932E0D">
              <w:rPr>
                <w:rFonts w:eastAsia="仿宋_GB2312" w:hint="eastAsia"/>
                <w:sz w:val="24"/>
                <w:szCs w:val="24"/>
              </w:rPr>
              <w:t>-</w:t>
            </w:r>
            <w:r w:rsidRPr="00932E0D">
              <w:rPr>
                <w:rFonts w:eastAsia="仿宋_GB2312" w:hint="eastAsia"/>
                <w:sz w:val="24"/>
                <w:szCs w:val="24"/>
              </w:rPr>
              <w:t>自选景点导游讲解</w:t>
            </w:r>
            <w:r w:rsidR="007C3826" w:rsidRPr="007C3826">
              <w:rPr>
                <w:rFonts w:eastAsia="仿宋_GB2312" w:hint="eastAsia"/>
                <w:sz w:val="24"/>
                <w:szCs w:val="24"/>
              </w:rPr>
              <w:t>比赛评分</w:t>
            </w:r>
            <w:r w:rsidRPr="00932E0D">
              <w:rPr>
                <w:rFonts w:eastAsia="仿宋_GB2312" w:hint="eastAsia"/>
                <w:sz w:val="24"/>
                <w:szCs w:val="24"/>
              </w:rPr>
              <w:t>；</w:t>
            </w:r>
          </w:p>
          <w:p w:rsidR="0049142F" w:rsidRPr="00932E0D" w:rsidRDefault="0049142F" w:rsidP="00F93BC5">
            <w:pPr>
              <w:snapToGrid w:val="0"/>
              <w:jc w:val="left"/>
              <w:rPr>
                <w:rFonts w:eastAsia="仿宋_GB2312"/>
                <w:sz w:val="24"/>
                <w:szCs w:val="24"/>
              </w:rPr>
            </w:pPr>
            <w:r w:rsidRPr="00932E0D">
              <w:rPr>
                <w:rFonts w:eastAsia="仿宋_GB2312" w:hint="eastAsia"/>
                <w:sz w:val="24"/>
                <w:szCs w:val="24"/>
              </w:rPr>
              <w:t>导游英语口语测试</w:t>
            </w:r>
            <w:r w:rsidR="007C3826" w:rsidRPr="007C3826">
              <w:rPr>
                <w:rFonts w:eastAsia="仿宋_GB2312" w:hint="eastAsia"/>
                <w:sz w:val="24"/>
                <w:szCs w:val="24"/>
              </w:rPr>
              <w:t>比赛评分</w:t>
            </w:r>
            <w:r w:rsidRPr="00932E0D">
              <w:rPr>
                <w:rFonts w:eastAsia="仿宋_GB2312" w:hint="eastAsia"/>
                <w:sz w:val="24"/>
                <w:szCs w:val="24"/>
              </w:rPr>
              <w:t>；</w:t>
            </w:r>
          </w:p>
          <w:p w:rsidR="0049142F" w:rsidRPr="00932E0D" w:rsidRDefault="0049142F" w:rsidP="00F93BC5">
            <w:pPr>
              <w:snapToGrid w:val="0"/>
              <w:jc w:val="left"/>
              <w:rPr>
                <w:rFonts w:eastAsia="仿宋_GB2312"/>
                <w:sz w:val="24"/>
                <w:szCs w:val="24"/>
              </w:rPr>
            </w:pPr>
            <w:r w:rsidRPr="00932E0D">
              <w:rPr>
                <w:rFonts w:eastAsia="仿宋_GB2312" w:hint="eastAsia"/>
                <w:sz w:val="24"/>
                <w:szCs w:val="24"/>
              </w:rPr>
              <w:t>才艺运用</w:t>
            </w:r>
            <w:r w:rsidR="007C3826" w:rsidRPr="007C3826">
              <w:rPr>
                <w:rFonts w:eastAsia="仿宋_GB2312" w:hint="eastAsia"/>
                <w:sz w:val="24"/>
                <w:szCs w:val="24"/>
              </w:rPr>
              <w:t>比赛评分</w:t>
            </w:r>
          </w:p>
        </w:tc>
        <w:tc>
          <w:tcPr>
            <w:tcW w:w="1418" w:type="dxa"/>
            <w:vAlign w:val="center"/>
          </w:tcPr>
          <w:p w:rsidR="0049142F" w:rsidRPr="00932E0D" w:rsidRDefault="0049142F" w:rsidP="00F93BC5">
            <w:pPr>
              <w:snapToGrid w:val="0"/>
              <w:jc w:val="center"/>
              <w:rPr>
                <w:rFonts w:eastAsia="仿宋_GB2312"/>
                <w:sz w:val="24"/>
                <w:szCs w:val="24"/>
              </w:rPr>
            </w:pPr>
            <w:r w:rsidRPr="00932E0D">
              <w:rPr>
                <w:rFonts w:eastAsia="仿宋_GB2312" w:hint="eastAsia"/>
                <w:sz w:val="24"/>
                <w:szCs w:val="24"/>
              </w:rPr>
              <w:t>参赛选手</w:t>
            </w:r>
          </w:p>
        </w:tc>
        <w:tc>
          <w:tcPr>
            <w:tcW w:w="1276" w:type="dxa"/>
            <w:vAlign w:val="center"/>
          </w:tcPr>
          <w:p w:rsidR="0049142F" w:rsidRPr="00932E0D" w:rsidRDefault="0049142F" w:rsidP="00F93BC5">
            <w:pPr>
              <w:snapToGrid w:val="0"/>
              <w:jc w:val="center"/>
              <w:rPr>
                <w:rFonts w:eastAsia="仿宋_GB2312"/>
                <w:sz w:val="24"/>
                <w:szCs w:val="24"/>
              </w:rPr>
            </w:pPr>
            <w:r w:rsidRPr="00932E0D">
              <w:rPr>
                <w:rFonts w:eastAsia="仿宋_GB2312" w:hint="eastAsia"/>
                <w:sz w:val="24"/>
                <w:szCs w:val="24"/>
              </w:rPr>
              <w:t>各赛场</w:t>
            </w:r>
          </w:p>
        </w:tc>
      </w:tr>
      <w:tr w:rsidR="002168E4" w:rsidRPr="00932E0D" w:rsidTr="002D33D5">
        <w:trPr>
          <w:trHeight w:val="20"/>
        </w:trPr>
        <w:tc>
          <w:tcPr>
            <w:tcW w:w="675" w:type="dxa"/>
            <w:vMerge/>
            <w:vAlign w:val="center"/>
          </w:tcPr>
          <w:p w:rsidR="002168E4" w:rsidRPr="00932E0D" w:rsidRDefault="002168E4" w:rsidP="00F93BC5">
            <w:pPr>
              <w:snapToGrid w:val="0"/>
              <w:jc w:val="center"/>
              <w:rPr>
                <w:rFonts w:eastAsia="仿宋_GB2312"/>
                <w:sz w:val="24"/>
                <w:szCs w:val="24"/>
              </w:rPr>
            </w:pPr>
          </w:p>
        </w:tc>
        <w:tc>
          <w:tcPr>
            <w:tcW w:w="2139" w:type="dxa"/>
            <w:vAlign w:val="center"/>
          </w:tcPr>
          <w:p w:rsidR="002168E4" w:rsidRPr="00932E0D" w:rsidRDefault="002168E4" w:rsidP="00F93BC5">
            <w:pPr>
              <w:snapToGrid w:val="0"/>
              <w:jc w:val="center"/>
              <w:rPr>
                <w:rFonts w:eastAsia="仿宋_GB2312" w:hint="eastAsia"/>
                <w:sz w:val="24"/>
                <w:szCs w:val="24"/>
              </w:rPr>
            </w:pPr>
            <w:r>
              <w:rPr>
                <w:rFonts w:eastAsia="仿宋_GB2312" w:hint="eastAsia"/>
                <w:sz w:val="24"/>
                <w:szCs w:val="24"/>
              </w:rPr>
              <w:t>下午</w:t>
            </w:r>
            <w:r>
              <w:rPr>
                <w:rFonts w:eastAsia="仿宋_GB2312" w:hint="eastAsia"/>
                <w:sz w:val="24"/>
                <w:szCs w:val="24"/>
              </w:rPr>
              <w:t>16:00</w:t>
            </w:r>
          </w:p>
        </w:tc>
        <w:tc>
          <w:tcPr>
            <w:tcW w:w="3531" w:type="dxa"/>
            <w:vAlign w:val="center"/>
          </w:tcPr>
          <w:p w:rsidR="002168E4" w:rsidRPr="00932E0D" w:rsidRDefault="002168E4" w:rsidP="002168E4">
            <w:pPr>
              <w:snapToGrid w:val="0"/>
              <w:jc w:val="left"/>
              <w:rPr>
                <w:rFonts w:eastAsia="仿宋_GB2312" w:hint="eastAsia"/>
                <w:sz w:val="24"/>
                <w:szCs w:val="24"/>
              </w:rPr>
            </w:pPr>
            <w:r w:rsidRPr="002168E4">
              <w:rPr>
                <w:rFonts w:eastAsia="仿宋_GB2312" w:hint="eastAsia"/>
                <w:sz w:val="24"/>
                <w:szCs w:val="24"/>
              </w:rPr>
              <w:t>监督抽取</w:t>
            </w:r>
            <w:r w:rsidRPr="00932E0D">
              <w:rPr>
                <w:rFonts w:eastAsia="仿宋_GB2312" w:hint="eastAsia"/>
                <w:sz w:val="24"/>
                <w:szCs w:val="24"/>
              </w:rPr>
              <w:t>导游知识测试</w:t>
            </w:r>
            <w:r>
              <w:rPr>
                <w:rFonts w:eastAsia="仿宋_GB2312" w:hint="eastAsia"/>
                <w:sz w:val="24"/>
                <w:szCs w:val="24"/>
              </w:rPr>
              <w:t>环节</w:t>
            </w:r>
            <w:r w:rsidRPr="002168E4">
              <w:rPr>
                <w:rFonts w:eastAsia="仿宋_GB2312" w:hint="eastAsia"/>
                <w:sz w:val="24"/>
                <w:szCs w:val="24"/>
              </w:rPr>
              <w:t>赛题</w:t>
            </w:r>
            <w:r>
              <w:rPr>
                <w:rFonts w:eastAsia="仿宋_GB2312" w:hint="eastAsia"/>
                <w:sz w:val="24"/>
                <w:szCs w:val="24"/>
              </w:rPr>
              <w:t>、复印或者导入答题系统、考场</w:t>
            </w:r>
            <w:r w:rsidRPr="002168E4">
              <w:rPr>
                <w:rFonts w:eastAsia="仿宋_GB2312" w:hint="eastAsia"/>
                <w:sz w:val="24"/>
                <w:szCs w:val="24"/>
              </w:rPr>
              <w:t>封存、封闭赛场（安装现场比赛资料）</w:t>
            </w:r>
          </w:p>
        </w:tc>
        <w:tc>
          <w:tcPr>
            <w:tcW w:w="1418" w:type="dxa"/>
            <w:vAlign w:val="center"/>
          </w:tcPr>
          <w:p w:rsidR="002168E4" w:rsidRPr="00932E0D" w:rsidRDefault="002168E4" w:rsidP="00F93BC5">
            <w:pPr>
              <w:snapToGrid w:val="0"/>
              <w:jc w:val="center"/>
              <w:rPr>
                <w:rFonts w:eastAsia="仿宋_GB2312" w:hint="eastAsia"/>
                <w:sz w:val="24"/>
                <w:szCs w:val="24"/>
              </w:rPr>
            </w:pPr>
            <w:r w:rsidRPr="002168E4">
              <w:rPr>
                <w:rFonts w:eastAsia="仿宋_GB2312" w:hint="eastAsia"/>
                <w:sz w:val="24"/>
                <w:szCs w:val="24"/>
              </w:rPr>
              <w:t>监督</w:t>
            </w:r>
            <w:r>
              <w:rPr>
                <w:rFonts w:eastAsia="仿宋_GB2312" w:hint="eastAsia"/>
                <w:sz w:val="24"/>
                <w:szCs w:val="24"/>
              </w:rPr>
              <w:t>、</w:t>
            </w:r>
            <w:r>
              <w:rPr>
                <w:rFonts w:eastAsia="仿宋_GB2312"/>
                <w:sz w:val="24"/>
                <w:szCs w:val="24"/>
              </w:rPr>
              <w:t>专家组长</w:t>
            </w:r>
          </w:p>
        </w:tc>
        <w:tc>
          <w:tcPr>
            <w:tcW w:w="1276" w:type="dxa"/>
            <w:vAlign w:val="center"/>
          </w:tcPr>
          <w:p w:rsidR="002168E4" w:rsidRPr="00932E0D" w:rsidRDefault="002168E4" w:rsidP="00F93BC5">
            <w:pPr>
              <w:snapToGrid w:val="0"/>
              <w:jc w:val="center"/>
              <w:rPr>
                <w:rFonts w:eastAsia="仿宋_GB2312" w:hint="eastAsia"/>
                <w:sz w:val="24"/>
                <w:szCs w:val="24"/>
              </w:rPr>
            </w:pPr>
            <w:r w:rsidRPr="00932E0D">
              <w:rPr>
                <w:rFonts w:eastAsia="仿宋_GB2312" w:hint="eastAsia"/>
                <w:sz w:val="24"/>
                <w:szCs w:val="24"/>
              </w:rPr>
              <w:t>笔试赛场</w:t>
            </w:r>
          </w:p>
        </w:tc>
      </w:tr>
      <w:tr w:rsidR="0049142F" w:rsidRPr="00932E0D" w:rsidTr="002D33D5">
        <w:trPr>
          <w:trHeight w:val="20"/>
        </w:trPr>
        <w:tc>
          <w:tcPr>
            <w:tcW w:w="675" w:type="dxa"/>
            <w:vMerge/>
            <w:vAlign w:val="center"/>
          </w:tcPr>
          <w:p w:rsidR="0049142F" w:rsidRPr="00932E0D" w:rsidRDefault="0049142F" w:rsidP="00F93BC5">
            <w:pPr>
              <w:snapToGrid w:val="0"/>
              <w:jc w:val="center"/>
              <w:rPr>
                <w:rFonts w:eastAsia="仿宋_GB2312"/>
                <w:sz w:val="24"/>
                <w:szCs w:val="24"/>
              </w:rPr>
            </w:pPr>
          </w:p>
        </w:tc>
        <w:tc>
          <w:tcPr>
            <w:tcW w:w="2139" w:type="dxa"/>
            <w:vAlign w:val="center"/>
          </w:tcPr>
          <w:p w:rsidR="0049142F" w:rsidRPr="00932E0D" w:rsidRDefault="002168E4" w:rsidP="00F93BC5">
            <w:pPr>
              <w:snapToGrid w:val="0"/>
              <w:jc w:val="center"/>
              <w:rPr>
                <w:rFonts w:eastAsia="仿宋_GB2312"/>
                <w:sz w:val="24"/>
                <w:szCs w:val="24"/>
              </w:rPr>
            </w:pPr>
            <w:r>
              <w:rPr>
                <w:rFonts w:eastAsia="仿宋_GB2312" w:hint="eastAsia"/>
                <w:sz w:val="24"/>
                <w:szCs w:val="24"/>
              </w:rPr>
              <w:t>晚上</w:t>
            </w:r>
            <w:r w:rsidR="0049142F" w:rsidRPr="00932E0D">
              <w:rPr>
                <w:rFonts w:eastAsia="仿宋_GB2312" w:hint="eastAsia"/>
                <w:sz w:val="24"/>
                <w:szCs w:val="24"/>
              </w:rPr>
              <w:t>19:00-20:30</w:t>
            </w:r>
          </w:p>
        </w:tc>
        <w:tc>
          <w:tcPr>
            <w:tcW w:w="3531" w:type="dxa"/>
            <w:vAlign w:val="center"/>
          </w:tcPr>
          <w:p w:rsidR="007C3826" w:rsidRDefault="007C3826" w:rsidP="00F93BC5">
            <w:pPr>
              <w:snapToGrid w:val="0"/>
              <w:rPr>
                <w:rFonts w:eastAsia="仿宋_GB2312"/>
                <w:sz w:val="24"/>
                <w:szCs w:val="24"/>
              </w:rPr>
            </w:pPr>
            <w:r w:rsidRPr="007C3826">
              <w:rPr>
                <w:rFonts w:eastAsia="仿宋_GB2312" w:hint="eastAsia"/>
                <w:sz w:val="24"/>
                <w:szCs w:val="24"/>
              </w:rPr>
              <w:t>选手检录（身份证学生证原件）、</w:t>
            </w:r>
            <w:r w:rsidRPr="007C3826">
              <w:rPr>
                <w:rFonts w:eastAsia="仿宋_GB2312" w:hint="eastAsia"/>
                <w:sz w:val="24"/>
                <w:szCs w:val="24"/>
              </w:rPr>
              <w:t>2</w:t>
            </w:r>
            <w:r w:rsidRPr="007C3826">
              <w:rPr>
                <w:rFonts w:eastAsia="仿宋_GB2312" w:hint="eastAsia"/>
                <w:sz w:val="24"/>
                <w:szCs w:val="24"/>
              </w:rPr>
              <w:t>次加密、入场、测体温等；</w:t>
            </w:r>
          </w:p>
          <w:p w:rsidR="0049142F" w:rsidRPr="00932E0D" w:rsidRDefault="0049142F" w:rsidP="00F93BC5">
            <w:pPr>
              <w:snapToGrid w:val="0"/>
              <w:rPr>
                <w:rFonts w:eastAsia="仿宋_GB2312"/>
                <w:sz w:val="24"/>
                <w:szCs w:val="24"/>
              </w:rPr>
            </w:pPr>
            <w:r w:rsidRPr="00932E0D">
              <w:rPr>
                <w:rFonts w:eastAsia="仿宋_GB2312" w:hint="eastAsia"/>
                <w:sz w:val="24"/>
                <w:szCs w:val="24"/>
              </w:rPr>
              <w:t>导游知识测试</w:t>
            </w:r>
          </w:p>
        </w:tc>
        <w:tc>
          <w:tcPr>
            <w:tcW w:w="1418" w:type="dxa"/>
            <w:vAlign w:val="center"/>
          </w:tcPr>
          <w:p w:rsidR="0049142F" w:rsidRPr="00932E0D" w:rsidRDefault="0049142F" w:rsidP="00F93BC5">
            <w:pPr>
              <w:snapToGrid w:val="0"/>
              <w:jc w:val="center"/>
              <w:rPr>
                <w:rFonts w:eastAsia="仿宋_GB2312"/>
                <w:sz w:val="24"/>
                <w:szCs w:val="24"/>
              </w:rPr>
            </w:pPr>
            <w:r w:rsidRPr="00932E0D">
              <w:rPr>
                <w:rFonts w:eastAsia="仿宋_GB2312" w:hint="eastAsia"/>
                <w:sz w:val="24"/>
                <w:szCs w:val="24"/>
              </w:rPr>
              <w:t>全体选手</w:t>
            </w:r>
          </w:p>
        </w:tc>
        <w:tc>
          <w:tcPr>
            <w:tcW w:w="1276" w:type="dxa"/>
            <w:vAlign w:val="center"/>
          </w:tcPr>
          <w:p w:rsidR="0049142F" w:rsidRPr="00932E0D" w:rsidRDefault="0049142F" w:rsidP="00F93BC5">
            <w:pPr>
              <w:snapToGrid w:val="0"/>
              <w:jc w:val="center"/>
              <w:rPr>
                <w:rFonts w:eastAsia="仿宋_GB2312"/>
                <w:sz w:val="24"/>
                <w:szCs w:val="24"/>
              </w:rPr>
            </w:pPr>
            <w:r w:rsidRPr="00932E0D">
              <w:rPr>
                <w:rFonts w:eastAsia="仿宋_GB2312" w:hint="eastAsia"/>
                <w:sz w:val="24"/>
                <w:szCs w:val="24"/>
              </w:rPr>
              <w:t>笔试赛场</w:t>
            </w:r>
          </w:p>
        </w:tc>
      </w:tr>
      <w:tr w:rsidR="007C3826" w:rsidRPr="00932E0D" w:rsidTr="002D33D5">
        <w:trPr>
          <w:trHeight w:val="20"/>
        </w:trPr>
        <w:tc>
          <w:tcPr>
            <w:tcW w:w="675" w:type="dxa"/>
            <w:vMerge w:val="restart"/>
            <w:vAlign w:val="center"/>
          </w:tcPr>
          <w:p w:rsidR="007C3826" w:rsidRPr="00932E0D" w:rsidRDefault="007C3826" w:rsidP="007C3826">
            <w:pPr>
              <w:snapToGrid w:val="0"/>
              <w:jc w:val="center"/>
              <w:rPr>
                <w:rFonts w:eastAsia="仿宋_GB2312"/>
                <w:sz w:val="24"/>
                <w:szCs w:val="24"/>
              </w:rPr>
            </w:pPr>
            <w:r w:rsidRPr="00932E0D">
              <w:rPr>
                <w:rFonts w:eastAsia="仿宋_GB2312" w:hint="eastAsia"/>
                <w:sz w:val="24"/>
                <w:szCs w:val="24"/>
              </w:rPr>
              <w:t>第三天</w:t>
            </w:r>
          </w:p>
        </w:tc>
        <w:tc>
          <w:tcPr>
            <w:tcW w:w="2139" w:type="dxa"/>
            <w:vAlign w:val="center"/>
          </w:tcPr>
          <w:p w:rsidR="007C3826" w:rsidRDefault="007C3826" w:rsidP="007C3826">
            <w:pPr>
              <w:snapToGrid w:val="0"/>
              <w:jc w:val="center"/>
              <w:rPr>
                <w:rFonts w:eastAsia="仿宋_GB2312" w:hint="eastAsia"/>
                <w:sz w:val="24"/>
                <w:szCs w:val="24"/>
              </w:rPr>
            </w:pPr>
            <w:r w:rsidRPr="00932E0D">
              <w:rPr>
                <w:rFonts w:eastAsia="仿宋_GB2312" w:hint="eastAsia"/>
                <w:sz w:val="24"/>
                <w:szCs w:val="24"/>
              </w:rPr>
              <w:t>上午</w:t>
            </w:r>
            <w:r w:rsidRPr="007C3826">
              <w:rPr>
                <w:rFonts w:eastAsia="仿宋_GB2312"/>
                <w:sz w:val="24"/>
                <w:szCs w:val="24"/>
              </w:rPr>
              <w:t>7:30-1</w:t>
            </w:r>
            <w:r>
              <w:rPr>
                <w:rFonts w:eastAsia="仿宋_GB2312"/>
                <w:sz w:val="24"/>
                <w:szCs w:val="24"/>
              </w:rPr>
              <w:t>0</w:t>
            </w:r>
            <w:r w:rsidRPr="007C3826">
              <w:rPr>
                <w:rFonts w:eastAsia="仿宋_GB2312"/>
                <w:sz w:val="24"/>
                <w:szCs w:val="24"/>
              </w:rPr>
              <w:t>:30</w:t>
            </w:r>
          </w:p>
        </w:tc>
        <w:tc>
          <w:tcPr>
            <w:tcW w:w="3531" w:type="dxa"/>
            <w:vAlign w:val="center"/>
          </w:tcPr>
          <w:p w:rsidR="007C3826" w:rsidRDefault="007C3826" w:rsidP="007C3826">
            <w:pPr>
              <w:snapToGrid w:val="0"/>
              <w:jc w:val="left"/>
              <w:rPr>
                <w:rFonts w:eastAsia="仿宋_GB2312"/>
                <w:sz w:val="24"/>
                <w:szCs w:val="24"/>
              </w:rPr>
            </w:pPr>
            <w:r w:rsidRPr="007C3826">
              <w:rPr>
                <w:rFonts w:eastAsia="仿宋_GB2312" w:hint="eastAsia"/>
                <w:sz w:val="24"/>
                <w:szCs w:val="24"/>
              </w:rPr>
              <w:t>选手检录（身份证学生证原件）、</w:t>
            </w:r>
            <w:r w:rsidRPr="007C3826">
              <w:rPr>
                <w:rFonts w:eastAsia="仿宋_GB2312" w:hint="eastAsia"/>
                <w:sz w:val="24"/>
                <w:szCs w:val="24"/>
              </w:rPr>
              <w:t>2</w:t>
            </w:r>
            <w:r w:rsidRPr="007C3826">
              <w:rPr>
                <w:rFonts w:eastAsia="仿宋_GB2312" w:hint="eastAsia"/>
                <w:sz w:val="24"/>
                <w:szCs w:val="24"/>
              </w:rPr>
              <w:t>次加密、入场、测体温等；</w:t>
            </w:r>
          </w:p>
          <w:p w:rsidR="007C3826" w:rsidRPr="00932E0D" w:rsidRDefault="007C3826" w:rsidP="007C3826">
            <w:pPr>
              <w:snapToGrid w:val="0"/>
              <w:jc w:val="left"/>
              <w:rPr>
                <w:rFonts w:eastAsia="仿宋_GB2312"/>
                <w:sz w:val="24"/>
                <w:szCs w:val="24"/>
              </w:rPr>
            </w:pPr>
            <w:r w:rsidRPr="00932E0D">
              <w:rPr>
                <w:rFonts w:eastAsia="仿宋_GB2312" w:hint="eastAsia"/>
                <w:sz w:val="24"/>
                <w:szCs w:val="24"/>
              </w:rPr>
              <w:t>现场导游词创作及讲解</w:t>
            </w:r>
            <w:r w:rsidRPr="00932E0D">
              <w:rPr>
                <w:rFonts w:eastAsia="仿宋_GB2312" w:hint="eastAsia"/>
                <w:sz w:val="24"/>
                <w:szCs w:val="24"/>
              </w:rPr>
              <w:t>-</w:t>
            </w:r>
            <w:r w:rsidRPr="00932E0D">
              <w:rPr>
                <w:rFonts w:eastAsia="仿宋_GB2312" w:hint="eastAsia"/>
                <w:sz w:val="24"/>
                <w:szCs w:val="24"/>
              </w:rPr>
              <w:t>自选景点导游讲解</w:t>
            </w:r>
            <w:r w:rsidRPr="007C3826">
              <w:rPr>
                <w:rFonts w:eastAsia="仿宋_GB2312" w:hint="eastAsia"/>
                <w:sz w:val="24"/>
                <w:szCs w:val="24"/>
              </w:rPr>
              <w:t>比赛评分</w:t>
            </w:r>
            <w:r w:rsidRPr="00932E0D">
              <w:rPr>
                <w:rFonts w:eastAsia="仿宋_GB2312" w:hint="eastAsia"/>
                <w:sz w:val="24"/>
                <w:szCs w:val="24"/>
              </w:rPr>
              <w:t>；</w:t>
            </w:r>
          </w:p>
          <w:p w:rsidR="007C3826" w:rsidRPr="00932E0D" w:rsidRDefault="007C3826" w:rsidP="007C3826">
            <w:pPr>
              <w:snapToGrid w:val="0"/>
              <w:jc w:val="left"/>
              <w:rPr>
                <w:rFonts w:eastAsia="仿宋_GB2312"/>
                <w:sz w:val="24"/>
                <w:szCs w:val="24"/>
              </w:rPr>
            </w:pPr>
            <w:r w:rsidRPr="00932E0D">
              <w:rPr>
                <w:rFonts w:eastAsia="仿宋_GB2312" w:hint="eastAsia"/>
                <w:sz w:val="24"/>
                <w:szCs w:val="24"/>
              </w:rPr>
              <w:t>导游英语口语测试</w:t>
            </w:r>
            <w:r w:rsidRPr="007C3826">
              <w:rPr>
                <w:rFonts w:eastAsia="仿宋_GB2312" w:hint="eastAsia"/>
                <w:sz w:val="24"/>
                <w:szCs w:val="24"/>
              </w:rPr>
              <w:t>比赛评分</w:t>
            </w:r>
            <w:r w:rsidRPr="00932E0D">
              <w:rPr>
                <w:rFonts w:eastAsia="仿宋_GB2312" w:hint="eastAsia"/>
                <w:sz w:val="24"/>
                <w:szCs w:val="24"/>
              </w:rPr>
              <w:t>；</w:t>
            </w:r>
          </w:p>
          <w:p w:rsidR="007C3826" w:rsidRPr="007C3826" w:rsidRDefault="007C3826" w:rsidP="007C3826">
            <w:pPr>
              <w:snapToGrid w:val="0"/>
              <w:rPr>
                <w:rFonts w:eastAsia="仿宋_GB2312" w:hint="eastAsia"/>
                <w:sz w:val="24"/>
                <w:szCs w:val="24"/>
              </w:rPr>
            </w:pPr>
            <w:r w:rsidRPr="00932E0D">
              <w:rPr>
                <w:rFonts w:eastAsia="仿宋_GB2312" w:hint="eastAsia"/>
                <w:sz w:val="24"/>
                <w:szCs w:val="24"/>
              </w:rPr>
              <w:t>才艺运用</w:t>
            </w:r>
            <w:r w:rsidRPr="007C3826">
              <w:rPr>
                <w:rFonts w:eastAsia="仿宋_GB2312" w:hint="eastAsia"/>
                <w:sz w:val="24"/>
                <w:szCs w:val="24"/>
              </w:rPr>
              <w:t>比赛评分</w:t>
            </w:r>
          </w:p>
        </w:tc>
        <w:tc>
          <w:tcPr>
            <w:tcW w:w="1418" w:type="dxa"/>
            <w:vAlign w:val="center"/>
          </w:tcPr>
          <w:p w:rsidR="007C3826" w:rsidRPr="00932E0D" w:rsidRDefault="007C3826" w:rsidP="007C3826">
            <w:pPr>
              <w:snapToGrid w:val="0"/>
              <w:jc w:val="center"/>
              <w:rPr>
                <w:rFonts w:eastAsia="仿宋_GB2312"/>
                <w:sz w:val="24"/>
                <w:szCs w:val="24"/>
              </w:rPr>
            </w:pPr>
            <w:r w:rsidRPr="00932E0D">
              <w:rPr>
                <w:rFonts w:eastAsia="仿宋_GB2312" w:hint="eastAsia"/>
                <w:sz w:val="24"/>
                <w:szCs w:val="24"/>
              </w:rPr>
              <w:t>参赛选手</w:t>
            </w:r>
          </w:p>
        </w:tc>
        <w:tc>
          <w:tcPr>
            <w:tcW w:w="1276" w:type="dxa"/>
            <w:vAlign w:val="center"/>
          </w:tcPr>
          <w:p w:rsidR="007C3826" w:rsidRPr="00932E0D" w:rsidRDefault="007C3826" w:rsidP="007C3826">
            <w:pPr>
              <w:snapToGrid w:val="0"/>
              <w:jc w:val="center"/>
              <w:rPr>
                <w:rFonts w:eastAsia="仿宋_GB2312"/>
                <w:sz w:val="24"/>
                <w:szCs w:val="24"/>
              </w:rPr>
            </w:pPr>
            <w:r w:rsidRPr="00932E0D">
              <w:rPr>
                <w:rFonts w:eastAsia="仿宋_GB2312" w:hint="eastAsia"/>
                <w:sz w:val="24"/>
                <w:szCs w:val="24"/>
              </w:rPr>
              <w:t>各赛场</w:t>
            </w:r>
          </w:p>
        </w:tc>
      </w:tr>
      <w:tr w:rsidR="007C3826" w:rsidRPr="00932E0D" w:rsidTr="002D33D5">
        <w:trPr>
          <w:trHeight w:val="20"/>
        </w:trPr>
        <w:tc>
          <w:tcPr>
            <w:tcW w:w="675" w:type="dxa"/>
            <w:vMerge/>
            <w:vAlign w:val="center"/>
          </w:tcPr>
          <w:p w:rsidR="007C3826" w:rsidRPr="00932E0D" w:rsidRDefault="007C3826" w:rsidP="007C3826">
            <w:pPr>
              <w:snapToGrid w:val="0"/>
              <w:jc w:val="center"/>
              <w:rPr>
                <w:rFonts w:eastAsia="仿宋_GB2312"/>
                <w:sz w:val="24"/>
                <w:szCs w:val="24"/>
              </w:rPr>
            </w:pPr>
          </w:p>
        </w:tc>
        <w:tc>
          <w:tcPr>
            <w:tcW w:w="2139" w:type="dxa"/>
            <w:vAlign w:val="center"/>
          </w:tcPr>
          <w:p w:rsidR="007C3826" w:rsidRDefault="007C3826" w:rsidP="007C3826">
            <w:pPr>
              <w:snapToGrid w:val="0"/>
              <w:jc w:val="center"/>
              <w:rPr>
                <w:rFonts w:eastAsia="仿宋_GB2312" w:hint="eastAsia"/>
                <w:sz w:val="24"/>
                <w:szCs w:val="24"/>
              </w:rPr>
            </w:pPr>
            <w:r>
              <w:rPr>
                <w:rFonts w:eastAsia="仿宋_GB2312" w:hint="eastAsia"/>
                <w:sz w:val="24"/>
                <w:szCs w:val="24"/>
              </w:rPr>
              <w:t>上午</w:t>
            </w:r>
            <w:r>
              <w:rPr>
                <w:rFonts w:eastAsia="仿宋_GB2312" w:hint="eastAsia"/>
                <w:sz w:val="24"/>
                <w:szCs w:val="24"/>
              </w:rPr>
              <w:t>11:00-12:00</w:t>
            </w:r>
          </w:p>
        </w:tc>
        <w:tc>
          <w:tcPr>
            <w:tcW w:w="3531" w:type="dxa"/>
            <w:vAlign w:val="center"/>
          </w:tcPr>
          <w:p w:rsidR="007C3826" w:rsidRPr="007C3826" w:rsidRDefault="007C3826" w:rsidP="007C3826">
            <w:pPr>
              <w:snapToGrid w:val="0"/>
              <w:rPr>
                <w:rFonts w:eastAsia="仿宋_GB2312" w:hint="eastAsia"/>
                <w:sz w:val="24"/>
                <w:szCs w:val="24"/>
              </w:rPr>
            </w:pPr>
            <w:r w:rsidRPr="007C3826">
              <w:rPr>
                <w:rFonts w:eastAsia="仿宋_GB2312" w:hint="eastAsia"/>
                <w:sz w:val="24"/>
                <w:szCs w:val="24"/>
              </w:rPr>
              <w:t>成绩发布会（专家点评）；按名次从高到低实名公布；张贴公示</w:t>
            </w:r>
          </w:p>
        </w:tc>
        <w:tc>
          <w:tcPr>
            <w:tcW w:w="1418" w:type="dxa"/>
            <w:vAlign w:val="center"/>
          </w:tcPr>
          <w:p w:rsidR="007C3826" w:rsidRPr="00932E0D" w:rsidRDefault="007C3826" w:rsidP="007C3826">
            <w:pPr>
              <w:snapToGrid w:val="0"/>
              <w:jc w:val="center"/>
              <w:rPr>
                <w:rFonts w:eastAsia="仿宋_GB2312"/>
                <w:sz w:val="24"/>
                <w:szCs w:val="24"/>
              </w:rPr>
            </w:pPr>
            <w:r w:rsidRPr="00932E0D">
              <w:rPr>
                <w:rFonts w:eastAsia="仿宋_GB2312" w:hint="eastAsia"/>
                <w:sz w:val="24"/>
                <w:szCs w:val="24"/>
              </w:rPr>
              <w:t>全体</w:t>
            </w:r>
          </w:p>
        </w:tc>
        <w:tc>
          <w:tcPr>
            <w:tcW w:w="1276" w:type="dxa"/>
            <w:vAlign w:val="center"/>
          </w:tcPr>
          <w:p w:rsidR="007C3826" w:rsidRPr="00932E0D" w:rsidRDefault="007C3826" w:rsidP="007C3826">
            <w:pPr>
              <w:snapToGrid w:val="0"/>
              <w:jc w:val="center"/>
              <w:rPr>
                <w:rFonts w:eastAsia="仿宋_GB2312"/>
                <w:sz w:val="24"/>
                <w:szCs w:val="24"/>
              </w:rPr>
            </w:pPr>
            <w:r w:rsidRPr="00932E0D">
              <w:rPr>
                <w:rFonts w:eastAsia="仿宋_GB2312" w:hint="eastAsia"/>
                <w:sz w:val="24"/>
                <w:szCs w:val="24"/>
              </w:rPr>
              <w:t>赛场</w:t>
            </w:r>
          </w:p>
        </w:tc>
      </w:tr>
      <w:tr w:rsidR="007C3826" w:rsidRPr="00932E0D" w:rsidTr="002D33D5">
        <w:trPr>
          <w:trHeight w:val="20"/>
        </w:trPr>
        <w:tc>
          <w:tcPr>
            <w:tcW w:w="675" w:type="dxa"/>
            <w:vMerge/>
            <w:vAlign w:val="center"/>
          </w:tcPr>
          <w:p w:rsidR="007C3826" w:rsidRPr="00932E0D" w:rsidRDefault="007C3826" w:rsidP="007C3826">
            <w:pPr>
              <w:snapToGrid w:val="0"/>
              <w:jc w:val="center"/>
              <w:rPr>
                <w:rFonts w:eastAsia="仿宋_GB2312"/>
                <w:sz w:val="24"/>
                <w:szCs w:val="24"/>
              </w:rPr>
            </w:pPr>
          </w:p>
        </w:tc>
        <w:tc>
          <w:tcPr>
            <w:tcW w:w="2139" w:type="dxa"/>
            <w:vAlign w:val="center"/>
          </w:tcPr>
          <w:p w:rsidR="007C3826" w:rsidRPr="00932E0D" w:rsidRDefault="007C3826" w:rsidP="007C3826">
            <w:pPr>
              <w:snapToGrid w:val="0"/>
              <w:jc w:val="center"/>
              <w:rPr>
                <w:rFonts w:eastAsia="仿宋_GB2312" w:hint="eastAsia"/>
                <w:sz w:val="24"/>
                <w:szCs w:val="24"/>
              </w:rPr>
            </w:pPr>
            <w:r w:rsidRPr="00932E0D">
              <w:rPr>
                <w:rFonts w:eastAsia="仿宋_GB2312" w:hint="eastAsia"/>
                <w:sz w:val="24"/>
                <w:szCs w:val="24"/>
              </w:rPr>
              <w:t>下午</w:t>
            </w:r>
            <w:r>
              <w:rPr>
                <w:rFonts w:eastAsia="仿宋_GB2312" w:hint="eastAsia"/>
                <w:sz w:val="24"/>
                <w:szCs w:val="24"/>
              </w:rPr>
              <w:t>13:00</w:t>
            </w:r>
            <w:r>
              <w:rPr>
                <w:rFonts w:eastAsia="仿宋_GB2312" w:hint="eastAsia"/>
                <w:sz w:val="24"/>
                <w:szCs w:val="24"/>
              </w:rPr>
              <w:t>以后</w:t>
            </w:r>
          </w:p>
        </w:tc>
        <w:tc>
          <w:tcPr>
            <w:tcW w:w="3531" w:type="dxa"/>
            <w:vAlign w:val="center"/>
          </w:tcPr>
          <w:p w:rsidR="007C3826" w:rsidRPr="00932E0D" w:rsidRDefault="007C3826" w:rsidP="007C3826">
            <w:pPr>
              <w:snapToGrid w:val="0"/>
              <w:jc w:val="left"/>
              <w:rPr>
                <w:rFonts w:eastAsia="仿宋_GB2312"/>
                <w:sz w:val="24"/>
                <w:szCs w:val="24"/>
              </w:rPr>
            </w:pPr>
            <w:r w:rsidRPr="00932E0D">
              <w:rPr>
                <w:rFonts w:eastAsia="仿宋_GB2312" w:hint="eastAsia"/>
                <w:sz w:val="24"/>
                <w:szCs w:val="24"/>
              </w:rPr>
              <w:t>参赛队返程</w:t>
            </w:r>
          </w:p>
        </w:tc>
        <w:tc>
          <w:tcPr>
            <w:tcW w:w="1418" w:type="dxa"/>
            <w:vAlign w:val="center"/>
          </w:tcPr>
          <w:p w:rsidR="007C3826" w:rsidRPr="00932E0D" w:rsidRDefault="007C3826" w:rsidP="007C3826">
            <w:pPr>
              <w:snapToGrid w:val="0"/>
              <w:jc w:val="center"/>
              <w:rPr>
                <w:rFonts w:eastAsia="仿宋_GB2312"/>
                <w:sz w:val="24"/>
                <w:szCs w:val="24"/>
              </w:rPr>
            </w:pPr>
            <w:r w:rsidRPr="00932E0D">
              <w:rPr>
                <w:rFonts w:eastAsia="仿宋_GB2312" w:hint="eastAsia"/>
                <w:sz w:val="24"/>
                <w:szCs w:val="24"/>
              </w:rPr>
              <w:t>全体</w:t>
            </w:r>
          </w:p>
        </w:tc>
        <w:tc>
          <w:tcPr>
            <w:tcW w:w="1276" w:type="dxa"/>
            <w:vAlign w:val="center"/>
          </w:tcPr>
          <w:p w:rsidR="007C3826" w:rsidRPr="00932E0D" w:rsidRDefault="007C3826" w:rsidP="007C3826">
            <w:pPr>
              <w:snapToGrid w:val="0"/>
              <w:jc w:val="center"/>
              <w:rPr>
                <w:rFonts w:eastAsia="仿宋_GB2312"/>
                <w:sz w:val="24"/>
                <w:szCs w:val="24"/>
              </w:rPr>
            </w:pPr>
          </w:p>
        </w:tc>
      </w:tr>
    </w:tbl>
    <w:p w:rsidR="00C172C6" w:rsidRDefault="00C172C6" w:rsidP="00441C26">
      <w:pPr>
        <w:adjustRightInd w:val="0"/>
        <w:snapToGrid w:val="0"/>
        <w:spacing w:line="360" w:lineRule="auto"/>
        <w:jc w:val="left"/>
        <w:rPr>
          <w:rFonts w:eastAsia="仿宋_GB2312" w:cs="仿宋_GB2312"/>
          <w:color w:val="000000"/>
          <w:kern w:val="0"/>
          <w:sz w:val="24"/>
          <w:szCs w:val="24"/>
        </w:rPr>
      </w:pPr>
      <w:r w:rsidRPr="00932E0D">
        <w:rPr>
          <w:rFonts w:eastAsia="仿宋_GB2312" w:cs="仿宋_GB2312" w:hint="eastAsia"/>
          <w:color w:val="000000"/>
          <w:kern w:val="0"/>
          <w:sz w:val="24"/>
          <w:szCs w:val="24"/>
        </w:rPr>
        <w:t>具体日程和分项比赛地点待报名确定后正式公布。</w:t>
      </w:r>
    </w:p>
    <w:p w:rsidR="002168E4" w:rsidRPr="00932E0D" w:rsidRDefault="002168E4" w:rsidP="00441C26">
      <w:pPr>
        <w:adjustRightInd w:val="0"/>
        <w:snapToGrid w:val="0"/>
        <w:spacing w:line="360" w:lineRule="auto"/>
        <w:jc w:val="left"/>
        <w:rPr>
          <w:rFonts w:eastAsia="仿宋_GB2312" w:hint="eastAsia"/>
          <w:color w:val="000000"/>
          <w:kern w:val="0"/>
          <w:sz w:val="24"/>
          <w:szCs w:val="24"/>
        </w:rPr>
      </w:pPr>
    </w:p>
    <w:p w:rsidR="0049142F" w:rsidRPr="00932E0D" w:rsidRDefault="0049142F" w:rsidP="00441C26">
      <w:pPr>
        <w:snapToGrid w:val="0"/>
        <w:spacing w:line="360" w:lineRule="auto"/>
        <w:ind w:firstLineChars="200" w:firstLine="482"/>
        <w:rPr>
          <w:rFonts w:eastAsia="仿宋_GB2312"/>
          <w:b/>
          <w:sz w:val="24"/>
          <w:szCs w:val="24"/>
        </w:rPr>
      </w:pPr>
      <w:bookmarkStart w:id="2" w:name="_Toc22488_WPSOffice_Level2"/>
      <w:r w:rsidRPr="00932E0D">
        <w:rPr>
          <w:rFonts w:eastAsia="仿宋_GB2312" w:hint="eastAsia"/>
          <w:b/>
          <w:sz w:val="24"/>
          <w:szCs w:val="24"/>
        </w:rPr>
        <w:lastRenderedPageBreak/>
        <w:t>（二）导游服务赛项比赛流程</w:t>
      </w:r>
      <w:bookmarkEnd w:id="2"/>
    </w:p>
    <w:p w:rsidR="0049142F" w:rsidRPr="00932E0D" w:rsidRDefault="0049142F" w:rsidP="00441C26">
      <w:pPr>
        <w:snapToGrid w:val="0"/>
        <w:spacing w:line="360" w:lineRule="auto"/>
        <w:ind w:firstLineChars="200" w:firstLine="482"/>
        <w:rPr>
          <w:rFonts w:eastAsia="仿宋_GB2312"/>
          <w:b/>
          <w:bCs/>
          <w:color w:val="000000"/>
          <w:kern w:val="0"/>
          <w:sz w:val="24"/>
          <w:szCs w:val="24"/>
        </w:rPr>
      </w:pPr>
      <w:r w:rsidRPr="00932E0D">
        <w:rPr>
          <w:rFonts w:eastAsia="仿宋_GB2312"/>
          <w:b/>
          <w:bCs/>
          <w:noProof/>
          <w:color w:val="000000"/>
          <w:kern w:val="0"/>
          <w:sz w:val="24"/>
          <w:szCs w:val="24"/>
        </w:rPr>
        <w:drawing>
          <wp:inline distT="0" distB="0" distL="0" distR="0">
            <wp:extent cx="5422900" cy="33407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1457" cy="3376803"/>
                    </a:xfrm>
                    <a:prstGeom prst="rect">
                      <a:avLst/>
                    </a:prstGeom>
                    <a:noFill/>
                    <a:ln>
                      <a:noFill/>
                    </a:ln>
                  </pic:spPr>
                </pic:pic>
              </a:graphicData>
            </a:graphic>
          </wp:inline>
        </w:drawing>
      </w:r>
    </w:p>
    <w:p w:rsidR="009049BC" w:rsidRPr="00932E0D" w:rsidRDefault="00B7120C" w:rsidP="00441C26">
      <w:pPr>
        <w:snapToGrid w:val="0"/>
        <w:spacing w:line="360" w:lineRule="auto"/>
        <w:ind w:firstLineChars="189" w:firstLine="605"/>
        <w:rPr>
          <w:rFonts w:eastAsia="黑体"/>
          <w:sz w:val="32"/>
          <w:szCs w:val="32"/>
        </w:rPr>
      </w:pPr>
      <w:r w:rsidRPr="00932E0D">
        <w:rPr>
          <w:rFonts w:eastAsia="黑体" w:hint="eastAsia"/>
          <w:sz w:val="32"/>
          <w:szCs w:val="32"/>
        </w:rPr>
        <w:t>六、竞赛命题</w:t>
      </w:r>
    </w:p>
    <w:p w:rsidR="0049142F" w:rsidRPr="00932E0D" w:rsidRDefault="0049142F"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本赛项公开题库于开赛前</w:t>
      </w:r>
      <w:r w:rsidR="00ED533F">
        <w:rPr>
          <w:rFonts w:eastAsia="仿宋_GB2312" w:cs="仿宋_GB2312"/>
          <w:kern w:val="0"/>
          <w:sz w:val="24"/>
          <w:szCs w:val="24"/>
        </w:rPr>
        <w:t>1</w:t>
      </w:r>
      <w:r w:rsidRPr="00932E0D">
        <w:rPr>
          <w:rFonts w:eastAsia="仿宋_GB2312" w:cs="仿宋_GB2312" w:hint="eastAsia"/>
          <w:kern w:val="0"/>
          <w:sz w:val="24"/>
          <w:szCs w:val="24"/>
        </w:rPr>
        <w:t>个月在山东省职业院校技能大赛网（</w:t>
      </w:r>
      <w:r w:rsidRPr="00932E0D">
        <w:rPr>
          <w:rFonts w:eastAsia="仿宋_GB2312" w:cs="仿宋_GB2312" w:hint="eastAsia"/>
          <w:kern w:val="0"/>
          <w:sz w:val="24"/>
          <w:szCs w:val="24"/>
        </w:rPr>
        <w:t>http://sdskills.sdei.edu.cn</w:t>
      </w:r>
      <w:r w:rsidRPr="00932E0D">
        <w:rPr>
          <w:rFonts w:eastAsia="仿宋_GB2312" w:cs="仿宋_GB2312" w:hint="eastAsia"/>
          <w:kern w:val="0"/>
          <w:sz w:val="24"/>
          <w:szCs w:val="24"/>
        </w:rPr>
        <w:t>）公布，其中导游知识测试的神秘题库不公开。参赛队对公开的试题认为有争议的，可以书面提出并于开赛前十天内发送到</w:t>
      </w:r>
      <w:r w:rsidR="00C62D4D">
        <w:rPr>
          <w:rFonts w:eastAsia="仿宋_GB2312" w:cs="仿宋_GB2312" w:hint="eastAsia"/>
          <w:kern w:val="0"/>
          <w:sz w:val="24"/>
          <w:szCs w:val="24"/>
        </w:rPr>
        <w:t>导游服务赛项专用</w:t>
      </w:r>
      <w:r w:rsidRPr="00932E0D">
        <w:rPr>
          <w:rFonts w:eastAsia="仿宋_GB2312" w:cs="仿宋_GB2312" w:hint="eastAsia"/>
          <w:kern w:val="0"/>
          <w:sz w:val="24"/>
          <w:szCs w:val="24"/>
        </w:rPr>
        <w:t>邮箱</w:t>
      </w:r>
      <w:r w:rsidRPr="00932E0D">
        <w:rPr>
          <w:rFonts w:eastAsia="仿宋_GB2312" w:cs="仿宋_GB2312" w:hint="eastAsia"/>
          <w:kern w:val="0"/>
          <w:sz w:val="24"/>
          <w:szCs w:val="24"/>
        </w:rPr>
        <w:t>hismiletour@163.com</w:t>
      </w:r>
      <w:r w:rsidRPr="00932E0D">
        <w:rPr>
          <w:rFonts w:eastAsia="仿宋_GB2312" w:cs="仿宋_GB2312" w:hint="eastAsia"/>
          <w:kern w:val="0"/>
          <w:sz w:val="24"/>
          <w:szCs w:val="24"/>
        </w:rPr>
        <w:t>，专家组认定后将在正式赛题中回避。赛前未提出或者专家组未认定的，比赛时一律以原公布的试题和答案为准。</w:t>
      </w:r>
    </w:p>
    <w:p w:rsidR="0049142F" w:rsidRPr="00932E0D" w:rsidRDefault="0049142F" w:rsidP="00441C26">
      <w:pPr>
        <w:snapToGrid w:val="0"/>
        <w:spacing w:line="360" w:lineRule="auto"/>
        <w:ind w:firstLineChars="189" w:firstLine="455"/>
        <w:rPr>
          <w:rFonts w:eastAsia="仿宋_GB2312" w:cs="仿宋_GB2312"/>
          <w:b/>
          <w:kern w:val="0"/>
          <w:sz w:val="24"/>
          <w:szCs w:val="24"/>
        </w:rPr>
      </w:pPr>
      <w:r w:rsidRPr="00932E0D">
        <w:rPr>
          <w:rFonts w:eastAsia="仿宋_GB2312" w:cs="仿宋_GB2312" w:hint="eastAsia"/>
          <w:b/>
          <w:kern w:val="0"/>
          <w:sz w:val="24"/>
          <w:szCs w:val="24"/>
        </w:rPr>
        <w:t>（一）导游知识测试</w:t>
      </w:r>
    </w:p>
    <w:p w:rsidR="0049142F" w:rsidRPr="00932E0D" w:rsidRDefault="0049142F"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含旅游热点问题、旅游法规、导游基础知识及导游业务等，题库量共</w:t>
      </w:r>
      <w:r w:rsidRPr="00932E0D">
        <w:rPr>
          <w:rFonts w:eastAsia="仿宋_GB2312" w:cs="仿宋_GB2312" w:hint="eastAsia"/>
          <w:kern w:val="0"/>
          <w:sz w:val="24"/>
          <w:szCs w:val="24"/>
        </w:rPr>
        <w:t>1</w:t>
      </w:r>
      <w:r w:rsidR="00687580">
        <w:rPr>
          <w:rFonts w:eastAsia="仿宋_GB2312" w:cs="仿宋_GB2312"/>
          <w:kern w:val="0"/>
          <w:sz w:val="24"/>
          <w:szCs w:val="24"/>
        </w:rPr>
        <w:t>1</w:t>
      </w:r>
      <w:r w:rsidRPr="00932E0D">
        <w:rPr>
          <w:rFonts w:eastAsia="仿宋_GB2312" w:cs="仿宋_GB2312" w:hint="eastAsia"/>
          <w:kern w:val="0"/>
          <w:sz w:val="24"/>
          <w:szCs w:val="24"/>
        </w:rPr>
        <w:t>00</w:t>
      </w:r>
      <w:r w:rsidRPr="00932E0D">
        <w:rPr>
          <w:rFonts w:eastAsia="仿宋_GB2312" w:cs="仿宋_GB2312" w:hint="eastAsia"/>
          <w:kern w:val="0"/>
          <w:sz w:val="24"/>
          <w:szCs w:val="24"/>
        </w:rPr>
        <w:t>题，</w:t>
      </w:r>
      <w:r w:rsidR="002168E4">
        <w:rPr>
          <w:rFonts w:eastAsia="仿宋_GB2312" w:cs="仿宋_GB2312" w:hint="eastAsia"/>
          <w:kern w:val="0"/>
          <w:sz w:val="24"/>
          <w:szCs w:val="24"/>
        </w:rPr>
        <w:t>包含</w:t>
      </w:r>
      <w:r w:rsidRPr="00932E0D">
        <w:rPr>
          <w:rFonts w:eastAsia="仿宋_GB2312" w:cs="仿宋_GB2312" w:hint="eastAsia"/>
          <w:kern w:val="0"/>
          <w:sz w:val="24"/>
          <w:szCs w:val="24"/>
        </w:rPr>
        <w:t>公开试题</w:t>
      </w:r>
      <w:r w:rsidRPr="00932E0D">
        <w:rPr>
          <w:rFonts w:eastAsia="仿宋_GB2312" w:cs="仿宋_GB2312" w:hint="eastAsia"/>
          <w:kern w:val="0"/>
          <w:sz w:val="24"/>
          <w:szCs w:val="24"/>
        </w:rPr>
        <w:t>1000</w:t>
      </w:r>
      <w:r w:rsidRPr="00932E0D">
        <w:rPr>
          <w:rFonts w:eastAsia="仿宋_GB2312" w:cs="仿宋_GB2312" w:hint="eastAsia"/>
          <w:kern w:val="0"/>
          <w:sz w:val="24"/>
          <w:szCs w:val="24"/>
        </w:rPr>
        <w:t>题，神秘试题</w:t>
      </w:r>
      <w:r w:rsidR="00687580">
        <w:rPr>
          <w:rFonts w:eastAsia="仿宋_GB2312" w:cs="仿宋_GB2312"/>
          <w:kern w:val="0"/>
          <w:sz w:val="24"/>
          <w:szCs w:val="24"/>
        </w:rPr>
        <w:t>1</w:t>
      </w:r>
      <w:r w:rsidRPr="00932E0D">
        <w:rPr>
          <w:rFonts w:eastAsia="仿宋_GB2312" w:cs="仿宋_GB2312" w:hint="eastAsia"/>
          <w:kern w:val="0"/>
          <w:sz w:val="24"/>
          <w:szCs w:val="24"/>
        </w:rPr>
        <w:t>00</w:t>
      </w:r>
      <w:r w:rsidRPr="00932E0D">
        <w:rPr>
          <w:rFonts w:eastAsia="仿宋_GB2312" w:cs="仿宋_GB2312" w:hint="eastAsia"/>
          <w:kern w:val="0"/>
          <w:sz w:val="24"/>
          <w:szCs w:val="24"/>
        </w:rPr>
        <w:t>题。比赛试卷试题共</w:t>
      </w:r>
      <w:r w:rsidRPr="00932E0D">
        <w:rPr>
          <w:rFonts w:eastAsia="仿宋_GB2312" w:cs="仿宋_GB2312" w:hint="eastAsia"/>
          <w:kern w:val="0"/>
          <w:sz w:val="24"/>
          <w:szCs w:val="24"/>
        </w:rPr>
        <w:t>100</w:t>
      </w:r>
      <w:r w:rsidRPr="00932E0D">
        <w:rPr>
          <w:rFonts w:eastAsia="仿宋_GB2312" w:cs="仿宋_GB2312" w:hint="eastAsia"/>
          <w:kern w:val="0"/>
          <w:sz w:val="24"/>
          <w:szCs w:val="24"/>
        </w:rPr>
        <w:t>题，其中</w:t>
      </w:r>
      <w:r w:rsidR="00687580" w:rsidRPr="00932E0D">
        <w:rPr>
          <w:rFonts w:eastAsia="仿宋_GB2312" w:cs="仿宋_GB2312" w:hint="eastAsia"/>
          <w:kern w:val="0"/>
          <w:sz w:val="24"/>
          <w:szCs w:val="24"/>
        </w:rPr>
        <w:t>公开试题</w:t>
      </w:r>
      <w:r w:rsidR="00687580">
        <w:rPr>
          <w:rFonts w:eastAsia="仿宋_GB2312" w:cs="仿宋_GB2312" w:hint="eastAsia"/>
          <w:kern w:val="0"/>
          <w:sz w:val="24"/>
          <w:szCs w:val="24"/>
        </w:rPr>
        <w:t>占比</w:t>
      </w:r>
      <w:r w:rsidR="00687580">
        <w:rPr>
          <w:rFonts w:eastAsia="仿宋_GB2312" w:cs="仿宋_GB2312" w:hint="eastAsia"/>
          <w:kern w:val="0"/>
          <w:sz w:val="24"/>
          <w:szCs w:val="24"/>
        </w:rPr>
        <w:t>90%</w:t>
      </w:r>
      <w:r w:rsidR="00687580">
        <w:rPr>
          <w:rFonts w:eastAsia="仿宋_GB2312" w:cs="仿宋_GB2312" w:hint="eastAsia"/>
          <w:kern w:val="0"/>
          <w:sz w:val="24"/>
          <w:szCs w:val="24"/>
        </w:rPr>
        <w:t>，</w:t>
      </w:r>
      <w:r w:rsidRPr="00932E0D">
        <w:rPr>
          <w:rFonts w:eastAsia="仿宋_GB2312" w:cs="仿宋_GB2312" w:hint="eastAsia"/>
          <w:kern w:val="0"/>
          <w:sz w:val="24"/>
          <w:szCs w:val="24"/>
        </w:rPr>
        <w:t>神秘试题占比</w:t>
      </w:r>
      <w:r w:rsidR="00687580">
        <w:rPr>
          <w:rFonts w:eastAsia="仿宋_GB2312" w:cs="仿宋_GB2312"/>
          <w:kern w:val="0"/>
          <w:sz w:val="24"/>
          <w:szCs w:val="24"/>
        </w:rPr>
        <w:t>1</w:t>
      </w:r>
      <w:r w:rsidRPr="00932E0D">
        <w:rPr>
          <w:rFonts w:eastAsia="仿宋_GB2312" w:cs="仿宋_GB2312" w:hint="eastAsia"/>
          <w:kern w:val="0"/>
          <w:sz w:val="24"/>
          <w:szCs w:val="24"/>
        </w:rPr>
        <w:t>0%</w:t>
      </w:r>
      <w:r w:rsidRPr="00932E0D">
        <w:rPr>
          <w:rFonts w:eastAsia="仿宋_GB2312" w:cs="仿宋_GB2312" w:hint="eastAsia"/>
          <w:kern w:val="0"/>
          <w:sz w:val="24"/>
          <w:szCs w:val="24"/>
        </w:rPr>
        <w:t>。试卷包括判断题</w:t>
      </w:r>
      <w:r w:rsidRPr="00932E0D">
        <w:rPr>
          <w:rFonts w:eastAsia="仿宋_GB2312" w:cs="仿宋_GB2312" w:hint="eastAsia"/>
          <w:kern w:val="0"/>
          <w:sz w:val="24"/>
          <w:szCs w:val="24"/>
        </w:rPr>
        <w:t>40</w:t>
      </w:r>
      <w:r w:rsidRPr="00932E0D">
        <w:rPr>
          <w:rFonts w:eastAsia="仿宋_GB2312" w:cs="仿宋_GB2312" w:hint="eastAsia"/>
          <w:kern w:val="0"/>
          <w:sz w:val="24"/>
          <w:szCs w:val="24"/>
        </w:rPr>
        <w:t>题，每题</w:t>
      </w:r>
      <w:r w:rsidRPr="00932E0D">
        <w:rPr>
          <w:rFonts w:eastAsia="仿宋_GB2312" w:cs="仿宋_GB2312" w:hint="eastAsia"/>
          <w:kern w:val="0"/>
          <w:sz w:val="24"/>
          <w:szCs w:val="24"/>
        </w:rPr>
        <w:t>0.5</w:t>
      </w:r>
      <w:r w:rsidRPr="00932E0D">
        <w:rPr>
          <w:rFonts w:eastAsia="仿宋_GB2312" w:cs="仿宋_GB2312" w:hint="eastAsia"/>
          <w:kern w:val="0"/>
          <w:sz w:val="24"/>
          <w:szCs w:val="24"/>
        </w:rPr>
        <w:t>分，单项选择题</w:t>
      </w:r>
      <w:r w:rsidRPr="00932E0D">
        <w:rPr>
          <w:rFonts w:eastAsia="仿宋_GB2312" w:cs="仿宋_GB2312" w:hint="eastAsia"/>
          <w:kern w:val="0"/>
          <w:sz w:val="24"/>
          <w:szCs w:val="24"/>
        </w:rPr>
        <w:t>40</w:t>
      </w:r>
      <w:r w:rsidRPr="00932E0D">
        <w:rPr>
          <w:rFonts w:eastAsia="仿宋_GB2312" w:cs="仿宋_GB2312" w:hint="eastAsia"/>
          <w:kern w:val="0"/>
          <w:sz w:val="24"/>
          <w:szCs w:val="24"/>
        </w:rPr>
        <w:t>题，每题</w:t>
      </w:r>
      <w:r w:rsidRPr="00932E0D">
        <w:rPr>
          <w:rFonts w:eastAsia="仿宋_GB2312" w:cs="仿宋_GB2312" w:hint="eastAsia"/>
          <w:kern w:val="0"/>
          <w:sz w:val="24"/>
          <w:szCs w:val="24"/>
        </w:rPr>
        <w:t>1</w:t>
      </w:r>
      <w:r w:rsidRPr="00932E0D">
        <w:rPr>
          <w:rFonts w:eastAsia="仿宋_GB2312" w:cs="仿宋_GB2312" w:hint="eastAsia"/>
          <w:kern w:val="0"/>
          <w:sz w:val="24"/>
          <w:szCs w:val="24"/>
        </w:rPr>
        <w:t>分，多项选择题</w:t>
      </w:r>
      <w:r w:rsidRPr="00932E0D">
        <w:rPr>
          <w:rFonts w:eastAsia="仿宋_GB2312" w:cs="仿宋_GB2312" w:hint="eastAsia"/>
          <w:kern w:val="0"/>
          <w:sz w:val="24"/>
          <w:szCs w:val="24"/>
        </w:rPr>
        <w:t>20</w:t>
      </w:r>
      <w:r w:rsidRPr="00932E0D">
        <w:rPr>
          <w:rFonts w:eastAsia="仿宋_GB2312" w:cs="仿宋_GB2312" w:hint="eastAsia"/>
          <w:kern w:val="0"/>
          <w:sz w:val="24"/>
          <w:szCs w:val="24"/>
        </w:rPr>
        <w:t>题，每题</w:t>
      </w:r>
      <w:r w:rsidRPr="00932E0D">
        <w:rPr>
          <w:rFonts w:eastAsia="仿宋_GB2312" w:cs="仿宋_GB2312" w:hint="eastAsia"/>
          <w:kern w:val="0"/>
          <w:sz w:val="24"/>
          <w:szCs w:val="24"/>
        </w:rPr>
        <w:t>2</w:t>
      </w:r>
      <w:r w:rsidRPr="00932E0D">
        <w:rPr>
          <w:rFonts w:eastAsia="仿宋_GB2312" w:cs="仿宋_GB2312" w:hint="eastAsia"/>
          <w:kern w:val="0"/>
          <w:sz w:val="24"/>
          <w:szCs w:val="24"/>
        </w:rPr>
        <w:t>分，卷面成绩共计</w:t>
      </w:r>
      <w:r w:rsidR="00ED533F">
        <w:rPr>
          <w:rFonts w:eastAsia="仿宋_GB2312" w:cs="仿宋_GB2312" w:hint="eastAsia"/>
          <w:kern w:val="0"/>
          <w:sz w:val="24"/>
          <w:szCs w:val="24"/>
        </w:rPr>
        <w:t>100</w:t>
      </w:r>
      <w:r w:rsidRPr="00932E0D">
        <w:rPr>
          <w:rFonts w:eastAsia="仿宋_GB2312" w:cs="仿宋_GB2312" w:hint="eastAsia"/>
          <w:kern w:val="0"/>
          <w:sz w:val="24"/>
          <w:szCs w:val="24"/>
        </w:rPr>
        <w:t>分，最后成绩按</w:t>
      </w:r>
      <w:r w:rsidRPr="00932E0D">
        <w:rPr>
          <w:rFonts w:eastAsia="仿宋_GB2312" w:cs="仿宋_GB2312" w:hint="eastAsia"/>
          <w:kern w:val="0"/>
          <w:sz w:val="24"/>
          <w:szCs w:val="24"/>
        </w:rPr>
        <w:t>15%</w:t>
      </w:r>
      <w:r w:rsidRPr="00932E0D">
        <w:rPr>
          <w:rFonts w:eastAsia="仿宋_GB2312" w:cs="仿宋_GB2312" w:hint="eastAsia"/>
          <w:kern w:val="0"/>
          <w:sz w:val="24"/>
          <w:szCs w:val="24"/>
        </w:rPr>
        <w:t>折算计入大赛总成绩。</w:t>
      </w:r>
      <w:r w:rsidR="002168E4" w:rsidRPr="00932E0D">
        <w:rPr>
          <w:rFonts w:eastAsia="仿宋_GB2312" w:cs="仿宋_GB2312" w:hint="eastAsia"/>
          <w:kern w:val="0"/>
          <w:sz w:val="24"/>
          <w:szCs w:val="24"/>
        </w:rPr>
        <w:t>例</w:t>
      </w:r>
      <w:r w:rsidRPr="00932E0D">
        <w:rPr>
          <w:rFonts w:eastAsia="仿宋_GB2312" w:cs="仿宋_GB2312" w:hint="eastAsia"/>
          <w:kern w:val="0"/>
          <w:sz w:val="24"/>
          <w:szCs w:val="24"/>
        </w:rPr>
        <w:t>题如下：</w:t>
      </w:r>
    </w:p>
    <w:p w:rsidR="0049142F" w:rsidRPr="00932E0D" w:rsidRDefault="0049142F"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1.</w:t>
      </w:r>
      <w:r w:rsidRPr="00932E0D">
        <w:rPr>
          <w:rFonts w:eastAsia="仿宋_GB2312" w:cs="仿宋_GB2312" w:hint="eastAsia"/>
          <w:kern w:val="0"/>
          <w:sz w:val="24"/>
          <w:szCs w:val="24"/>
        </w:rPr>
        <w:t>判断题（判断为对的请选</w:t>
      </w:r>
      <w:r w:rsidRPr="00932E0D">
        <w:rPr>
          <w:rFonts w:eastAsia="仿宋_GB2312" w:cs="仿宋_GB2312" w:hint="eastAsia"/>
          <w:kern w:val="0"/>
          <w:sz w:val="24"/>
          <w:szCs w:val="24"/>
        </w:rPr>
        <w:t>A</w:t>
      </w:r>
      <w:r w:rsidRPr="00932E0D">
        <w:rPr>
          <w:rFonts w:eastAsia="仿宋_GB2312" w:cs="仿宋_GB2312" w:hint="eastAsia"/>
          <w:kern w:val="0"/>
          <w:sz w:val="24"/>
          <w:szCs w:val="24"/>
        </w:rPr>
        <w:t>，判断为错的请选</w:t>
      </w:r>
      <w:r w:rsidRPr="00932E0D">
        <w:rPr>
          <w:rFonts w:eastAsia="仿宋_GB2312" w:cs="仿宋_GB2312" w:hint="eastAsia"/>
          <w:kern w:val="0"/>
          <w:sz w:val="24"/>
          <w:szCs w:val="24"/>
        </w:rPr>
        <w:t>B</w:t>
      </w:r>
      <w:r w:rsidRPr="00932E0D">
        <w:rPr>
          <w:rFonts w:eastAsia="仿宋_GB2312" w:cs="仿宋_GB2312" w:hint="eastAsia"/>
          <w:kern w:val="0"/>
          <w:sz w:val="24"/>
          <w:szCs w:val="24"/>
        </w:rPr>
        <w:t>）</w:t>
      </w:r>
    </w:p>
    <w:p w:rsidR="0049142F" w:rsidRPr="00932E0D" w:rsidRDefault="0049142F"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例题：为了防止各地接社向导游员下达接待任务时出现失误，在接团前，导游员应</w:t>
      </w:r>
      <w:r w:rsidRPr="00932E0D">
        <w:rPr>
          <w:rFonts w:eastAsia="仿宋_GB2312" w:cs="仿宋_GB2312" w:hint="eastAsia"/>
          <w:kern w:val="0"/>
          <w:sz w:val="24"/>
          <w:szCs w:val="24"/>
        </w:rPr>
        <w:lastRenderedPageBreak/>
        <w:t>先与全陪核对各自的行程安排。（</w:t>
      </w:r>
      <w:r w:rsidRPr="00932E0D">
        <w:rPr>
          <w:rFonts w:eastAsia="仿宋_GB2312" w:cs="仿宋_GB2312" w:hint="eastAsia"/>
          <w:kern w:val="0"/>
          <w:sz w:val="24"/>
          <w:szCs w:val="24"/>
        </w:rPr>
        <w:t xml:space="preserve"> </w:t>
      </w:r>
      <w:r w:rsidRPr="00932E0D">
        <w:rPr>
          <w:rFonts w:eastAsia="仿宋_GB2312" w:cs="仿宋_GB2312" w:hint="eastAsia"/>
          <w:kern w:val="0"/>
          <w:sz w:val="24"/>
          <w:szCs w:val="24"/>
        </w:rPr>
        <w:t>）</w:t>
      </w:r>
    </w:p>
    <w:p w:rsidR="0049142F" w:rsidRPr="00932E0D" w:rsidRDefault="0049142F"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答案：</w:t>
      </w:r>
      <w:r w:rsidRPr="00932E0D">
        <w:rPr>
          <w:rFonts w:eastAsia="仿宋_GB2312" w:cs="仿宋_GB2312" w:hint="eastAsia"/>
          <w:kern w:val="0"/>
          <w:sz w:val="24"/>
          <w:szCs w:val="24"/>
        </w:rPr>
        <w:t>B</w:t>
      </w:r>
    </w:p>
    <w:p w:rsidR="0049142F" w:rsidRPr="00932E0D" w:rsidRDefault="0049142F"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2.</w:t>
      </w:r>
      <w:r w:rsidRPr="00932E0D">
        <w:rPr>
          <w:rFonts w:eastAsia="仿宋_GB2312" w:cs="仿宋_GB2312" w:hint="eastAsia"/>
          <w:kern w:val="0"/>
          <w:sz w:val="24"/>
          <w:szCs w:val="24"/>
        </w:rPr>
        <w:t>单选题（请选择一个正确答案）</w:t>
      </w:r>
    </w:p>
    <w:p w:rsidR="0049142F" w:rsidRPr="00932E0D" w:rsidRDefault="0049142F"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例题：某旅行社与旅游者小赵签订境内旅游合同，明确</w:t>
      </w:r>
      <w:r w:rsidRPr="00932E0D">
        <w:rPr>
          <w:rFonts w:eastAsia="仿宋_GB2312" w:cs="仿宋_GB2312" w:hint="eastAsia"/>
          <w:kern w:val="0"/>
          <w:sz w:val="24"/>
          <w:szCs w:val="24"/>
        </w:rPr>
        <w:t>202</w:t>
      </w:r>
      <w:r w:rsidR="00C62D4D">
        <w:rPr>
          <w:rFonts w:eastAsia="仿宋_GB2312" w:cs="仿宋_GB2312"/>
          <w:kern w:val="0"/>
          <w:sz w:val="24"/>
          <w:szCs w:val="24"/>
        </w:rPr>
        <w:t>2</w:t>
      </w:r>
      <w:r w:rsidRPr="00932E0D">
        <w:rPr>
          <w:rFonts w:eastAsia="仿宋_GB2312" w:cs="仿宋_GB2312" w:hint="eastAsia"/>
          <w:kern w:val="0"/>
          <w:sz w:val="24"/>
          <w:szCs w:val="24"/>
        </w:rPr>
        <w:t>年</w:t>
      </w:r>
      <w:r w:rsidRPr="00932E0D">
        <w:rPr>
          <w:rFonts w:eastAsia="仿宋_GB2312" w:cs="仿宋_GB2312" w:hint="eastAsia"/>
          <w:kern w:val="0"/>
          <w:sz w:val="24"/>
          <w:szCs w:val="24"/>
        </w:rPr>
        <w:t>11</w:t>
      </w:r>
      <w:r w:rsidRPr="00932E0D">
        <w:rPr>
          <w:rFonts w:eastAsia="仿宋_GB2312" w:cs="仿宋_GB2312" w:hint="eastAsia"/>
          <w:kern w:val="0"/>
          <w:sz w:val="24"/>
          <w:szCs w:val="24"/>
        </w:rPr>
        <w:t>月</w:t>
      </w:r>
      <w:r w:rsidRPr="00932E0D">
        <w:rPr>
          <w:rFonts w:eastAsia="仿宋_GB2312" w:cs="仿宋_GB2312" w:hint="eastAsia"/>
          <w:kern w:val="0"/>
          <w:sz w:val="24"/>
          <w:szCs w:val="24"/>
        </w:rPr>
        <w:t>17</w:t>
      </w:r>
      <w:r w:rsidRPr="00932E0D">
        <w:rPr>
          <w:rFonts w:eastAsia="仿宋_GB2312" w:cs="仿宋_GB2312" w:hint="eastAsia"/>
          <w:kern w:val="0"/>
          <w:sz w:val="24"/>
          <w:szCs w:val="24"/>
        </w:rPr>
        <w:t>日出发。在</w:t>
      </w:r>
      <w:r w:rsidRPr="00932E0D">
        <w:rPr>
          <w:rFonts w:eastAsia="仿宋_GB2312" w:cs="仿宋_GB2312" w:hint="eastAsia"/>
          <w:kern w:val="0"/>
          <w:sz w:val="24"/>
          <w:szCs w:val="24"/>
        </w:rPr>
        <w:t>202</w:t>
      </w:r>
      <w:r w:rsidR="00C62D4D">
        <w:rPr>
          <w:rFonts w:eastAsia="仿宋_GB2312" w:cs="仿宋_GB2312"/>
          <w:kern w:val="0"/>
          <w:sz w:val="24"/>
          <w:szCs w:val="24"/>
        </w:rPr>
        <w:t>2</w:t>
      </w:r>
      <w:r w:rsidRPr="00932E0D">
        <w:rPr>
          <w:rFonts w:eastAsia="仿宋_GB2312" w:cs="仿宋_GB2312" w:hint="eastAsia"/>
          <w:kern w:val="0"/>
          <w:sz w:val="24"/>
          <w:szCs w:val="24"/>
        </w:rPr>
        <w:t>年</w:t>
      </w:r>
      <w:r w:rsidRPr="00932E0D">
        <w:rPr>
          <w:rFonts w:eastAsia="仿宋_GB2312" w:cs="仿宋_GB2312" w:hint="eastAsia"/>
          <w:kern w:val="0"/>
          <w:sz w:val="24"/>
          <w:szCs w:val="24"/>
        </w:rPr>
        <w:t>11</w:t>
      </w:r>
      <w:r w:rsidRPr="00932E0D">
        <w:rPr>
          <w:rFonts w:eastAsia="仿宋_GB2312" w:cs="仿宋_GB2312" w:hint="eastAsia"/>
          <w:kern w:val="0"/>
          <w:sz w:val="24"/>
          <w:szCs w:val="24"/>
        </w:rPr>
        <w:t>月</w:t>
      </w:r>
      <w:r w:rsidRPr="00932E0D">
        <w:rPr>
          <w:rFonts w:eastAsia="仿宋_GB2312" w:cs="仿宋_GB2312" w:hint="eastAsia"/>
          <w:kern w:val="0"/>
          <w:sz w:val="24"/>
          <w:szCs w:val="24"/>
        </w:rPr>
        <w:t>14</w:t>
      </w:r>
      <w:r w:rsidRPr="00932E0D">
        <w:rPr>
          <w:rFonts w:eastAsia="仿宋_GB2312" w:cs="仿宋_GB2312" w:hint="eastAsia"/>
          <w:kern w:val="0"/>
          <w:sz w:val="24"/>
          <w:szCs w:val="24"/>
        </w:rPr>
        <w:t>日，旅行社告知小赵由于飞机舱位不足不能成行，那么旅行社应当按照旅游费用总额的（</w:t>
      </w:r>
      <w:r w:rsidRPr="00932E0D">
        <w:rPr>
          <w:rFonts w:eastAsia="仿宋_GB2312" w:cs="仿宋_GB2312" w:hint="eastAsia"/>
          <w:kern w:val="0"/>
          <w:sz w:val="24"/>
          <w:szCs w:val="24"/>
        </w:rPr>
        <w:t xml:space="preserve"> </w:t>
      </w:r>
      <w:r w:rsidRPr="00932E0D">
        <w:rPr>
          <w:rFonts w:eastAsia="仿宋_GB2312" w:cs="仿宋_GB2312" w:hint="eastAsia"/>
          <w:kern w:val="0"/>
          <w:sz w:val="24"/>
          <w:szCs w:val="24"/>
        </w:rPr>
        <w:t>）向小赵承担违约金。</w:t>
      </w:r>
    </w:p>
    <w:p w:rsidR="0049142F" w:rsidRPr="00932E0D" w:rsidRDefault="0049142F"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 xml:space="preserve">A.5%  </w:t>
      </w:r>
      <w:r w:rsidR="00ED533F">
        <w:rPr>
          <w:rFonts w:eastAsia="仿宋_GB2312" w:cs="仿宋_GB2312"/>
          <w:kern w:val="0"/>
          <w:sz w:val="24"/>
          <w:szCs w:val="24"/>
        </w:rPr>
        <w:t xml:space="preserve"> </w:t>
      </w:r>
      <w:r w:rsidRPr="00932E0D">
        <w:rPr>
          <w:rFonts w:eastAsia="仿宋_GB2312" w:cs="仿宋_GB2312" w:hint="eastAsia"/>
          <w:kern w:val="0"/>
          <w:sz w:val="24"/>
          <w:szCs w:val="24"/>
        </w:rPr>
        <w:t>B.10%</w:t>
      </w:r>
      <w:r w:rsidR="00ED533F">
        <w:rPr>
          <w:rFonts w:eastAsia="仿宋_GB2312" w:cs="仿宋_GB2312"/>
          <w:kern w:val="0"/>
          <w:sz w:val="24"/>
          <w:szCs w:val="24"/>
        </w:rPr>
        <w:t xml:space="preserve">  </w:t>
      </w:r>
      <w:r w:rsidRPr="00932E0D">
        <w:rPr>
          <w:rFonts w:eastAsia="仿宋_GB2312" w:cs="仿宋_GB2312" w:hint="eastAsia"/>
          <w:kern w:val="0"/>
          <w:sz w:val="24"/>
          <w:szCs w:val="24"/>
        </w:rPr>
        <w:t xml:space="preserve"> C.15% </w:t>
      </w:r>
      <w:r w:rsidR="00ED533F">
        <w:rPr>
          <w:rFonts w:eastAsia="仿宋_GB2312" w:cs="仿宋_GB2312"/>
          <w:kern w:val="0"/>
          <w:sz w:val="24"/>
          <w:szCs w:val="24"/>
        </w:rPr>
        <w:t xml:space="preserve"> </w:t>
      </w:r>
      <w:r w:rsidRPr="00932E0D">
        <w:rPr>
          <w:rFonts w:eastAsia="仿宋_GB2312" w:cs="仿宋_GB2312" w:hint="eastAsia"/>
          <w:kern w:val="0"/>
          <w:sz w:val="24"/>
          <w:szCs w:val="24"/>
        </w:rPr>
        <w:t xml:space="preserve"> D.20%</w:t>
      </w:r>
    </w:p>
    <w:p w:rsidR="0049142F" w:rsidRPr="00932E0D" w:rsidRDefault="0049142F"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答案：</w:t>
      </w:r>
      <w:r w:rsidRPr="00932E0D">
        <w:rPr>
          <w:rFonts w:eastAsia="仿宋_GB2312" w:cs="仿宋_GB2312" w:hint="eastAsia"/>
          <w:kern w:val="0"/>
          <w:sz w:val="24"/>
          <w:szCs w:val="24"/>
        </w:rPr>
        <w:t>C</w:t>
      </w:r>
    </w:p>
    <w:p w:rsidR="0049142F" w:rsidRPr="00932E0D" w:rsidRDefault="0049142F"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3.</w:t>
      </w:r>
      <w:r w:rsidRPr="00932E0D">
        <w:rPr>
          <w:rFonts w:eastAsia="仿宋_GB2312" w:cs="仿宋_GB2312" w:hint="eastAsia"/>
          <w:kern w:val="0"/>
          <w:sz w:val="24"/>
          <w:szCs w:val="24"/>
        </w:rPr>
        <w:t>多选题（请选择</w:t>
      </w:r>
      <w:r w:rsidRPr="00932E0D">
        <w:rPr>
          <w:rFonts w:eastAsia="仿宋_GB2312" w:cs="仿宋_GB2312" w:hint="eastAsia"/>
          <w:kern w:val="0"/>
          <w:sz w:val="24"/>
          <w:szCs w:val="24"/>
        </w:rPr>
        <w:t>2</w:t>
      </w:r>
      <w:r w:rsidRPr="00932E0D">
        <w:rPr>
          <w:rFonts w:eastAsia="仿宋_GB2312" w:cs="仿宋_GB2312" w:hint="eastAsia"/>
          <w:kern w:val="0"/>
          <w:sz w:val="24"/>
          <w:szCs w:val="24"/>
        </w:rPr>
        <w:t>～</w:t>
      </w:r>
      <w:r w:rsidRPr="00932E0D">
        <w:rPr>
          <w:rFonts w:eastAsia="仿宋_GB2312" w:cs="仿宋_GB2312" w:hint="eastAsia"/>
          <w:kern w:val="0"/>
          <w:sz w:val="24"/>
          <w:szCs w:val="24"/>
        </w:rPr>
        <w:t>5</w:t>
      </w:r>
      <w:r w:rsidRPr="00932E0D">
        <w:rPr>
          <w:rFonts w:eastAsia="仿宋_GB2312" w:cs="仿宋_GB2312" w:hint="eastAsia"/>
          <w:kern w:val="0"/>
          <w:sz w:val="24"/>
          <w:szCs w:val="24"/>
        </w:rPr>
        <w:t>个正确选项，多选、少选或错选均不得分）</w:t>
      </w:r>
    </w:p>
    <w:p w:rsidR="0049142F" w:rsidRPr="00932E0D" w:rsidRDefault="0049142F"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例题：下列属于我国世界文化与自然双重遗产的是（</w:t>
      </w:r>
      <w:r w:rsidRPr="00932E0D">
        <w:rPr>
          <w:rFonts w:eastAsia="仿宋_GB2312" w:cs="仿宋_GB2312" w:hint="eastAsia"/>
          <w:kern w:val="0"/>
          <w:sz w:val="24"/>
          <w:szCs w:val="24"/>
        </w:rPr>
        <w:t xml:space="preserve"> </w:t>
      </w:r>
      <w:r w:rsidRPr="00932E0D">
        <w:rPr>
          <w:rFonts w:eastAsia="仿宋_GB2312" w:cs="仿宋_GB2312" w:hint="eastAsia"/>
          <w:kern w:val="0"/>
          <w:sz w:val="24"/>
          <w:szCs w:val="24"/>
        </w:rPr>
        <w:t>）。</w:t>
      </w:r>
    </w:p>
    <w:p w:rsidR="0049142F" w:rsidRPr="00932E0D" w:rsidRDefault="0049142F"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A.</w:t>
      </w:r>
      <w:r w:rsidRPr="00932E0D">
        <w:rPr>
          <w:rFonts w:eastAsia="仿宋_GB2312" w:cs="仿宋_GB2312" w:hint="eastAsia"/>
          <w:kern w:val="0"/>
          <w:sz w:val="24"/>
          <w:szCs w:val="24"/>
        </w:rPr>
        <w:t>长城</w:t>
      </w:r>
      <w:r w:rsidR="00ED533F">
        <w:rPr>
          <w:rFonts w:eastAsia="仿宋_GB2312" w:cs="仿宋_GB2312" w:hint="eastAsia"/>
          <w:kern w:val="0"/>
          <w:sz w:val="24"/>
          <w:szCs w:val="24"/>
        </w:rPr>
        <w:t xml:space="preserve">  </w:t>
      </w:r>
      <w:r w:rsidRPr="00932E0D">
        <w:rPr>
          <w:rFonts w:eastAsia="仿宋_GB2312" w:cs="仿宋_GB2312" w:hint="eastAsia"/>
          <w:kern w:val="0"/>
          <w:sz w:val="24"/>
          <w:szCs w:val="24"/>
        </w:rPr>
        <w:t>B.</w:t>
      </w:r>
      <w:r w:rsidRPr="00932E0D">
        <w:rPr>
          <w:rFonts w:eastAsia="仿宋_GB2312" w:cs="仿宋_GB2312" w:hint="eastAsia"/>
          <w:kern w:val="0"/>
          <w:sz w:val="24"/>
          <w:szCs w:val="24"/>
        </w:rPr>
        <w:t>泰山</w:t>
      </w:r>
      <w:r w:rsidR="00ED533F">
        <w:rPr>
          <w:rFonts w:eastAsia="仿宋_GB2312" w:cs="仿宋_GB2312" w:hint="eastAsia"/>
          <w:kern w:val="0"/>
          <w:sz w:val="24"/>
          <w:szCs w:val="24"/>
        </w:rPr>
        <w:t xml:space="preserve">   </w:t>
      </w:r>
      <w:r w:rsidRPr="00932E0D">
        <w:rPr>
          <w:rFonts w:eastAsia="仿宋_GB2312" w:cs="仿宋_GB2312" w:hint="eastAsia"/>
          <w:kern w:val="0"/>
          <w:sz w:val="24"/>
          <w:szCs w:val="24"/>
        </w:rPr>
        <w:t>C.</w:t>
      </w:r>
      <w:r w:rsidRPr="00932E0D">
        <w:rPr>
          <w:rFonts w:eastAsia="仿宋_GB2312" w:cs="仿宋_GB2312" w:hint="eastAsia"/>
          <w:kern w:val="0"/>
          <w:sz w:val="24"/>
          <w:szCs w:val="24"/>
        </w:rPr>
        <w:t>武陵源</w:t>
      </w:r>
      <w:r w:rsidR="00ED533F">
        <w:rPr>
          <w:rFonts w:eastAsia="仿宋_GB2312" w:cs="仿宋_GB2312" w:hint="eastAsia"/>
          <w:kern w:val="0"/>
          <w:sz w:val="24"/>
          <w:szCs w:val="24"/>
        </w:rPr>
        <w:t xml:space="preserve">  </w:t>
      </w:r>
      <w:r w:rsidRPr="00932E0D">
        <w:rPr>
          <w:rFonts w:eastAsia="仿宋_GB2312" w:cs="仿宋_GB2312" w:hint="eastAsia"/>
          <w:kern w:val="0"/>
          <w:sz w:val="24"/>
          <w:szCs w:val="24"/>
        </w:rPr>
        <w:t>D.</w:t>
      </w:r>
      <w:r w:rsidRPr="00932E0D">
        <w:rPr>
          <w:rFonts w:eastAsia="仿宋_GB2312" w:cs="仿宋_GB2312" w:hint="eastAsia"/>
          <w:kern w:val="0"/>
          <w:sz w:val="24"/>
          <w:szCs w:val="24"/>
        </w:rPr>
        <w:t>黄山</w:t>
      </w:r>
      <w:r w:rsidR="00ED533F">
        <w:rPr>
          <w:rFonts w:eastAsia="仿宋_GB2312" w:cs="仿宋_GB2312" w:hint="eastAsia"/>
          <w:kern w:val="0"/>
          <w:sz w:val="24"/>
          <w:szCs w:val="24"/>
        </w:rPr>
        <w:t xml:space="preserve">  </w:t>
      </w:r>
      <w:r w:rsidRPr="00932E0D">
        <w:rPr>
          <w:rFonts w:eastAsia="仿宋_GB2312" w:cs="仿宋_GB2312" w:hint="eastAsia"/>
          <w:kern w:val="0"/>
          <w:sz w:val="24"/>
          <w:szCs w:val="24"/>
        </w:rPr>
        <w:t>E.</w:t>
      </w:r>
      <w:r w:rsidRPr="00932E0D">
        <w:rPr>
          <w:rFonts w:eastAsia="仿宋_GB2312" w:cs="仿宋_GB2312" w:hint="eastAsia"/>
          <w:kern w:val="0"/>
          <w:sz w:val="24"/>
          <w:szCs w:val="24"/>
        </w:rPr>
        <w:t>武夷山</w:t>
      </w:r>
    </w:p>
    <w:p w:rsidR="0049142F" w:rsidRPr="00932E0D" w:rsidRDefault="0049142F"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答案：</w:t>
      </w:r>
      <w:r w:rsidRPr="00932E0D">
        <w:rPr>
          <w:rFonts w:eastAsia="仿宋_GB2312" w:cs="仿宋_GB2312" w:hint="eastAsia"/>
          <w:kern w:val="0"/>
          <w:sz w:val="24"/>
          <w:szCs w:val="24"/>
        </w:rPr>
        <w:t>BDE</w:t>
      </w:r>
    </w:p>
    <w:p w:rsidR="0049142F" w:rsidRPr="00932E0D" w:rsidRDefault="0049142F" w:rsidP="00441C26">
      <w:pPr>
        <w:snapToGrid w:val="0"/>
        <w:spacing w:line="360" w:lineRule="auto"/>
        <w:ind w:firstLineChars="189" w:firstLine="455"/>
        <w:rPr>
          <w:rFonts w:eastAsia="仿宋_GB2312" w:cs="仿宋_GB2312"/>
          <w:b/>
          <w:kern w:val="0"/>
          <w:sz w:val="24"/>
          <w:szCs w:val="24"/>
        </w:rPr>
      </w:pPr>
      <w:r w:rsidRPr="00932E0D">
        <w:rPr>
          <w:rFonts w:eastAsia="仿宋_GB2312" w:cs="仿宋_GB2312" w:hint="eastAsia"/>
          <w:b/>
          <w:kern w:val="0"/>
          <w:sz w:val="24"/>
          <w:szCs w:val="24"/>
        </w:rPr>
        <w:t>（二）现场导游词创作及讲解</w:t>
      </w:r>
    </w:p>
    <w:p w:rsidR="0078078E" w:rsidRPr="004D4436" w:rsidRDefault="0078078E" w:rsidP="004D4436">
      <w:pPr>
        <w:snapToGrid w:val="0"/>
        <w:spacing w:line="360" w:lineRule="auto"/>
        <w:ind w:firstLineChars="189" w:firstLine="454"/>
        <w:rPr>
          <w:rFonts w:eastAsia="仿宋_GB2312" w:cs="仿宋_GB2312"/>
          <w:kern w:val="0"/>
          <w:sz w:val="24"/>
          <w:szCs w:val="24"/>
        </w:rPr>
      </w:pPr>
      <w:r w:rsidRPr="004D4436">
        <w:rPr>
          <w:rFonts w:eastAsia="仿宋_GB2312" w:cs="仿宋_GB2312" w:hint="eastAsia"/>
          <w:kern w:val="0"/>
          <w:sz w:val="24"/>
          <w:szCs w:val="24"/>
        </w:rPr>
        <w:t>主题</w:t>
      </w:r>
      <w:r w:rsidR="004D4436">
        <w:rPr>
          <w:rFonts w:eastAsia="仿宋_GB2312" w:cs="仿宋_GB2312" w:hint="eastAsia"/>
          <w:kern w:val="0"/>
          <w:sz w:val="24"/>
          <w:szCs w:val="24"/>
        </w:rPr>
        <w:t>围绕</w:t>
      </w:r>
      <w:r w:rsidRPr="004D4436">
        <w:rPr>
          <w:rFonts w:eastAsia="仿宋_GB2312" w:cs="仿宋_GB2312" w:hint="eastAsia"/>
          <w:kern w:val="0"/>
          <w:sz w:val="24"/>
          <w:szCs w:val="24"/>
        </w:rPr>
        <w:t>中国国情及中国文化元素，</w:t>
      </w:r>
      <w:r w:rsidR="0049142F" w:rsidRPr="004D4436">
        <w:rPr>
          <w:rFonts w:eastAsia="仿宋_GB2312" w:cs="仿宋_GB2312" w:hint="eastAsia"/>
          <w:kern w:val="0"/>
          <w:sz w:val="24"/>
          <w:szCs w:val="24"/>
        </w:rPr>
        <w:t>共</w:t>
      </w:r>
      <w:r w:rsidRPr="004D4436">
        <w:rPr>
          <w:rFonts w:eastAsia="仿宋_GB2312" w:cs="仿宋_GB2312" w:hint="eastAsia"/>
          <w:kern w:val="0"/>
          <w:sz w:val="24"/>
          <w:szCs w:val="24"/>
        </w:rPr>
        <w:t>30</w:t>
      </w:r>
      <w:r w:rsidR="0049142F" w:rsidRPr="004D4436">
        <w:rPr>
          <w:rFonts w:eastAsia="仿宋_GB2312" w:cs="仿宋_GB2312" w:hint="eastAsia"/>
          <w:kern w:val="0"/>
          <w:sz w:val="24"/>
          <w:szCs w:val="24"/>
        </w:rPr>
        <w:t>个，如：</w:t>
      </w:r>
      <w:r w:rsidR="004D4436" w:rsidRPr="004D4436">
        <w:rPr>
          <w:rFonts w:eastAsia="仿宋_GB2312" w:cs="仿宋_GB2312" w:hint="eastAsia"/>
          <w:kern w:val="0"/>
          <w:sz w:val="24"/>
          <w:szCs w:val="24"/>
        </w:rPr>
        <w:t>“四史”教育、成昆铁路、景泰蓝</w:t>
      </w:r>
      <w:r w:rsidR="0049142F" w:rsidRPr="004D4436">
        <w:rPr>
          <w:rFonts w:eastAsia="仿宋_GB2312" w:cs="仿宋_GB2312" w:hint="eastAsia"/>
          <w:kern w:val="0"/>
          <w:sz w:val="24"/>
          <w:szCs w:val="24"/>
        </w:rPr>
        <w:t>等；</w:t>
      </w:r>
    </w:p>
    <w:p w:rsidR="0078078E" w:rsidRPr="00932E0D" w:rsidRDefault="0049142F" w:rsidP="004D4436">
      <w:pPr>
        <w:snapToGrid w:val="0"/>
        <w:spacing w:line="360" w:lineRule="auto"/>
        <w:ind w:firstLineChars="189" w:firstLine="454"/>
        <w:rPr>
          <w:rFonts w:eastAsia="仿宋_GB2312" w:cs="仿宋_GB2312"/>
          <w:kern w:val="0"/>
          <w:sz w:val="24"/>
          <w:szCs w:val="24"/>
        </w:rPr>
      </w:pPr>
      <w:r w:rsidRPr="004D4436">
        <w:rPr>
          <w:rFonts w:eastAsia="仿宋_GB2312" w:cs="仿宋_GB2312" w:hint="eastAsia"/>
          <w:kern w:val="0"/>
          <w:sz w:val="24"/>
          <w:szCs w:val="24"/>
        </w:rPr>
        <w:t>团型</w:t>
      </w:r>
      <w:r w:rsidR="004D4436">
        <w:rPr>
          <w:rFonts w:eastAsia="仿宋_GB2312" w:cs="仿宋_GB2312" w:hint="eastAsia"/>
          <w:kern w:val="0"/>
          <w:sz w:val="24"/>
          <w:szCs w:val="24"/>
        </w:rPr>
        <w:t>共</w:t>
      </w:r>
      <w:r w:rsidR="004D4436">
        <w:rPr>
          <w:rFonts w:eastAsia="仿宋_GB2312" w:cs="仿宋_GB2312"/>
          <w:kern w:val="0"/>
          <w:sz w:val="24"/>
          <w:szCs w:val="24"/>
        </w:rPr>
        <w:t>五个</w:t>
      </w:r>
      <w:r w:rsidRPr="004D4436">
        <w:rPr>
          <w:rFonts w:eastAsia="仿宋_GB2312" w:cs="仿宋_GB2312" w:hint="eastAsia"/>
          <w:kern w:val="0"/>
          <w:sz w:val="24"/>
          <w:szCs w:val="24"/>
        </w:rPr>
        <w:t>，</w:t>
      </w:r>
      <w:r w:rsidR="004D4436" w:rsidRPr="004D4436">
        <w:rPr>
          <w:rFonts w:eastAsia="仿宋_GB2312" w:cs="仿宋_GB2312" w:hint="eastAsia"/>
          <w:kern w:val="0"/>
          <w:sz w:val="24"/>
          <w:szCs w:val="24"/>
        </w:rPr>
        <w:t>分别是政务考察团、商务考察团、老年旅游团、亲子旅游团和中学生研学团。</w:t>
      </w:r>
    </w:p>
    <w:p w:rsidR="0049142F" w:rsidRPr="00932E0D" w:rsidRDefault="0049142F" w:rsidP="00441C26">
      <w:pPr>
        <w:snapToGrid w:val="0"/>
        <w:spacing w:line="360" w:lineRule="auto"/>
        <w:ind w:firstLineChars="189" w:firstLine="455"/>
        <w:rPr>
          <w:rFonts w:eastAsia="仿宋_GB2312" w:cs="仿宋_GB2312"/>
          <w:b/>
          <w:kern w:val="0"/>
          <w:sz w:val="24"/>
          <w:szCs w:val="24"/>
        </w:rPr>
      </w:pPr>
      <w:r w:rsidRPr="00932E0D">
        <w:rPr>
          <w:rFonts w:eastAsia="仿宋_GB2312" w:cs="仿宋_GB2312" w:hint="eastAsia"/>
          <w:b/>
          <w:kern w:val="0"/>
          <w:sz w:val="24"/>
          <w:szCs w:val="24"/>
        </w:rPr>
        <w:t>（三）导游英语口语测试</w:t>
      </w:r>
    </w:p>
    <w:p w:rsidR="0049142F" w:rsidRDefault="0049142F"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测试内容为导游运用英语服务游客的能力，题库量为</w:t>
      </w:r>
      <w:r w:rsidR="0078078E" w:rsidRPr="00932E0D">
        <w:rPr>
          <w:rFonts w:eastAsia="仿宋_GB2312" w:cs="仿宋_GB2312" w:hint="eastAsia"/>
          <w:kern w:val="0"/>
          <w:sz w:val="24"/>
          <w:szCs w:val="24"/>
        </w:rPr>
        <w:t>30</w:t>
      </w:r>
      <w:r w:rsidRPr="00932E0D">
        <w:rPr>
          <w:rFonts w:eastAsia="仿宋_GB2312" w:cs="仿宋_GB2312" w:hint="eastAsia"/>
          <w:kern w:val="0"/>
          <w:sz w:val="24"/>
          <w:szCs w:val="24"/>
        </w:rPr>
        <w:t>题，如：</w:t>
      </w:r>
    </w:p>
    <w:p w:rsidR="00340F8A" w:rsidRPr="00340F8A" w:rsidRDefault="00340F8A" w:rsidP="00340F8A">
      <w:pPr>
        <w:snapToGrid w:val="0"/>
        <w:spacing w:line="360" w:lineRule="auto"/>
        <w:ind w:firstLineChars="189" w:firstLine="454"/>
        <w:rPr>
          <w:rFonts w:eastAsia="仿宋_GB2312" w:cs="仿宋_GB2312"/>
          <w:kern w:val="0"/>
          <w:sz w:val="24"/>
          <w:szCs w:val="24"/>
        </w:rPr>
      </w:pPr>
      <w:r w:rsidRPr="00340F8A">
        <w:rPr>
          <w:rFonts w:eastAsia="仿宋_GB2312" w:cs="仿宋_GB2312"/>
          <w:kern w:val="0"/>
          <w:sz w:val="24"/>
          <w:szCs w:val="24"/>
        </w:rPr>
        <w:t>Perform as a local guide. The tour group has lunch in a restaurant. One of the tourists complains the food is too cold and the service is so poor.</w:t>
      </w:r>
    </w:p>
    <w:p w:rsidR="00340F8A" w:rsidRPr="00340F8A" w:rsidRDefault="00340F8A" w:rsidP="00340F8A">
      <w:pPr>
        <w:snapToGrid w:val="0"/>
        <w:spacing w:line="360" w:lineRule="auto"/>
        <w:ind w:firstLineChars="189" w:firstLine="454"/>
        <w:rPr>
          <w:rFonts w:eastAsia="仿宋_GB2312" w:cs="仿宋_GB2312"/>
          <w:kern w:val="0"/>
          <w:sz w:val="24"/>
          <w:szCs w:val="24"/>
        </w:rPr>
      </w:pPr>
      <w:r w:rsidRPr="00340F8A">
        <w:rPr>
          <w:rFonts w:eastAsia="仿宋_GB2312" w:cs="仿宋_GB2312"/>
          <w:kern w:val="0"/>
          <w:sz w:val="24"/>
          <w:szCs w:val="24"/>
        </w:rPr>
        <w:t>Your dialogue will include the following points:</w:t>
      </w:r>
    </w:p>
    <w:p w:rsidR="00340F8A" w:rsidRPr="00340F8A" w:rsidRDefault="00340F8A" w:rsidP="00340F8A">
      <w:pPr>
        <w:snapToGrid w:val="0"/>
        <w:spacing w:line="360" w:lineRule="auto"/>
        <w:ind w:firstLineChars="189" w:firstLine="454"/>
        <w:rPr>
          <w:rFonts w:eastAsia="仿宋_GB2312" w:cs="仿宋_GB2312"/>
          <w:kern w:val="0"/>
          <w:sz w:val="24"/>
          <w:szCs w:val="24"/>
        </w:rPr>
      </w:pPr>
      <w:r w:rsidRPr="00340F8A">
        <w:rPr>
          <w:rFonts w:eastAsia="仿宋_GB2312" w:cs="仿宋_GB2312"/>
          <w:kern w:val="0"/>
          <w:sz w:val="24"/>
          <w:szCs w:val="24"/>
        </w:rPr>
        <w:t>A. Apologize.</w:t>
      </w:r>
    </w:p>
    <w:p w:rsidR="00340F8A" w:rsidRPr="00340F8A" w:rsidRDefault="00340F8A" w:rsidP="00340F8A">
      <w:pPr>
        <w:snapToGrid w:val="0"/>
        <w:spacing w:line="360" w:lineRule="auto"/>
        <w:ind w:firstLineChars="189" w:firstLine="454"/>
        <w:rPr>
          <w:rFonts w:eastAsia="仿宋_GB2312" w:cs="仿宋_GB2312"/>
          <w:kern w:val="0"/>
          <w:sz w:val="24"/>
          <w:szCs w:val="24"/>
        </w:rPr>
      </w:pPr>
      <w:r w:rsidRPr="00340F8A">
        <w:rPr>
          <w:rFonts w:eastAsia="仿宋_GB2312" w:cs="仿宋_GB2312"/>
          <w:kern w:val="0"/>
          <w:sz w:val="24"/>
          <w:szCs w:val="24"/>
        </w:rPr>
        <w:t>B. Give a reason for the problem.</w:t>
      </w:r>
    </w:p>
    <w:p w:rsidR="00340F8A" w:rsidRPr="00340F8A" w:rsidRDefault="00340F8A" w:rsidP="00340F8A">
      <w:pPr>
        <w:snapToGrid w:val="0"/>
        <w:spacing w:line="360" w:lineRule="auto"/>
        <w:ind w:firstLineChars="189" w:firstLine="454"/>
        <w:rPr>
          <w:rFonts w:eastAsia="仿宋_GB2312" w:cs="仿宋_GB2312"/>
          <w:kern w:val="0"/>
          <w:sz w:val="24"/>
          <w:szCs w:val="24"/>
        </w:rPr>
      </w:pPr>
      <w:r w:rsidRPr="00340F8A">
        <w:rPr>
          <w:rFonts w:eastAsia="仿宋_GB2312" w:cs="仿宋_GB2312"/>
          <w:kern w:val="0"/>
          <w:sz w:val="24"/>
          <w:szCs w:val="24"/>
        </w:rPr>
        <w:t xml:space="preserve">C. Promise to take action.  </w:t>
      </w:r>
    </w:p>
    <w:p w:rsidR="00340F8A" w:rsidRPr="00932E0D" w:rsidRDefault="00340F8A" w:rsidP="00340F8A">
      <w:pPr>
        <w:snapToGrid w:val="0"/>
        <w:spacing w:line="360" w:lineRule="auto"/>
        <w:ind w:firstLineChars="189" w:firstLine="454"/>
        <w:rPr>
          <w:rFonts w:eastAsia="仿宋_GB2312" w:cs="仿宋_GB2312"/>
          <w:kern w:val="0"/>
          <w:sz w:val="24"/>
          <w:szCs w:val="24"/>
        </w:rPr>
      </w:pPr>
      <w:r w:rsidRPr="00340F8A">
        <w:rPr>
          <w:rFonts w:eastAsia="仿宋_GB2312" w:cs="仿宋_GB2312"/>
          <w:kern w:val="0"/>
          <w:sz w:val="24"/>
          <w:szCs w:val="24"/>
        </w:rPr>
        <w:t>D. Answer questions if there are any.</w:t>
      </w:r>
    </w:p>
    <w:p w:rsidR="009049BC" w:rsidRPr="00ED533F" w:rsidRDefault="00B7120C" w:rsidP="00441C26">
      <w:pPr>
        <w:snapToGrid w:val="0"/>
        <w:spacing w:line="360" w:lineRule="auto"/>
        <w:ind w:firstLineChars="189" w:firstLine="454"/>
        <w:rPr>
          <w:rFonts w:eastAsia="黑体"/>
          <w:sz w:val="24"/>
          <w:szCs w:val="24"/>
        </w:rPr>
      </w:pPr>
      <w:r w:rsidRPr="00ED533F">
        <w:rPr>
          <w:rFonts w:eastAsia="黑体" w:hint="eastAsia"/>
          <w:sz w:val="24"/>
          <w:szCs w:val="24"/>
        </w:rPr>
        <w:t>七、竞赛规则</w:t>
      </w:r>
    </w:p>
    <w:p w:rsidR="006103F4" w:rsidRPr="00ED533F" w:rsidRDefault="0078078E" w:rsidP="00441C26">
      <w:pPr>
        <w:snapToGrid w:val="0"/>
        <w:spacing w:line="360" w:lineRule="auto"/>
        <w:ind w:firstLineChars="189" w:firstLine="455"/>
        <w:rPr>
          <w:rFonts w:eastAsia="仿宋_GB2312"/>
          <w:b/>
          <w:sz w:val="24"/>
          <w:szCs w:val="24"/>
        </w:rPr>
      </w:pPr>
      <w:r w:rsidRPr="00ED533F">
        <w:rPr>
          <w:rFonts w:eastAsia="仿宋_GB2312" w:hint="eastAsia"/>
          <w:b/>
          <w:sz w:val="24"/>
          <w:szCs w:val="24"/>
        </w:rPr>
        <w:t>（一）</w:t>
      </w:r>
      <w:r w:rsidR="006103F4" w:rsidRPr="00ED533F">
        <w:rPr>
          <w:rFonts w:eastAsia="仿宋_GB2312" w:cs="仿宋_GB2312" w:hint="eastAsia"/>
          <w:b/>
          <w:kern w:val="0"/>
          <w:sz w:val="24"/>
          <w:szCs w:val="24"/>
        </w:rPr>
        <w:t>参赛选手报名资格</w:t>
      </w:r>
    </w:p>
    <w:p w:rsidR="0078078E" w:rsidRPr="00932E0D" w:rsidRDefault="006103F4" w:rsidP="00441C26">
      <w:pPr>
        <w:snapToGrid w:val="0"/>
        <w:spacing w:line="360" w:lineRule="auto"/>
        <w:ind w:firstLineChars="189" w:firstLine="454"/>
        <w:rPr>
          <w:rFonts w:eastAsia="仿宋_GB2312"/>
          <w:sz w:val="24"/>
          <w:szCs w:val="24"/>
        </w:rPr>
      </w:pPr>
      <w:r w:rsidRPr="00932E0D">
        <w:rPr>
          <w:rFonts w:eastAsia="仿宋_GB2312" w:hint="eastAsia"/>
          <w:sz w:val="24"/>
          <w:szCs w:val="24"/>
        </w:rPr>
        <w:lastRenderedPageBreak/>
        <w:t>参赛选手报名资格按照《山东省教育厅等</w:t>
      </w:r>
      <w:r w:rsidRPr="00932E0D">
        <w:rPr>
          <w:rFonts w:eastAsia="仿宋_GB2312" w:hint="eastAsia"/>
          <w:sz w:val="24"/>
          <w:szCs w:val="24"/>
        </w:rPr>
        <w:t>4</w:t>
      </w:r>
      <w:r w:rsidRPr="00932E0D">
        <w:rPr>
          <w:rFonts w:eastAsia="仿宋_GB2312" w:hint="eastAsia"/>
          <w:sz w:val="24"/>
          <w:szCs w:val="24"/>
        </w:rPr>
        <w:t>部门关于举办第十五届山东省职业院校技能大赛的通知》（鲁教职函〔</w:t>
      </w:r>
      <w:r w:rsidRPr="00932E0D">
        <w:rPr>
          <w:rFonts w:eastAsia="仿宋_GB2312" w:hint="eastAsia"/>
          <w:sz w:val="24"/>
          <w:szCs w:val="24"/>
        </w:rPr>
        <w:t>2022</w:t>
      </w:r>
      <w:r w:rsidRPr="00932E0D">
        <w:rPr>
          <w:rFonts w:eastAsia="仿宋_GB2312" w:hint="eastAsia"/>
          <w:sz w:val="24"/>
          <w:szCs w:val="24"/>
        </w:rPr>
        <w:t>〕</w:t>
      </w:r>
      <w:r w:rsidRPr="00932E0D">
        <w:rPr>
          <w:rFonts w:eastAsia="仿宋_GB2312" w:hint="eastAsia"/>
          <w:sz w:val="24"/>
          <w:szCs w:val="24"/>
        </w:rPr>
        <w:t>43</w:t>
      </w:r>
      <w:r w:rsidRPr="00932E0D">
        <w:rPr>
          <w:rFonts w:eastAsia="仿宋_GB2312" w:hint="eastAsia"/>
          <w:sz w:val="24"/>
          <w:szCs w:val="24"/>
        </w:rPr>
        <w:t>号）中相关规定执行。</w:t>
      </w:r>
      <w:r w:rsidR="0078078E" w:rsidRPr="00932E0D">
        <w:rPr>
          <w:rFonts w:eastAsia="仿宋_GB2312" w:hint="eastAsia"/>
          <w:sz w:val="24"/>
          <w:szCs w:val="24"/>
        </w:rPr>
        <w:t>参赛选手须为各职业院校（包括技工院校）全日制在籍学生。本科院校的高职（专科）类全日制在籍学生可报名参加高职组比赛。五年制高职学生报名参赛的，一至三年级（含三年级）学生参加中职组比赛，四至五年级学生参加高职组比赛。本科层次职业学校学生、技师学院相关年级学生参加高职组比赛，技工学校学生参加中职组比赛。高职院校举办的中职教育，若无独立建制不得参加中职组比赛。凡在往届全国、全省职业院校技能大赛中获一等奖的学生，不得再参加同一项目同一组别的比赛。参加比赛的职业院校、技工院校学生资格审查，分别由省教育厅、省人力资源社会保障厅负责。</w:t>
      </w:r>
    </w:p>
    <w:p w:rsidR="006103F4" w:rsidRPr="00932E0D" w:rsidRDefault="006103F4" w:rsidP="00441C26">
      <w:pPr>
        <w:snapToGrid w:val="0"/>
        <w:spacing w:line="360" w:lineRule="auto"/>
        <w:ind w:firstLineChars="189" w:firstLine="455"/>
        <w:rPr>
          <w:rFonts w:eastAsia="仿宋_GB2312" w:cs="仿宋_GB2312"/>
          <w:b/>
          <w:kern w:val="0"/>
          <w:sz w:val="24"/>
          <w:szCs w:val="24"/>
        </w:rPr>
      </w:pPr>
      <w:r w:rsidRPr="00932E0D">
        <w:rPr>
          <w:rFonts w:eastAsia="仿宋_GB2312" w:hint="eastAsia"/>
          <w:b/>
          <w:sz w:val="24"/>
          <w:szCs w:val="24"/>
        </w:rPr>
        <w:t>（二）</w:t>
      </w:r>
      <w:r w:rsidR="00B7120C" w:rsidRPr="00932E0D">
        <w:rPr>
          <w:rFonts w:eastAsia="仿宋_GB2312" w:cs="仿宋_GB2312" w:hint="eastAsia"/>
          <w:b/>
          <w:kern w:val="0"/>
          <w:sz w:val="24"/>
          <w:szCs w:val="24"/>
        </w:rPr>
        <w:t>报名要求</w:t>
      </w:r>
    </w:p>
    <w:p w:rsidR="00DC76C5" w:rsidRPr="00932E0D" w:rsidRDefault="00692A76"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个人赛同一学校相同项目不得超过</w:t>
      </w:r>
      <w:r w:rsidRPr="00932E0D">
        <w:rPr>
          <w:rFonts w:eastAsia="仿宋_GB2312" w:cs="仿宋_GB2312" w:hint="eastAsia"/>
          <w:kern w:val="0"/>
          <w:sz w:val="24"/>
          <w:szCs w:val="24"/>
        </w:rPr>
        <w:t>1</w:t>
      </w:r>
      <w:r w:rsidRPr="00932E0D">
        <w:rPr>
          <w:rFonts w:eastAsia="仿宋_GB2312" w:cs="仿宋_GB2312" w:hint="eastAsia"/>
          <w:kern w:val="0"/>
          <w:sz w:val="24"/>
          <w:szCs w:val="24"/>
        </w:rPr>
        <w:t>人，每名选手可报</w:t>
      </w:r>
      <w:r w:rsidRPr="00932E0D">
        <w:rPr>
          <w:rFonts w:eastAsia="仿宋_GB2312" w:cs="仿宋_GB2312" w:hint="eastAsia"/>
          <w:kern w:val="0"/>
          <w:sz w:val="24"/>
          <w:szCs w:val="24"/>
        </w:rPr>
        <w:t>1</w:t>
      </w:r>
      <w:r w:rsidRPr="00932E0D">
        <w:rPr>
          <w:rFonts w:eastAsia="仿宋_GB2312" w:cs="仿宋_GB2312" w:hint="eastAsia"/>
          <w:kern w:val="0"/>
          <w:sz w:val="24"/>
          <w:szCs w:val="24"/>
        </w:rPr>
        <w:t>名指导教师。</w:t>
      </w:r>
      <w:r w:rsidR="00DC76C5" w:rsidRPr="00932E0D">
        <w:rPr>
          <w:rFonts w:eastAsia="仿宋_GB2312" w:cs="仿宋_GB2312" w:hint="eastAsia"/>
          <w:kern w:val="0"/>
          <w:sz w:val="24"/>
          <w:szCs w:val="24"/>
        </w:rPr>
        <w:t>为保证报名信息的准确性，大赛采取“邮件报名”和“系统报名”两种方式，报名信息内容须完全一致。先由高职院校发送经审核、盖章的“报名邮件”之后，再进行“系统报名”。具体要求按《</w:t>
      </w:r>
      <w:r w:rsidR="00DC76C5" w:rsidRPr="00932E0D">
        <w:rPr>
          <w:rFonts w:eastAsia="仿宋_GB2312" w:cs="仿宋_GB2312" w:hint="eastAsia"/>
          <w:kern w:val="0"/>
          <w:sz w:val="24"/>
          <w:szCs w:val="24"/>
        </w:rPr>
        <w:t>2022</w:t>
      </w:r>
      <w:r w:rsidR="00DC76C5" w:rsidRPr="00932E0D">
        <w:rPr>
          <w:rFonts w:eastAsia="仿宋_GB2312" w:cs="仿宋_GB2312" w:hint="eastAsia"/>
          <w:kern w:val="0"/>
          <w:sz w:val="24"/>
          <w:szCs w:val="24"/>
        </w:rPr>
        <w:t>年山东省职业院校技能大赛各赛项比赛通知》执行。</w:t>
      </w:r>
    </w:p>
    <w:p w:rsidR="00030958" w:rsidRPr="00932E0D" w:rsidRDefault="006103F4" w:rsidP="00441C26">
      <w:pPr>
        <w:snapToGrid w:val="0"/>
        <w:spacing w:line="360" w:lineRule="auto"/>
        <w:ind w:firstLineChars="189" w:firstLine="455"/>
        <w:rPr>
          <w:rFonts w:eastAsia="仿宋_GB2312"/>
          <w:b/>
          <w:spacing w:val="-11"/>
          <w:sz w:val="24"/>
          <w:szCs w:val="24"/>
        </w:rPr>
      </w:pPr>
      <w:r w:rsidRPr="00932E0D">
        <w:rPr>
          <w:rFonts w:eastAsia="仿宋_GB2312" w:cs="仿宋_GB2312" w:hint="eastAsia"/>
          <w:b/>
          <w:kern w:val="0"/>
          <w:sz w:val="24"/>
          <w:szCs w:val="24"/>
        </w:rPr>
        <w:t>（三）</w:t>
      </w:r>
      <w:r w:rsidR="00B7120C" w:rsidRPr="00932E0D">
        <w:rPr>
          <w:rFonts w:eastAsia="仿宋_GB2312" w:hint="eastAsia"/>
          <w:b/>
          <w:spacing w:val="-11"/>
          <w:sz w:val="24"/>
          <w:szCs w:val="24"/>
        </w:rPr>
        <w:t>熟悉场地</w:t>
      </w:r>
    </w:p>
    <w:p w:rsidR="006103F4" w:rsidRPr="00932E0D" w:rsidRDefault="00030958" w:rsidP="00441C26">
      <w:pPr>
        <w:snapToGrid w:val="0"/>
        <w:spacing w:line="360" w:lineRule="auto"/>
        <w:ind w:firstLineChars="189" w:firstLine="454"/>
        <w:rPr>
          <w:rFonts w:eastAsia="仿宋_GB2312"/>
          <w:spacing w:val="-11"/>
          <w:sz w:val="24"/>
          <w:szCs w:val="24"/>
        </w:rPr>
      </w:pPr>
      <w:r w:rsidRPr="00932E0D">
        <w:rPr>
          <w:rFonts w:eastAsia="仿宋_GB2312" w:hint="eastAsia"/>
          <w:sz w:val="24"/>
          <w:szCs w:val="24"/>
        </w:rPr>
        <w:t>参赛选手报到当天</w:t>
      </w:r>
      <w:r w:rsidR="00692A76" w:rsidRPr="00932E0D">
        <w:rPr>
          <w:rFonts w:eastAsia="仿宋_GB2312" w:hint="eastAsia"/>
          <w:sz w:val="24"/>
          <w:szCs w:val="24"/>
        </w:rPr>
        <w:t>15:00-18:00</w:t>
      </w:r>
      <w:r w:rsidRPr="00932E0D">
        <w:rPr>
          <w:rFonts w:eastAsia="仿宋_GB2312" w:hint="eastAsia"/>
          <w:sz w:val="24"/>
          <w:szCs w:val="24"/>
        </w:rPr>
        <w:t>可熟悉比赛场地，但不提供音响、</w:t>
      </w:r>
      <w:r w:rsidRPr="00932E0D">
        <w:rPr>
          <w:rFonts w:eastAsia="仿宋_GB2312" w:hint="eastAsia"/>
          <w:sz w:val="24"/>
          <w:szCs w:val="24"/>
        </w:rPr>
        <w:t xml:space="preserve">PPT </w:t>
      </w:r>
      <w:r w:rsidRPr="00932E0D">
        <w:rPr>
          <w:rFonts w:eastAsia="仿宋_GB2312" w:hint="eastAsia"/>
          <w:sz w:val="24"/>
          <w:szCs w:val="24"/>
        </w:rPr>
        <w:t>播放等服务。</w:t>
      </w:r>
    </w:p>
    <w:p w:rsidR="006103F4" w:rsidRPr="00932E0D" w:rsidRDefault="006103F4" w:rsidP="00441C26">
      <w:pPr>
        <w:snapToGrid w:val="0"/>
        <w:spacing w:line="360" w:lineRule="auto"/>
        <w:ind w:firstLineChars="189" w:firstLine="414"/>
        <w:rPr>
          <w:rFonts w:eastAsia="仿宋_GB2312"/>
          <w:b/>
          <w:spacing w:val="-11"/>
          <w:sz w:val="24"/>
          <w:szCs w:val="24"/>
        </w:rPr>
      </w:pPr>
      <w:r w:rsidRPr="00932E0D">
        <w:rPr>
          <w:rFonts w:eastAsia="仿宋_GB2312" w:hint="eastAsia"/>
          <w:b/>
          <w:spacing w:val="-11"/>
          <w:sz w:val="24"/>
          <w:szCs w:val="24"/>
        </w:rPr>
        <w:t>（四）</w:t>
      </w:r>
      <w:r w:rsidR="00B7120C" w:rsidRPr="00932E0D">
        <w:rPr>
          <w:rFonts w:eastAsia="仿宋_GB2312" w:hint="eastAsia"/>
          <w:b/>
          <w:spacing w:val="-11"/>
          <w:sz w:val="24"/>
          <w:szCs w:val="24"/>
        </w:rPr>
        <w:t>正式比赛</w:t>
      </w:r>
    </w:p>
    <w:p w:rsidR="00692A76" w:rsidRPr="00932E0D" w:rsidRDefault="00692A7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1.</w:t>
      </w:r>
      <w:r w:rsidRPr="00932E0D">
        <w:rPr>
          <w:rFonts w:eastAsia="仿宋_GB2312" w:hint="eastAsia"/>
          <w:sz w:val="24"/>
          <w:szCs w:val="24"/>
        </w:rPr>
        <w:t>参赛选手的组别由领队抽签决定；参赛选手的参赛顺序由现场抽签结果决定。</w:t>
      </w:r>
    </w:p>
    <w:p w:rsidR="00692A76" w:rsidRPr="00932E0D" w:rsidRDefault="00692A7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2.</w:t>
      </w:r>
      <w:r w:rsidRPr="00932E0D">
        <w:rPr>
          <w:rFonts w:eastAsia="仿宋_GB2312" w:hint="eastAsia"/>
          <w:sz w:val="24"/>
          <w:szCs w:val="24"/>
        </w:rPr>
        <w:t>参赛选手按规定时间到达指定地点，凭参赛证、学生证</w:t>
      </w:r>
      <w:r w:rsidR="00ED533F">
        <w:rPr>
          <w:rFonts w:eastAsia="仿宋_GB2312" w:hint="eastAsia"/>
          <w:sz w:val="24"/>
          <w:szCs w:val="24"/>
        </w:rPr>
        <w:t>和身份证（三证必须齐全）进行检录后进入竞赛候场区，抽取比赛次序。</w:t>
      </w:r>
      <w:r w:rsidRPr="00932E0D">
        <w:rPr>
          <w:rFonts w:eastAsia="仿宋_GB2312" w:hint="eastAsia"/>
          <w:sz w:val="24"/>
          <w:szCs w:val="24"/>
        </w:rPr>
        <w:t>检录时间开始</w:t>
      </w:r>
      <w:r w:rsidR="00ED533F">
        <w:rPr>
          <w:rFonts w:eastAsia="仿宋_GB2312" w:hint="eastAsia"/>
          <w:sz w:val="24"/>
          <w:szCs w:val="24"/>
        </w:rPr>
        <w:t>15</w:t>
      </w:r>
      <w:r w:rsidRPr="00932E0D">
        <w:rPr>
          <w:rFonts w:eastAsia="仿宋_GB2312" w:hint="eastAsia"/>
          <w:sz w:val="24"/>
          <w:szCs w:val="24"/>
        </w:rPr>
        <w:t>分钟内未到取消比赛资格。</w:t>
      </w:r>
    </w:p>
    <w:p w:rsidR="00692A76" w:rsidRPr="00932E0D" w:rsidRDefault="00692A7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3.</w:t>
      </w:r>
      <w:r w:rsidRPr="00932E0D">
        <w:rPr>
          <w:rFonts w:eastAsia="仿宋_GB2312" w:hint="eastAsia"/>
          <w:sz w:val="24"/>
          <w:szCs w:val="24"/>
        </w:rPr>
        <w:t>各代表队领队和指导教师、以及观摩人员在赛场指定的观摩区线上或线下观摩比赛。新闻媒体在赛场设定的媒体采访区工作，并且听从现场工作人员的安排和管理，不能影响比赛进行。各类赛务人员必须统一佩戴由大赛执委会签发的相应证件，着装整齐。</w:t>
      </w:r>
    </w:p>
    <w:p w:rsidR="00692A76" w:rsidRPr="00932E0D" w:rsidRDefault="00692A7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4.</w:t>
      </w:r>
      <w:r w:rsidRPr="00932E0D">
        <w:rPr>
          <w:rFonts w:eastAsia="仿宋_GB2312" w:hint="eastAsia"/>
          <w:sz w:val="24"/>
          <w:szCs w:val="24"/>
        </w:rPr>
        <w:t>各赛场竞赛区域除裁判和赛场配备的工作人员外，其他人员未经允许不得进入。</w:t>
      </w:r>
    </w:p>
    <w:p w:rsidR="00692A76" w:rsidRPr="00932E0D" w:rsidRDefault="00692A7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5.</w:t>
      </w:r>
      <w:r w:rsidRPr="00932E0D">
        <w:rPr>
          <w:rFonts w:eastAsia="仿宋_GB2312" w:hint="eastAsia"/>
          <w:sz w:val="24"/>
          <w:szCs w:val="24"/>
        </w:rPr>
        <w:t>参赛选手不得携带通讯工具和其它未经允许的资料、物品进入比赛场地，不得中途退场。如出现违规、违纪和舞弊等现象，经裁判组裁定取消比赛成绩。</w:t>
      </w:r>
    </w:p>
    <w:p w:rsidR="00692A76" w:rsidRPr="00932E0D" w:rsidRDefault="00692A7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lastRenderedPageBreak/>
        <w:t>6.</w:t>
      </w:r>
      <w:r w:rsidRPr="00932E0D">
        <w:rPr>
          <w:rFonts w:eastAsia="仿宋_GB2312" w:hint="eastAsia"/>
          <w:sz w:val="24"/>
          <w:szCs w:val="24"/>
        </w:rPr>
        <w:t>参赛选手在规定时间依次入场候赛，在前一位选手退场后由主持人宣布上场，确认现场条件无误后点头示意，由主持人宣布开始比赛，计时开始。现场安排倒计时提示。</w:t>
      </w:r>
    </w:p>
    <w:p w:rsidR="00692A76" w:rsidRPr="00932E0D" w:rsidRDefault="00692A7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7.</w:t>
      </w:r>
      <w:r w:rsidRPr="00932E0D">
        <w:rPr>
          <w:rFonts w:eastAsia="仿宋_GB2312" w:hint="eastAsia"/>
          <w:sz w:val="24"/>
          <w:szCs w:val="24"/>
        </w:rPr>
        <w:t>比赛过程中，参赛选手须严格遵守比赛规则，保证自身安全，并接受裁判员的监督和警示；若因设备故障导致选手中断或终止比赛，由大赛裁判长根据竞赛规程中的预案视具体情况做出裁决。</w:t>
      </w:r>
    </w:p>
    <w:p w:rsidR="00692A76" w:rsidRPr="00932E0D" w:rsidRDefault="00692A7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8.</w:t>
      </w:r>
      <w:r w:rsidRPr="00932E0D">
        <w:rPr>
          <w:rFonts w:eastAsia="仿宋_GB2312" w:hint="eastAsia"/>
          <w:sz w:val="24"/>
          <w:szCs w:val="24"/>
        </w:rPr>
        <w:t>“现场导游词创作及讲解</w:t>
      </w:r>
      <w:r w:rsidRPr="00932E0D">
        <w:rPr>
          <w:rFonts w:eastAsia="仿宋_GB2312" w:hint="eastAsia"/>
          <w:sz w:val="24"/>
          <w:szCs w:val="24"/>
        </w:rPr>
        <w:t>-</w:t>
      </w:r>
      <w:r w:rsidRPr="00932E0D">
        <w:rPr>
          <w:rFonts w:eastAsia="仿宋_GB2312" w:hint="eastAsia"/>
          <w:sz w:val="24"/>
          <w:szCs w:val="24"/>
        </w:rPr>
        <w:t>自选景点导游讲解”环节，由主持人串场，宣布各项比赛内容的开始和结束。现场工作人员同步进行计时。其它赛场，主持人只宣布计时开始和比赛结束。</w:t>
      </w:r>
    </w:p>
    <w:p w:rsidR="006103F4" w:rsidRPr="00932E0D" w:rsidRDefault="006103F4" w:rsidP="00441C26">
      <w:pPr>
        <w:snapToGrid w:val="0"/>
        <w:spacing w:line="360" w:lineRule="auto"/>
        <w:ind w:firstLineChars="189" w:firstLine="414"/>
        <w:rPr>
          <w:rFonts w:eastAsia="仿宋_GB2312"/>
          <w:b/>
          <w:spacing w:val="-11"/>
          <w:sz w:val="24"/>
          <w:szCs w:val="24"/>
        </w:rPr>
      </w:pPr>
      <w:r w:rsidRPr="00932E0D">
        <w:rPr>
          <w:rFonts w:eastAsia="仿宋_GB2312" w:hint="eastAsia"/>
          <w:b/>
          <w:spacing w:val="-11"/>
          <w:sz w:val="24"/>
          <w:szCs w:val="24"/>
        </w:rPr>
        <w:t>（五）</w:t>
      </w:r>
      <w:r w:rsidR="00161EF6" w:rsidRPr="00932E0D">
        <w:rPr>
          <w:rFonts w:eastAsia="仿宋_GB2312" w:hint="eastAsia"/>
          <w:b/>
          <w:spacing w:val="-11"/>
          <w:sz w:val="24"/>
          <w:szCs w:val="24"/>
        </w:rPr>
        <w:t>成绩评定与结果公布</w:t>
      </w:r>
    </w:p>
    <w:p w:rsidR="0078078E" w:rsidRPr="00932E0D" w:rsidRDefault="00692A7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1.</w:t>
      </w:r>
      <w:r w:rsidR="0078078E" w:rsidRPr="00932E0D">
        <w:rPr>
          <w:rFonts w:eastAsia="仿宋_GB2312" w:hint="eastAsia"/>
          <w:sz w:val="24"/>
          <w:szCs w:val="24"/>
        </w:rPr>
        <w:t>现场导游词创作及讲解、自选景点导游讲解、导游英语口语测试与才艺运用比赛的成绩，由裁判员现场打分，去掉最高分和最低分，取平均分为参赛选手的最终成绩。</w:t>
      </w:r>
    </w:p>
    <w:p w:rsidR="0078078E" w:rsidRPr="00932E0D" w:rsidRDefault="00692A7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2.</w:t>
      </w:r>
      <w:r w:rsidR="0078078E" w:rsidRPr="00932E0D">
        <w:rPr>
          <w:rFonts w:eastAsia="仿宋_GB2312" w:hint="eastAsia"/>
          <w:sz w:val="24"/>
          <w:szCs w:val="24"/>
        </w:rPr>
        <w:t>选手单项成绩经裁判长、监督仲裁组签字后进行公布。</w:t>
      </w:r>
    </w:p>
    <w:p w:rsidR="0078078E" w:rsidRPr="00932E0D" w:rsidRDefault="00692A7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3.</w:t>
      </w:r>
      <w:r w:rsidR="0078078E" w:rsidRPr="00932E0D">
        <w:rPr>
          <w:rFonts w:eastAsia="仿宋_GB2312" w:hint="eastAsia"/>
          <w:sz w:val="24"/>
          <w:szCs w:val="24"/>
        </w:rPr>
        <w:t>成绩公布</w:t>
      </w:r>
      <w:r w:rsidRPr="00932E0D">
        <w:rPr>
          <w:rFonts w:eastAsia="仿宋_GB2312" w:hint="eastAsia"/>
          <w:sz w:val="24"/>
          <w:szCs w:val="24"/>
        </w:rPr>
        <w:t>2</w:t>
      </w:r>
      <w:r w:rsidR="0078078E" w:rsidRPr="00932E0D">
        <w:rPr>
          <w:rFonts w:eastAsia="仿宋_GB2312" w:hint="eastAsia"/>
          <w:sz w:val="24"/>
          <w:szCs w:val="24"/>
        </w:rPr>
        <w:t>小时无异议，由监督仲裁组长在成绩单上签字确认有效。</w:t>
      </w:r>
    </w:p>
    <w:p w:rsidR="0078078E" w:rsidRPr="00932E0D" w:rsidRDefault="00692A7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4.</w:t>
      </w:r>
      <w:r w:rsidR="0078078E" w:rsidRPr="00932E0D">
        <w:rPr>
          <w:rFonts w:eastAsia="仿宋_GB2312" w:hint="eastAsia"/>
          <w:sz w:val="24"/>
          <w:szCs w:val="24"/>
        </w:rPr>
        <w:t>参赛代表队若对成绩有异议，应在公布后的</w:t>
      </w:r>
      <w:r w:rsidR="00ED533F">
        <w:rPr>
          <w:rFonts w:eastAsia="仿宋_GB2312" w:hint="eastAsia"/>
          <w:sz w:val="24"/>
          <w:szCs w:val="24"/>
        </w:rPr>
        <w:t>2</w:t>
      </w:r>
      <w:r w:rsidR="0078078E" w:rsidRPr="00932E0D">
        <w:rPr>
          <w:rFonts w:eastAsia="仿宋_GB2312" w:hint="eastAsia"/>
          <w:sz w:val="24"/>
          <w:szCs w:val="24"/>
        </w:rPr>
        <w:t>小时内，由领队按规程向大赛仲裁工作组书面提出复核申请。</w:t>
      </w:r>
    </w:p>
    <w:p w:rsidR="009049BC" w:rsidRPr="00932E0D" w:rsidRDefault="00B7120C" w:rsidP="00441C26">
      <w:pPr>
        <w:snapToGrid w:val="0"/>
        <w:spacing w:line="360" w:lineRule="auto"/>
        <w:ind w:firstLineChars="189" w:firstLine="605"/>
        <w:rPr>
          <w:rFonts w:eastAsia="黑体"/>
          <w:spacing w:val="-7"/>
          <w:sz w:val="32"/>
          <w:szCs w:val="32"/>
        </w:rPr>
      </w:pPr>
      <w:r w:rsidRPr="00932E0D">
        <w:rPr>
          <w:rFonts w:eastAsia="黑体" w:hint="eastAsia"/>
          <w:sz w:val="32"/>
          <w:szCs w:val="32"/>
        </w:rPr>
        <w:t>八、</w:t>
      </w:r>
      <w:r w:rsidRPr="00932E0D">
        <w:rPr>
          <w:rFonts w:eastAsia="黑体" w:hint="eastAsia"/>
          <w:spacing w:val="-7"/>
          <w:sz w:val="32"/>
          <w:szCs w:val="32"/>
        </w:rPr>
        <w:t>竞赛环境</w:t>
      </w:r>
    </w:p>
    <w:p w:rsidR="00692A76" w:rsidRPr="00932E0D" w:rsidRDefault="00692A76" w:rsidP="00441C26">
      <w:pPr>
        <w:snapToGrid w:val="0"/>
        <w:spacing w:line="360" w:lineRule="auto"/>
        <w:ind w:leftChars="50" w:left="105" w:firstLineChars="200" w:firstLine="480"/>
        <w:rPr>
          <w:rFonts w:eastAsia="仿宋_GB2312"/>
          <w:sz w:val="24"/>
          <w:szCs w:val="24"/>
        </w:rPr>
      </w:pPr>
      <w:r w:rsidRPr="00932E0D">
        <w:rPr>
          <w:rFonts w:eastAsia="仿宋_GB2312" w:hint="eastAsia"/>
          <w:sz w:val="24"/>
          <w:szCs w:val="24"/>
        </w:rPr>
        <w:t>承办校为赛项提供所需的竞赛环境和相应器材，确保比赛环境温度适宜；保证良好的采光、照明和通风，必要时设置抽风装置；提供稳定水、电供应和供电应急设备；比赛现场设置线上或者现场的观摩区，供各参赛队领队、教练现场观摩。</w:t>
      </w:r>
    </w:p>
    <w:p w:rsidR="00692A76" w:rsidRPr="00932E0D" w:rsidRDefault="00692A76" w:rsidP="00441C26">
      <w:pPr>
        <w:snapToGrid w:val="0"/>
        <w:spacing w:line="360" w:lineRule="auto"/>
        <w:ind w:leftChars="50" w:left="105" w:firstLineChars="200" w:firstLine="480"/>
        <w:rPr>
          <w:rFonts w:eastAsia="仿宋_GB2312"/>
          <w:sz w:val="24"/>
          <w:szCs w:val="24"/>
        </w:rPr>
      </w:pPr>
      <w:r w:rsidRPr="00932E0D">
        <w:rPr>
          <w:rFonts w:eastAsia="仿宋_GB2312" w:hint="eastAsia"/>
          <w:sz w:val="24"/>
          <w:szCs w:val="24"/>
        </w:rPr>
        <w:t>其他区域，赛项执委会在指定场地，设观摩展示区、媒体区、休息区、服务保障区、咨询区、申诉区等区域。另设成绩公布区，配备相应的电脑和投影设备。</w:t>
      </w:r>
    </w:p>
    <w:p w:rsidR="00692A76" w:rsidRPr="00932E0D" w:rsidRDefault="00692A76" w:rsidP="00441C26">
      <w:pPr>
        <w:snapToGrid w:val="0"/>
        <w:spacing w:line="360" w:lineRule="auto"/>
        <w:ind w:leftChars="50" w:left="105" w:firstLineChars="200" w:firstLine="480"/>
        <w:rPr>
          <w:rFonts w:eastAsia="仿宋_GB2312"/>
          <w:sz w:val="24"/>
          <w:szCs w:val="24"/>
        </w:rPr>
      </w:pPr>
      <w:r w:rsidRPr="00932E0D">
        <w:rPr>
          <w:rFonts w:eastAsia="仿宋_GB2312" w:hint="eastAsia"/>
          <w:sz w:val="24"/>
          <w:szCs w:val="24"/>
        </w:rPr>
        <w:t>具体设备清单见如下表：</w:t>
      </w:r>
    </w:p>
    <w:tbl>
      <w:tblPr>
        <w:tblW w:w="926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5"/>
        <w:gridCol w:w="1617"/>
        <w:gridCol w:w="1276"/>
        <w:gridCol w:w="5511"/>
      </w:tblGrid>
      <w:tr w:rsidR="00692A76" w:rsidRPr="00932E0D" w:rsidTr="00C62D4D">
        <w:trPr>
          <w:trHeight w:val="422"/>
        </w:trPr>
        <w:tc>
          <w:tcPr>
            <w:tcW w:w="865" w:type="dxa"/>
            <w:shd w:val="clear" w:color="auto" w:fill="EEECE1" w:themeFill="background2"/>
            <w:vAlign w:val="center"/>
          </w:tcPr>
          <w:p w:rsidR="00692A76" w:rsidRPr="00ED533F" w:rsidRDefault="00692A76" w:rsidP="00F93BC5">
            <w:pPr>
              <w:snapToGrid w:val="0"/>
              <w:jc w:val="center"/>
              <w:rPr>
                <w:rFonts w:eastAsia="仿宋_GB2312"/>
                <w:b/>
                <w:sz w:val="24"/>
                <w:szCs w:val="24"/>
              </w:rPr>
            </w:pPr>
            <w:r w:rsidRPr="00ED533F">
              <w:rPr>
                <w:rFonts w:eastAsia="仿宋_GB2312" w:hint="eastAsia"/>
                <w:b/>
                <w:sz w:val="24"/>
                <w:szCs w:val="24"/>
              </w:rPr>
              <w:t>序号</w:t>
            </w:r>
          </w:p>
        </w:tc>
        <w:tc>
          <w:tcPr>
            <w:tcW w:w="1617" w:type="dxa"/>
            <w:shd w:val="clear" w:color="auto" w:fill="EEECE1" w:themeFill="background2"/>
            <w:vAlign w:val="center"/>
          </w:tcPr>
          <w:p w:rsidR="00692A76" w:rsidRPr="00ED533F" w:rsidRDefault="00692A76" w:rsidP="00F93BC5">
            <w:pPr>
              <w:snapToGrid w:val="0"/>
              <w:jc w:val="center"/>
              <w:rPr>
                <w:rFonts w:eastAsia="仿宋_GB2312"/>
                <w:b/>
                <w:sz w:val="24"/>
                <w:szCs w:val="24"/>
              </w:rPr>
            </w:pPr>
            <w:r w:rsidRPr="00ED533F">
              <w:rPr>
                <w:rFonts w:eastAsia="仿宋_GB2312" w:hint="eastAsia"/>
                <w:b/>
                <w:sz w:val="24"/>
                <w:szCs w:val="24"/>
              </w:rPr>
              <w:t>赛项内容</w:t>
            </w:r>
          </w:p>
        </w:tc>
        <w:tc>
          <w:tcPr>
            <w:tcW w:w="1276" w:type="dxa"/>
            <w:shd w:val="clear" w:color="auto" w:fill="EEECE1" w:themeFill="background2"/>
            <w:vAlign w:val="center"/>
          </w:tcPr>
          <w:p w:rsidR="00692A76" w:rsidRPr="00ED533F" w:rsidRDefault="00692A76" w:rsidP="00F93BC5">
            <w:pPr>
              <w:snapToGrid w:val="0"/>
              <w:jc w:val="center"/>
              <w:rPr>
                <w:rFonts w:eastAsia="仿宋_GB2312"/>
                <w:b/>
                <w:sz w:val="24"/>
                <w:szCs w:val="24"/>
              </w:rPr>
            </w:pPr>
            <w:r w:rsidRPr="00ED533F">
              <w:rPr>
                <w:rFonts w:eastAsia="仿宋_GB2312" w:hint="eastAsia"/>
                <w:b/>
                <w:sz w:val="24"/>
                <w:szCs w:val="24"/>
              </w:rPr>
              <w:t>比赛场地</w:t>
            </w:r>
          </w:p>
        </w:tc>
        <w:tc>
          <w:tcPr>
            <w:tcW w:w="5511" w:type="dxa"/>
            <w:shd w:val="clear" w:color="auto" w:fill="EEECE1" w:themeFill="background2"/>
            <w:vAlign w:val="center"/>
          </w:tcPr>
          <w:p w:rsidR="00692A76" w:rsidRPr="00ED533F" w:rsidRDefault="00692A76" w:rsidP="00F93BC5">
            <w:pPr>
              <w:snapToGrid w:val="0"/>
              <w:jc w:val="center"/>
              <w:rPr>
                <w:rFonts w:eastAsia="仿宋_GB2312"/>
                <w:b/>
                <w:sz w:val="24"/>
                <w:szCs w:val="24"/>
              </w:rPr>
            </w:pPr>
            <w:r w:rsidRPr="00ED533F">
              <w:rPr>
                <w:rFonts w:eastAsia="仿宋_GB2312" w:hint="eastAsia"/>
                <w:b/>
                <w:sz w:val="24"/>
                <w:szCs w:val="24"/>
              </w:rPr>
              <w:t>场地要求</w:t>
            </w:r>
          </w:p>
        </w:tc>
      </w:tr>
      <w:tr w:rsidR="00692A76" w:rsidRPr="00932E0D" w:rsidTr="00ED533F">
        <w:trPr>
          <w:trHeight w:val="556"/>
        </w:trPr>
        <w:tc>
          <w:tcPr>
            <w:tcW w:w="865" w:type="dxa"/>
            <w:vAlign w:val="center"/>
          </w:tcPr>
          <w:p w:rsidR="00692A76" w:rsidRPr="00932E0D" w:rsidRDefault="00692A76" w:rsidP="00F93BC5">
            <w:pPr>
              <w:snapToGrid w:val="0"/>
              <w:jc w:val="center"/>
              <w:rPr>
                <w:rFonts w:eastAsia="仿宋_GB2312"/>
                <w:sz w:val="24"/>
                <w:szCs w:val="24"/>
              </w:rPr>
            </w:pPr>
            <w:r w:rsidRPr="00932E0D">
              <w:rPr>
                <w:rFonts w:eastAsia="仿宋_GB2312" w:hint="eastAsia"/>
                <w:sz w:val="24"/>
                <w:szCs w:val="24"/>
              </w:rPr>
              <w:t>1</w:t>
            </w:r>
          </w:p>
        </w:tc>
        <w:tc>
          <w:tcPr>
            <w:tcW w:w="1617" w:type="dxa"/>
            <w:vAlign w:val="center"/>
          </w:tcPr>
          <w:p w:rsidR="00692A76" w:rsidRPr="00932E0D" w:rsidRDefault="00692A76" w:rsidP="00F93BC5">
            <w:pPr>
              <w:snapToGrid w:val="0"/>
              <w:jc w:val="left"/>
              <w:rPr>
                <w:rFonts w:eastAsia="仿宋_GB2312"/>
                <w:sz w:val="24"/>
                <w:szCs w:val="24"/>
              </w:rPr>
            </w:pPr>
            <w:r w:rsidRPr="00932E0D">
              <w:rPr>
                <w:rFonts w:eastAsia="仿宋_GB2312" w:hint="eastAsia"/>
                <w:sz w:val="24"/>
                <w:szCs w:val="24"/>
              </w:rPr>
              <w:t>导游知识测试</w:t>
            </w:r>
          </w:p>
        </w:tc>
        <w:tc>
          <w:tcPr>
            <w:tcW w:w="1276" w:type="dxa"/>
            <w:vAlign w:val="center"/>
          </w:tcPr>
          <w:p w:rsidR="00692A76" w:rsidRPr="00932E0D" w:rsidRDefault="00692A76" w:rsidP="00F93BC5">
            <w:pPr>
              <w:snapToGrid w:val="0"/>
              <w:jc w:val="center"/>
              <w:rPr>
                <w:rFonts w:eastAsia="仿宋_GB2312"/>
                <w:sz w:val="24"/>
                <w:szCs w:val="24"/>
              </w:rPr>
            </w:pPr>
            <w:r w:rsidRPr="00932E0D">
              <w:rPr>
                <w:rFonts w:eastAsia="仿宋_GB2312" w:hint="eastAsia"/>
                <w:sz w:val="24"/>
                <w:szCs w:val="24"/>
              </w:rPr>
              <w:t>教室</w:t>
            </w:r>
          </w:p>
        </w:tc>
        <w:tc>
          <w:tcPr>
            <w:tcW w:w="5511" w:type="dxa"/>
            <w:vAlign w:val="center"/>
          </w:tcPr>
          <w:p w:rsidR="00692A76" w:rsidRPr="00932E0D" w:rsidRDefault="00692A76" w:rsidP="00F93BC5">
            <w:pPr>
              <w:snapToGrid w:val="0"/>
              <w:rPr>
                <w:rFonts w:eastAsia="仿宋_GB2312"/>
                <w:sz w:val="24"/>
                <w:szCs w:val="24"/>
              </w:rPr>
            </w:pPr>
            <w:r w:rsidRPr="00932E0D">
              <w:rPr>
                <w:rFonts w:eastAsia="仿宋_GB2312" w:hint="eastAsia"/>
                <w:sz w:val="24"/>
                <w:szCs w:val="24"/>
              </w:rPr>
              <w:t>标准考场布置</w:t>
            </w:r>
          </w:p>
        </w:tc>
      </w:tr>
      <w:tr w:rsidR="00692A76" w:rsidRPr="00932E0D" w:rsidTr="00ED533F">
        <w:trPr>
          <w:trHeight w:val="846"/>
        </w:trPr>
        <w:tc>
          <w:tcPr>
            <w:tcW w:w="865" w:type="dxa"/>
            <w:vAlign w:val="center"/>
          </w:tcPr>
          <w:p w:rsidR="00692A76" w:rsidRPr="00932E0D" w:rsidRDefault="00692A76" w:rsidP="00F93BC5">
            <w:pPr>
              <w:snapToGrid w:val="0"/>
              <w:jc w:val="center"/>
              <w:rPr>
                <w:rFonts w:eastAsia="仿宋_GB2312"/>
                <w:sz w:val="24"/>
                <w:szCs w:val="24"/>
              </w:rPr>
            </w:pPr>
            <w:r w:rsidRPr="00932E0D">
              <w:rPr>
                <w:rFonts w:eastAsia="仿宋_GB2312" w:hint="eastAsia"/>
                <w:sz w:val="24"/>
                <w:szCs w:val="24"/>
              </w:rPr>
              <w:t>2</w:t>
            </w:r>
          </w:p>
        </w:tc>
        <w:tc>
          <w:tcPr>
            <w:tcW w:w="1617" w:type="dxa"/>
            <w:vAlign w:val="center"/>
          </w:tcPr>
          <w:p w:rsidR="00692A76" w:rsidRPr="00932E0D" w:rsidRDefault="00692A76" w:rsidP="00F93BC5">
            <w:pPr>
              <w:snapToGrid w:val="0"/>
              <w:jc w:val="left"/>
              <w:rPr>
                <w:rFonts w:eastAsia="仿宋_GB2312"/>
                <w:sz w:val="24"/>
                <w:szCs w:val="24"/>
              </w:rPr>
            </w:pPr>
            <w:r w:rsidRPr="00932E0D">
              <w:rPr>
                <w:rFonts w:eastAsia="仿宋_GB2312" w:hint="eastAsia"/>
                <w:sz w:val="24"/>
                <w:szCs w:val="24"/>
              </w:rPr>
              <w:t>现场</w:t>
            </w:r>
            <w:r w:rsidR="000C49D6" w:rsidRPr="00932E0D">
              <w:rPr>
                <w:rFonts w:eastAsia="仿宋_GB2312" w:hint="eastAsia"/>
                <w:sz w:val="24"/>
                <w:szCs w:val="24"/>
              </w:rPr>
              <w:t>导游词</w:t>
            </w:r>
            <w:r w:rsidRPr="00932E0D">
              <w:rPr>
                <w:rFonts w:eastAsia="仿宋_GB2312" w:hint="eastAsia"/>
                <w:sz w:val="24"/>
                <w:szCs w:val="24"/>
              </w:rPr>
              <w:t>创作及讲解</w:t>
            </w:r>
          </w:p>
        </w:tc>
        <w:tc>
          <w:tcPr>
            <w:tcW w:w="1276" w:type="dxa"/>
            <w:vMerge w:val="restart"/>
            <w:vAlign w:val="center"/>
          </w:tcPr>
          <w:p w:rsidR="00692A76" w:rsidRPr="00932E0D" w:rsidRDefault="00692A76" w:rsidP="00F93BC5">
            <w:pPr>
              <w:snapToGrid w:val="0"/>
              <w:jc w:val="center"/>
              <w:rPr>
                <w:rFonts w:eastAsia="仿宋_GB2312"/>
                <w:sz w:val="24"/>
                <w:szCs w:val="24"/>
              </w:rPr>
            </w:pPr>
            <w:r w:rsidRPr="00932E0D">
              <w:rPr>
                <w:rFonts w:eastAsia="仿宋_GB2312" w:hint="eastAsia"/>
                <w:sz w:val="24"/>
                <w:szCs w:val="24"/>
              </w:rPr>
              <w:t>教室</w:t>
            </w:r>
          </w:p>
        </w:tc>
        <w:tc>
          <w:tcPr>
            <w:tcW w:w="5511" w:type="dxa"/>
            <w:vMerge w:val="restart"/>
            <w:vAlign w:val="center"/>
          </w:tcPr>
          <w:p w:rsidR="00692A76" w:rsidRPr="00932E0D" w:rsidRDefault="00692A76" w:rsidP="00F93BC5">
            <w:pPr>
              <w:snapToGrid w:val="0"/>
              <w:jc w:val="left"/>
              <w:rPr>
                <w:rFonts w:eastAsia="仿宋_GB2312"/>
                <w:sz w:val="24"/>
                <w:szCs w:val="24"/>
              </w:rPr>
            </w:pPr>
            <w:r w:rsidRPr="00932E0D">
              <w:rPr>
                <w:rFonts w:eastAsia="仿宋_GB2312" w:hint="eastAsia"/>
                <w:sz w:val="24"/>
                <w:szCs w:val="24"/>
              </w:rPr>
              <w:t>100</w:t>
            </w:r>
            <w:r w:rsidRPr="00932E0D">
              <w:rPr>
                <w:rFonts w:eastAsia="仿宋_GB2312" w:hint="eastAsia"/>
                <w:sz w:val="24"/>
                <w:szCs w:val="24"/>
              </w:rPr>
              <w:t>平米以上场地。设置舞台、大屏幕、音响</w:t>
            </w:r>
            <w:r w:rsidRPr="00932E0D">
              <w:rPr>
                <w:rFonts w:eastAsia="仿宋_GB2312" w:hint="eastAsia"/>
                <w:sz w:val="24"/>
                <w:szCs w:val="24"/>
              </w:rPr>
              <w:t>1</w:t>
            </w:r>
            <w:r w:rsidRPr="00932E0D">
              <w:rPr>
                <w:rFonts w:eastAsia="仿宋_GB2312" w:hint="eastAsia"/>
                <w:sz w:val="24"/>
                <w:szCs w:val="24"/>
              </w:rPr>
              <w:t>套、多媒体设备</w:t>
            </w:r>
            <w:r w:rsidRPr="00932E0D">
              <w:rPr>
                <w:rFonts w:eastAsia="仿宋_GB2312" w:hint="eastAsia"/>
                <w:sz w:val="24"/>
                <w:szCs w:val="24"/>
              </w:rPr>
              <w:t>1</w:t>
            </w:r>
            <w:r w:rsidRPr="00932E0D">
              <w:rPr>
                <w:rFonts w:eastAsia="仿宋_GB2312" w:hint="eastAsia"/>
                <w:sz w:val="24"/>
                <w:szCs w:val="24"/>
              </w:rPr>
              <w:t>套（含投影仪）、电脑</w:t>
            </w:r>
            <w:r w:rsidRPr="00932E0D">
              <w:rPr>
                <w:rFonts w:eastAsia="仿宋_GB2312" w:hint="eastAsia"/>
                <w:sz w:val="24"/>
                <w:szCs w:val="24"/>
              </w:rPr>
              <w:t>10</w:t>
            </w:r>
            <w:r w:rsidRPr="00932E0D">
              <w:rPr>
                <w:rFonts w:eastAsia="仿宋_GB2312" w:hint="eastAsia"/>
                <w:sz w:val="24"/>
                <w:szCs w:val="24"/>
              </w:rPr>
              <w:t>台（数字资料录入及播放，分数统计、计时播放）、计时显示器</w:t>
            </w:r>
            <w:r w:rsidRPr="00932E0D">
              <w:rPr>
                <w:rFonts w:eastAsia="仿宋_GB2312" w:hint="eastAsia"/>
                <w:sz w:val="24"/>
                <w:szCs w:val="24"/>
              </w:rPr>
              <w:t>1</w:t>
            </w:r>
            <w:r w:rsidRPr="00932E0D">
              <w:rPr>
                <w:rFonts w:eastAsia="仿宋_GB2312" w:hint="eastAsia"/>
                <w:sz w:val="24"/>
                <w:szCs w:val="24"/>
              </w:rPr>
              <w:t>个、自动计时系统</w:t>
            </w:r>
            <w:r w:rsidRPr="00932E0D">
              <w:rPr>
                <w:rFonts w:eastAsia="仿宋_GB2312" w:hint="eastAsia"/>
                <w:sz w:val="24"/>
                <w:szCs w:val="24"/>
              </w:rPr>
              <w:t>1</w:t>
            </w:r>
            <w:r w:rsidRPr="00932E0D">
              <w:rPr>
                <w:rFonts w:eastAsia="仿宋_GB2312" w:hint="eastAsia"/>
                <w:sz w:val="24"/>
                <w:szCs w:val="24"/>
              </w:rPr>
              <w:t>个、计算机语言抽题系统</w:t>
            </w:r>
            <w:r w:rsidRPr="00932E0D">
              <w:rPr>
                <w:rFonts w:eastAsia="仿宋_GB2312" w:hint="eastAsia"/>
                <w:sz w:val="24"/>
                <w:szCs w:val="24"/>
              </w:rPr>
              <w:lastRenderedPageBreak/>
              <w:t>1</w:t>
            </w:r>
            <w:r w:rsidRPr="00932E0D">
              <w:rPr>
                <w:rFonts w:eastAsia="仿宋_GB2312" w:hint="eastAsia"/>
                <w:sz w:val="24"/>
                <w:szCs w:val="24"/>
              </w:rPr>
              <w:t>个、耳麦</w:t>
            </w:r>
            <w:r w:rsidRPr="00932E0D">
              <w:rPr>
                <w:rFonts w:eastAsia="仿宋_GB2312" w:hint="eastAsia"/>
                <w:sz w:val="24"/>
                <w:szCs w:val="24"/>
              </w:rPr>
              <w:t>2</w:t>
            </w:r>
            <w:r w:rsidRPr="00932E0D">
              <w:rPr>
                <w:rFonts w:eastAsia="仿宋_GB2312" w:hint="eastAsia"/>
                <w:sz w:val="24"/>
                <w:szCs w:val="24"/>
              </w:rPr>
              <w:t>个、手麦</w:t>
            </w:r>
            <w:r w:rsidRPr="00932E0D">
              <w:rPr>
                <w:rFonts w:eastAsia="仿宋_GB2312" w:hint="eastAsia"/>
                <w:sz w:val="24"/>
                <w:szCs w:val="24"/>
              </w:rPr>
              <w:t>4</w:t>
            </w:r>
            <w:r w:rsidRPr="00932E0D">
              <w:rPr>
                <w:rFonts w:eastAsia="仿宋_GB2312" w:hint="eastAsia"/>
                <w:sz w:val="24"/>
                <w:szCs w:val="24"/>
              </w:rPr>
              <w:t>个、立麦</w:t>
            </w:r>
            <w:r w:rsidRPr="00932E0D">
              <w:rPr>
                <w:rFonts w:eastAsia="仿宋_GB2312" w:hint="eastAsia"/>
                <w:sz w:val="24"/>
                <w:szCs w:val="24"/>
              </w:rPr>
              <w:t>2</w:t>
            </w:r>
            <w:r w:rsidRPr="00932E0D">
              <w:rPr>
                <w:rFonts w:eastAsia="仿宋_GB2312" w:hint="eastAsia"/>
                <w:sz w:val="24"/>
                <w:szCs w:val="24"/>
              </w:rPr>
              <w:t>个、裁判员席和观众席若干、计算器</w:t>
            </w:r>
            <w:r w:rsidRPr="00932E0D">
              <w:rPr>
                <w:rFonts w:eastAsia="仿宋_GB2312" w:hint="eastAsia"/>
                <w:sz w:val="24"/>
                <w:szCs w:val="24"/>
              </w:rPr>
              <w:t>10</w:t>
            </w:r>
            <w:r w:rsidRPr="00932E0D">
              <w:rPr>
                <w:rFonts w:eastAsia="仿宋_GB2312" w:hint="eastAsia"/>
                <w:sz w:val="24"/>
                <w:szCs w:val="24"/>
              </w:rPr>
              <w:t>个、纸笔</w:t>
            </w:r>
            <w:r w:rsidRPr="00932E0D">
              <w:rPr>
                <w:rFonts w:eastAsia="仿宋_GB2312" w:hint="eastAsia"/>
                <w:sz w:val="24"/>
                <w:szCs w:val="24"/>
              </w:rPr>
              <w:t>10</w:t>
            </w:r>
            <w:r w:rsidRPr="00932E0D">
              <w:rPr>
                <w:rFonts w:eastAsia="仿宋_GB2312" w:hint="eastAsia"/>
                <w:sz w:val="24"/>
                <w:szCs w:val="24"/>
              </w:rPr>
              <w:t>套。</w:t>
            </w:r>
          </w:p>
        </w:tc>
      </w:tr>
      <w:tr w:rsidR="00692A76" w:rsidRPr="00932E0D" w:rsidTr="00ED533F">
        <w:trPr>
          <w:trHeight w:val="425"/>
        </w:trPr>
        <w:tc>
          <w:tcPr>
            <w:tcW w:w="865" w:type="dxa"/>
            <w:vAlign w:val="center"/>
          </w:tcPr>
          <w:p w:rsidR="00692A76" w:rsidRPr="00932E0D" w:rsidRDefault="00692A76" w:rsidP="00F93BC5">
            <w:pPr>
              <w:snapToGrid w:val="0"/>
              <w:jc w:val="center"/>
              <w:rPr>
                <w:rFonts w:eastAsia="仿宋_GB2312"/>
                <w:sz w:val="24"/>
                <w:szCs w:val="24"/>
              </w:rPr>
            </w:pPr>
            <w:r w:rsidRPr="00932E0D">
              <w:rPr>
                <w:rFonts w:eastAsia="仿宋_GB2312" w:hint="eastAsia"/>
                <w:sz w:val="24"/>
                <w:szCs w:val="24"/>
              </w:rPr>
              <w:t>3</w:t>
            </w:r>
          </w:p>
        </w:tc>
        <w:tc>
          <w:tcPr>
            <w:tcW w:w="1617" w:type="dxa"/>
            <w:vAlign w:val="center"/>
          </w:tcPr>
          <w:p w:rsidR="00692A76" w:rsidRPr="00932E0D" w:rsidRDefault="00692A76" w:rsidP="00F93BC5">
            <w:pPr>
              <w:snapToGrid w:val="0"/>
              <w:jc w:val="left"/>
              <w:rPr>
                <w:rFonts w:eastAsia="仿宋_GB2312"/>
                <w:sz w:val="24"/>
                <w:szCs w:val="24"/>
              </w:rPr>
            </w:pPr>
            <w:r w:rsidRPr="00932E0D">
              <w:rPr>
                <w:rFonts w:eastAsia="仿宋_GB2312" w:hint="eastAsia"/>
                <w:sz w:val="24"/>
                <w:szCs w:val="24"/>
              </w:rPr>
              <w:t>自选景点导</w:t>
            </w:r>
            <w:r w:rsidRPr="00932E0D">
              <w:rPr>
                <w:rFonts w:eastAsia="仿宋_GB2312" w:hint="eastAsia"/>
                <w:sz w:val="24"/>
                <w:szCs w:val="24"/>
              </w:rPr>
              <w:lastRenderedPageBreak/>
              <w:t>游讲解</w:t>
            </w:r>
          </w:p>
        </w:tc>
        <w:tc>
          <w:tcPr>
            <w:tcW w:w="1276" w:type="dxa"/>
            <w:vMerge/>
            <w:vAlign w:val="center"/>
          </w:tcPr>
          <w:p w:rsidR="00692A76" w:rsidRPr="00932E0D" w:rsidRDefault="00692A76" w:rsidP="00F93BC5">
            <w:pPr>
              <w:snapToGrid w:val="0"/>
              <w:ind w:leftChars="50" w:left="105" w:firstLineChars="200" w:firstLine="480"/>
              <w:jc w:val="center"/>
              <w:rPr>
                <w:rFonts w:eastAsia="仿宋_GB2312"/>
                <w:sz w:val="24"/>
                <w:szCs w:val="24"/>
              </w:rPr>
            </w:pPr>
          </w:p>
        </w:tc>
        <w:tc>
          <w:tcPr>
            <w:tcW w:w="5511" w:type="dxa"/>
            <w:vMerge/>
            <w:vAlign w:val="center"/>
          </w:tcPr>
          <w:p w:rsidR="00692A76" w:rsidRPr="00932E0D" w:rsidRDefault="00692A76" w:rsidP="00F93BC5">
            <w:pPr>
              <w:snapToGrid w:val="0"/>
              <w:ind w:leftChars="50" w:left="105" w:firstLineChars="200" w:firstLine="480"/>
              <w:jc w:val="center"/>
              <w:rPr>
                <w:rFonts w:eastAsia="仿宋_GB2312"/>
                <w:sz w:val="24"/>
                <w:szCs w:val="24"/>
              </w:rPr>
            </w:pPr>
          </w:p>
        </w:tc>
      </w:tr>
      <w:tr w:rsidR="00692A76" w:rsidRPr="00932E0D" w:rsidTr="00ED533F">
        <w:trPr>
          <w:trHeight w:val="1524"/>
        </w:trPr>
        <w:tc>
          <w:tcPr>
            <w:tcW w:w="865" w:type="dxa"/>
            <w:vAlign w:val="center"/>
          </w:tcPr>
          <w:p w:rsidR="00692A76" w:rsidRPr="00932E0D" w:rsidRDefault="00692A76" w:rsidP="00F93BC5">
            <w:pPr>
              <w:snapToGrid w:val="0"/>
              <w:jc w:val="center"/>
              <w:rPr>
                <w:rFonts w:eastAsia="仿宋_GB2312"/>
                <w:sz w:val="24"/>
                <w:szCs w:val="24"/>
              </w:rPr>
            </w:pPr>
            <w:r w:rsidRPr="00932E0D">
              <w:rPr>
                <w:rFonts w:eastAsia="仿宋_GB2312" w:hint="eastAsia"/>
                <w:sz w:val="24"/>
                <w:szCs w:val="24"/>
              </w:rPr>
              <w:lastRenderedPageBreak/>
              <w:t>4</w:t>
            </w:r>
          </w:p>
        </w:tc>
        <w:tc>
          <w:tcPr>
            <w:tcW w:w="1617" w:type="dxa"/>
            <w:vAlign w:val="center"/>
          </w:tcPr>
          <w:p w:rsidR="00692A76" w:rsidRPr="00932E0D" w:rsidRDefault="00692A76" w:rsidP="00F93BC5">
            <w:pPr>
              <w:snapToGrid w:val="0"/>
              <w:jc w:val="left"/>
              <w:rPr>
                <w:rFonts w:eastAsia="仿宋_GB2312"/>
                <w:sz w:val="24"/>
                <w:szCs w:val="24"/>
              </w:rPr>
            </w:pPr>
            <w:r w:rsidRPr="00932E0D">
              <w:rPr>
                <w:rFonts w:eastAsia="仿宋_GB2312" w:hint="eastAsia"/>
                <w:sz w:val="24"/>
                <w:szCs w:val="24"/>
              </w:rPr>
              <w:t>导游英语口语测试</w:t>
            </w:r>
          </w:p>
        </w:tc>
        <w:tc>
          <w:tcPr>
            <w:tcW w:w="1276" w:type="dxa"/>
            <w:vAlign w:val="center"/>
          </w:tcPr>
          <w:p w:rsidR="00692A76" w:rsidRPr="00932E0D" w:rsidRDefault="00692A76" w:rsidP="00F93BC5">
            <w:pPr>
              <w:snapToGrid w:val="0"/>
              <w:jc w:val="center"/>
              <w:rPr>
                <w:rFonts w:eastAsia="仿宋_GB2312"/>
                <w:sz w:val="24"/>
                <w:szCs w:val="24"/>
              </w:rPr>
            </w:pPr>
            <w:r w:rsidRPr="00932E0D">
              <w:rPr>
                <w:rFonts w:eastAsia="仿宋_GB2312" w:hint="eastAsia"/>
                <w:sz w:val="24"/>
                <w:szCs w:val="24"/>
              </w:rPr>
              <w:t>会议室</w:t>
            </w:r>
          </w:p>
        </w:tc>
        <w:tc>
          <w:tcPr>
            <w:tcW w:w="5511" w:type="dxa"/>
            <w:vAlign w:val="center"/>
          </w:tcPr>
          <w:p w:rsidR="00692A76" w:rsidRPr="00932E0D" w:rsidRDefault="00692A76" w:rsidP="00F93BC5">
            <w:pPr>
              <w:snapToGrid w:val="0"/>
              <w:jc w:val="left"/>
              <w:rPr>
                <w:rFonts w:eastAsia="仿宋_GB2312"/>
                <w:sz w:val="24"/>
                <w:szCs w:val="24"/>
              </w:rPr>
            </w:pPr>
            <w:r w:rsidRPr="00932E0D">
              <w:rPr>
                <w:rFonts w:eastAsia="仿宋_GB2312" w:hint="eastAsia"/>
                <w:sz w:val="24"/>
                <w:szCs w:val="24"/>
              </w:rPr>
              <w:t>30</w:t>
            </w:r>
            <w:r w:rsidRPr="00932E0D">
              <w:rPr>
                <w:rFonts w:eastAsia="仿宋_GB2312" w:hint="eastAsia"/>
                <w:sz w:val="24"/>
                <w:szCs w:val="24"/>
              </w:rPr>
              <w:t>平米以上会议室。设置大屏幕、音响</w:t>
            </w:r>
            <w:r w:rsidRPr="00932E0D">
              <w:rPr>
                <w:rFonts w:eastAsia="仿宋_GB2312" w:hint="eastAsia"/>
                <w:sz w:val="24"/>
                <w:szCs w:val="24"/>
              </w:rPr>
              <w:t>1</w:t>
            </w:r>
            <w:r w:rsidRPr="00932E0D">
              <w:rPr>
                <w:rFonts w:eastAsia="仿宋_GB2312" w:hint="eastAsia"/>
                <w:sz w:val="24"/>
                <w:szCs w:val="24"/>
              </w:rPr>
              <w:t>套、多媒体设备</w:t>
            </w:r>
            <w:r w:rsidRPr="00932E0D">
              <w:rPr>
                <w:rFonts w:eastAsia="仿宋_GB2312" w:hint="eastAsia"/>
                <w:sz w:val="24"/>
                <w:szCs w:val="24"/>
              </w:rPr>
              <w:t>1</w:t>
            </w:r>
            <w:r w:rsidRPr="00932E0D">
              <w:rPr>
                <w:rFonts w:eastAsia="仿宋_GB2312" w:hint="eastAsia"/>
                <w:sz w:val="24"/>
                <w:szCs w:val="24"/>
              </w:rPr>
              <w:t>套（含投影仪）、电脑</w:t>
            </w:r>
            <w:r w:rsidRPr="00932E0D">
              <w:rPr>
                <w:rFonts w:eastAsia="仿宋_GB2312" w:hint="eastAsia"/>
                <w:sz w:val="24"/>
                <w:szCs w:val="24"/>
              </w:rPr>
              <w:t>10</w:t>
            </w:r>
            <w:r w:rsidRPr="00932E0D">
              <w:rPr>
                <w:rFonts w:eastAsia="仿宋_GB2312" w:hint="eastAsia"/>
                <w:sz w:val="24"/>
                <w:szCs w:val="24"/>
              </w:rPr>
              <w:t>台（测试题目播放，分数统计、计时播放）、计时显示器</w:t>
            </w:r>
            <w:r w:rsidRPr="00932E0D">
              <w:rPr>
                <w:rFonts w:eastAsia="仿宋_GB2312" w:hint="eastAsia"/>
                <w:sz w:val="24"/>
                <w:szCs w:val="24"/>
              </w:rPr>
              <w:t>1</w:t>
            </w:r>
            <w:r w:rsidRPr="00932E0D">
              <w:rPr>
                <w:rFonts w:eastAsia="仿宋_GB2312" w:hint="eastAsia"/>
                <w:sz w:val="24"/>
                <w:szCs w:val="24"/>
              </w:rPr>
              <w:t>个、自动计时系统</w:t>
            </w:r>
            <w:r w:rsidRPr="00932E0D">
              <w:rPr>
                <w:rFonts w:eastAsia="仿宋_GB2312" w:hint="eastAsia"/>
                <w:sz w:val="24"/>
                <w:szCs w:val="24"/>
              </w:rPr>
              <w:t>1</w:t>
            </w:r>
            <w:r w:rsidRPr="00932E0D">
              <w:rPr>
                <w:rFonts w:eastAsia="仿宋_GB2312" w:hint="eastAsia"/>
                <w:sz w:val="24"/>
                <w:szCs w:val="24"/>
              </w:rPr>
              <w:t>个、计算机语言抽题系统</w:t>
            </w:r>
            <w:r w:rsidRPr="00932E0D">
              <w:rPr>
                <w:rFonts w:eastAsia="仿宋_GB2312" w:hint="eastAsia"/>
                <w:sz w:val="24"/>
                <w:szCs w:val="24"/>
              </w:rPr>
              <w:t>1</w:t>
            </w:r>
            <w:r w:rsidRPr="00932E0D">
              <w:rPr>
                <w:rFonts w:eastAsia="仿宋_GB2312" w:hint="eastAsia"/>
                <w:sz w:val="24"/>
                <w:szCs w:val="24"/>
              </w:rPr>
              <w:t>个、耳麦</w:t>
            </w:r>
            <w:r w:rsidRPr="00932E0D">
              <w:rPr>
                <w:rFonts w:eastAsia="仿宋_GB2312" w:hint="eastAsia"/>
                <w:sz w:val="24"/>
                <w:szCs w:val="24"/>
              </w:rPr>
              <w:t>2</w:t>
            </w:r>
            <w:r w:rsidRPr="00932E0D">
              <w:rPr>
                <w:rFonts w:eastAsia="仿宋_GB2312" w:hint="eastAsia"/>
                <w:sz w:val="24"/>
                <w:szCs w:val="24"/>
              </w:rPr>
              <w:t>个、手麦</w:t>
            </w:r>
            <w:r w:rsidRPr="00932E0D">
              <w:rPr>
                <w:rFonts w:eastAsia="仿宋_GB2312" w:hint="eastAsia"/>
                <w:sz w:val="24"/>
                <w:szCs w:val="24"/>
              </w:rPr>
              <w:t>4</w:t>
            </w:r>
            <w:r w:rsidRPr="00932E0D">
              <w:rPr>
                <w:rFonts w:eastAsia="仿宋_GB2312" w:hint="eastAsia"/>
                <w:sz w:val="24"/>
                <w:szCs w:val="24"/>
              </w:rPr>
              <w:t>个、立麦</w:t>
            </w:r>
            <w:r w:rsidRPr="00932E0D">
              <w:rPr>
                <w:rFonts w:eastAsia="仿宋_GB2312" w:hint="eastAsia"/>
                <w:sz w:val="24"/>
                <w:szCs w:val="24"/>
              </w:rPr>
              <w:t>2</w:t>
            </w:r>
            <w:r w:rsidRPr="00932E0D">
              <w:rPr>
                <w:rFonts w:eastAsia="仿宋_GB2312" w:hint="eastAsia"/>
                <w:sz w:val="24"/>
                <w:szCs w:val="24"/>
              </w:rPr>
              <w:t>个、裁判员席和观众席若干、计算器</w:t>
            </w:r>
            <w:r w:rsidRPr="00932E0D">
              <w:rPr>
                <w:rFonts w:eastAsia="仿宋_GB2312" w:hint="eastAsia"/>
                <w:sz w:val="24"/>
                <w:szCs w:val="24"/>
              </w:rPr>
              <w:t>10</w:t>
            </w:r>
            <w:r w:rsidRPr="00932E0D">
              <w:rPr>
                <w:rFonts w:eastAsia="仿宋_GB2312" w:hint="eastAsia"/>
                <w:sz w:val="24"/>
                <w:szCs w:val="24"/>
              </w:rPr>
              <w:t>个、纸笔</w:t>
            </w:r>
            <w:r w:rsidRPr="00932E0D">
              <w:rPr>
                <w:rFonts w:eastAsia="仿宋_GB2312" w:hint="eastAsia"/>
                <w:sz w:val="24"/>
                <w:szCs w:val="24"/>
              </w:rPr>
              <w:t>10</w:t>
            </w:r>
            <w:r w:rsidRPr="00932E0D">
              <w:rPr>
                <w:rFonts w:eastAsia="仿宋_GB2312" w:hint="eastAsia"/>
                <w:sz w:val="24"/>
                <w:szCs w:val="24"/>
              </w:rPr>
              <w:t>套。</w:t>
            </w:r>
          </w:p>
        </w:tc>
      </w:tr>
      <w:tr w:rsidR="00692A76" w:rsidRPr="00932E0D" w:rsidTr="00ED533F">
        <w:trPr>
          <w:trHeight w:val="423"/>
        </w:trPr>
        <w:tc>
          <w:tcPr>
            <w:tcW w:w="865" w:type="dxa"/>
            <w:vAlign w:val="center"/>
          </w:tcPr>
          <w:p w:rsidR="00692A76" w:rsidRPr="00932E0D" w:rsidRDefault="00692A76" w:rsidP="00F93BC5">
            <w:pPr>
              <w:snapToGrid w:val="0"/>
              <w:jc w:val="center"/>
              <w:rPr>
                <w:rFonts w:eastAsia="仿宋_GB2312"/>
                <w:sz w:val="24"/>
                <w:szCs w:val="24"/>
              </w:rPr>
            </w:pPr>
            <w:r w:rsidRPr="00932E0D">
              <w:rPr>
                <w:rFonts w:eastAsia="仿宋_GB2312" w:hint="eastAsia"/>
                <w:sz w:val="24"/>
                <w:szCs w:val="24"/>
              </w:rPr>
              <w:t>5</w:t>
            </w:r>
          </w:p>
        </w:tc>
        <w:tc>
          <w:tcPr>
            <w:tcW w:w="1617" w:type="dxa"/>
            <w:vAlign w:val="center"/>
          </w:tcPr>
          <w:p w:rsidR="00692A76" w:rsidRPr="00932E0D" w:rsidRDefault="00692A76" w:rsidP="00F93BC5">
            <w:pPr>
              <w:snapToGrid w:val="0"/>
              <w:jc w:val="left"/>
              <w:rPr>
                <w:rFonts w:eastAsia="仿宋_GB2312"/>
                <w:sz w:val="24"/>
                <w:szCs w:val="24"/>
              </w:rPr>
            </w:pPr>
            <w:r w:rsidRPr="00932E0D">
              <w:rPr>
                <w:rFonts w:eastAsia="仿宋_GB2312" w:hint="eastAsia"/>
                <w:sz w:val="24"/>
                <w:szCs w:val="24"/>
              </w:rPr>
              <w:t>才艺运用</w:t>
            </w:r>
          </w:p>
        </w:tc>
        <w:tc>
          <w:tcPr>
            <w:tcW w:w="1276" w:type="dxa"/>
            <w:vAlign w:val="center"/>
          </w:tcPr>
          <w:p w:rsidR="00692A76" w:rsidRPr="00932E0D" w:rsidRDefault="00692A76" w:rsidP="00F93BC5">
            <w:pPr>
              <w:snapToGrid w:val="0"/>
              <w:jc w:val="center"/>
              <w:rPr>
                <w:rFonts w:eastAsia="仿宋_GB2312"/>
                <w:sz w:val="24"/>
                <w:szCs w:val="24"/>
              </w:rPr>
            </w:pPr>
            <w:r w:rsidRPr="00932E0D">
              <w:rPr>
                <w:rFonts w:eastAsia="仿宋_GB2312" w:hint="eastAsia"/>
                <w:sz w:val="24"/>
                <w:szCs w:val="24"/>
              </w:rPr>
              <w:t>报告厅</w:t>
            </w:r>
          </w:p>
        </w:tc>
        <w:tc>
          <w:tcPr>
            <w:tcW w:w="5511" w:type="dxa"/>
            <w:vAlign w:val="center"/>
          </w:tcPr>
          <w:p w:rsidR="00692A76" w:rsidRPr="00932E0D" w:rsidRDefault="00692A76" w:rsidP="00F93BC5">
            <w:pPr>
              <w:snapToGrid w:val="0"/>
              <w:jc w:val="left"/>
              <w:rPr>
                <w:rFonts w:eastAsia="仿宋_GB2312"/>
                <w:sz w:val="24"/>
                <w:szCs w:val="24"/>
              </w:rPr>
            </w:pPr>
            <w:r w:rsidRPr="00932E0D">
              <w:rPr>
                <w:rFonts w:eastAsia="仿宋_GB2312" w:hint="eastAsia"/>
                <w:sz w:val="24"/>
                <w:szCs w:val="24"/>
              </w:rPr>
              <w:t>200</w:t>
            </w:r>
            <w:r w:rsidRPr="00932E0D">
              <w:rPr>
                <w:rFonts w:eastAsia="仿宋_GB2312" w:hint="eastAsia"/>
                <w:sz w:val="24"/>
                <w:szCs w:val="24"/>
              </w:rPr>
              <w:t>平米以上的多功能厅。设置舞台、</w:t>
            </w:r>
            <w:r w:rsidRPr="00932E0D">
              <w:rPr>
                <w:rFonts w:eastAsia="仿宋_GB2312" w:hint="eastAsia"/>
                <w:sz w:val="24"/>
                <w:szCs w:val="24"/>
              </w:rPr>
              <w:t>LED</w:t>
            </w:r>
            <w:r w:rsidRPr="00932E0D">
              <w:rPr>
                <w:rFonts w:eastAsia="仿宋_GB2312" w:hint="eastAsia"/>
                <w:sz w:val="24"/>
                <w:szCs w:val="24"/>
              </w:rPr>
              <w:t>大屏幕、音响</w:t>
            </w:r>
            <w:r w:rsidRPr="00932E0D">
              <w:rPr>
                <w:rFonts w:eastAsia="仿宋_GB2312" w:hint="eastAsia"/>
                <w:sz w:val="24"/>
                <w:szCs w:val="24"/>
              </w:rPr>
              <w:t>1</w:t>
            </w:r>
            <w:r w:rsidRPr="00932E0D">
              <w:rPr>
                <w:rFonts w:eastAsia="仿宋_GB2312" w:hint="eastAsia"/>
                <w:sz w:val="24"/>
                <w:szCs w:val="24"/>
              </w:rPr>
              <w:t>套、多媒体设备</w:t>
            </w:r>
            <w:r w:rsidRPr="00932E0D">
              <w:rPr>
                <w:rFonts w:eastAsia="仿宋_GB2312" w:hint="eastAsia"/>
                <w:sz w:val="24"/>
                <w:szCs w:val="24"/>
              </w:rPr>
              <w:t>1</w:t>
            </w:r>
            <w:r w:rsidRPr="00932E0D">
              <w:rPr>
                <w:rFonts w:eastAsia="仿宋_GB2312" w:hint="eastAsia"/>
                <w:sz w:val="24"/>
                <w:szCs w:val="24"/>
              </w:rPr>
              <w:t>套（含投影仪）、电脑</w:t>
            </w:r>
            <w:r w:rsidRPr="00932E0D">
              <w:rPr>
                <w:rFonts w:eastAsia="仿宋_GB2312" w:hint="eastAsia"/>
                <w:sz w:val="24"/>
                <w:szCs w:val="24"/>
              </w:rPr>
              <w:t>1</w:t>
            </w:r>
            <w:r w:rsidRPr="00932E0D">
              <w:rPr>
                <w:rFonts w:eastAsia="仿宋_GB2312" w:hint="eastAsia"/>
                <w:sz w:val="24"/>
                <w:szCs w:val="24"/>
              </w:rPr>
              <w:t>台（数字资料录入及播放，分数统计、计时播放）、计时显示器</w:t>
            </w:r>
            <w:r w:rsidRPr="00932E0D">
              <w:rPr>
                <w:rFonts w:eastAsia="仿宋_GB2312" w:hint="eastAsia"/>
                <w:sz w:val="24"/>
                <w:szCs w:val="24"/>
              </w:rPr>
              <w:t>1</w:t>
            </w:r>
            <w:r w:rsidRPr="00932E0D">
              <w:rPr>
                <w:rFonts w:eastAsia="仿宋_GB2312" w:hint="eastAsia"/>
                <w:sz w:val="24"/>
                <w:szCs w:val="24"/>
              </w:rPr>
              <w:t>个、自动计时系统</w:t>
            </w:r>
            <w:r w:rsidRPr="00932E0D">
              <w:rPr>
                <w:rFonts w:eastAsia="仿宋_GB2312" w:hint="eastAsia"/>
                <w:sz w:val="24"/>
                <w:szCs w:val="24"/>
              </w:rPr>
              <w:t>1</w:t>
            </w:r>
            <w:r w:rsidRPr="00932E0D">
              <w:rPr>
                <w:rFonts w:eastAsia="仿宋_GB2312" w:hint="eastAsia"/>
                <w:sz w:val="24"/>
                <w:szCs w:val="24"/>
              </w:rPr>
              <w:t>个、耳麦</w:t>
            </w:r>
            <w:r w:rsidRPr="00932E0D">
              <w:rPr>
                <w:rFonts w:eastAsia="仿宋_GB2312" w:hint="eastAsia"/>
                <w:sz w:val="24"/>
                <w:szCs w:val="24"/>
              </w:rPr>
              <w:t>2</w:t>
            </w:r>
            <w:r w:rsidRPr="00932E0D">
              <w:rPr>
                <w:rFonts w:eastAsia="仿宋_GB2312" w:hint="eastAsia"/>
                <w:sz w:val="24"/>
                <w:szCs w:val="24"/>
              </w:rPr>
              <w:t>个、手麦</w:t>
            </w:r>
            <w:r w:rsidRPr="00932E0D">
              <w:rPr>
                <w:rFonts w:eastAsia="仿宋_GB2312" w:hint="eastAsia"/>
                <w:sz w:val="24"/>
                <w:szCs w:val="24"/>
              </w:rPr>
              <w:t>4</w:t>
            </w:r>
            <w:r w:rsidRPr="00932E0D">
              <w:rPr>
                <w:rFonts w:eastAsia="仿宋_GB2312" w:hint="eastAsia"/>
                <w:sz w:val="24"/>
                <w:szCs w:val="24"/>
              </w:rPr>
              <w:t>个、立麦</w:t>
            </w:r>
            <w:r w:rsidRPr="00932E0D">
              <w:rPr>
                <w:rFonts w:eastAsia="仿宋_GB2312" w:hint="eastAsia"/>
                <w:sz w:val="24"/>
                <w:szCs w:val="24"/>
              </w:rPr>
              <w:t>2</w:t>
            </w:r>
            <w:r w:rsidRPr="00932E0D">
              <w:rPr>
                <w:rFonts w:eastAsia="仿宋_GB2312" w:hint="eastAsia"/>
                <w:sz w:val="24"/>
                <w:szCs w:val="24"/>
              </w:rPr>
              <w:t>个、裁判员席和观众席若干、计算器</w:t>
            </w:r>
            <w:r w:rsidRPr="00932E0D">
              <w:rPr>
                <w:rFonts w:eastAsia="仿宋_GB2312" w:hint="eastAsia"/>
                <w:sz w:val="24"/>
                <w:szCs w:val="24"/>
              </w:rPr>
              <w:t>10</w:t>
            </w:r>
            <w:r w:rsidRPr="00932E0D">
              <w:rPr>
                <w:rFonts w:eastAsia="仿宋_GB2312" w:hint="eastAsia"/>
                <w:sz w:val="24"/>
                <w:szCs w:val="24"/>
              </w:rPr>
              <w:t>个、纸笔</w:t>
            </w:r>
            <w:r w:rsidRPr="00932E0D">
              <w:rPr>
                <w:rFonts w:eastAsia="仿宋_GB2312" w:hint="eastAsia"/>
                <w:sz w:val="24"/>
                <w:szCs w:val="24"/>
              </w:rPr>
              <w:t>10</w:t>
            </w:r>
            <w:r w:rsidRPr="00932E0D">
              <w:rPr>
                <w:rFonts w:eastAsia="仿宋_GB2312" w:hint="eastAsia"/>
                <w:sz w:val="24"/>
                <w:szCs w:val="24"/>
              </w:rPr>
              <w:t>套；参赛选手自备才艺展示道具和参赛服装等。</w:t>
            </w:r>
          </w:p>
        </w:tc>
      </w:tr>
    </w:tbl>
    <w:p w:rsidR="009049BC" w:rsidRPr="00932E0D" w:rsidRDefault="00B7120C" w:rsidP="00441C26">
      <w:pPr>
        <w:snapToGrid w:val="0"/>
        <w:spacing w:line="360" w:lineRule="auto"/>
        <w:ind w:firstLineChars="189" w:firstLine="454"/>
        <w:rPr>
          <w:rFonts w:eastAsia="黑体"/>
          <w:spacing w:val="-8"/>
          <w:sz w:val="24"/>
          <w:szCs w:val="24"/>
        </w:rPr>
      </w:pPr>
      <w:r w:rsidRPr="00932E0D">
        <w:rPr>
          <w:rFonts w:eastAsia="黑体" w:hint="eastAsia"/>
          <w:sz w:val="24"/>
          <w:szCs w:val="24"/>
        </w:rPr>
        <w:t>九、</w:t>
      </w:r>
      <w:r w:rsidRPr="00932E0D">
        <w:rPr>
          <w:rFonts w:eastAsia="黑体" w:hint="eastAsia"/>
          <w:spacing w:val="-8"/>
          <w:sz w:val="24"/>
          <w:szCs w:val="24"/>
        </w:rPr>
        <w:t>技术规范</w:t>
      </w:r>
    </w:p>
    <w:p w:rsidR="00692A76" w:rsidRPr="00932E0D" w:rsidRDefault="00692A76"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技术规范参照旅游行业职业规范：</w:t>
      </w:r>
    </w:p>
    <w:p w:rsidR="00692A76" w:rsidRPr="00932E0D" w:rsidRDefault="00932E0D" w:rsidP="00932E0D">
      <w:pPr>
        <w:snapToGrid w:val="0"/>
        <w:spacing w:line="360" w:lineRule="auto"/>
        <w:ind w:firstLineChars="200" w:firstLine="480"/>
        <w:rPr>
          <w:rFonts w:eastAsia="仿宋_GB2312" w:cs="仿宋_GB2312"/>
          <w:kern w:val="0"/>
          <w:sz w:val="24"/>
          <w:szCs w:val="24"/>
        </w:rPr>
      </w:pPr>
      <w:r w:rsidRPr="00932E0D">
        <w:rPr>
          <w:rFonts w:eastAsia="仿宋_GB2312" w:cs="仿宋_GB2312" w:hint="eastAsia"/>
          <w:kern w:val="0"/>
          <w:sz w:val="24"/>
          <w:szCs w:val="24"/>
        </w:rPr>
        <w:t>1</w:t>
      </w:r>
      <w:r w:rsidRPr="00932E0D">
        <w:rPr>
          <w:rFonts w:eastAsia="仿宋_GB2312" w:cs="仿宋_GB2312"/>
          <w:kern w:val="0"/>
          <w:sz w:val="24"/>
          <w:szCs w:val="24"/>
        </w:rPr>
        <w:t>.</w:t>
      </w:r>
      <w:r w:rsidR="00692A76" w:rsidRPr="00932E0D">
        <w:rPr>
          <w:rFonts w:eastAsia="仿宋_GB2312" w:cs="仿宋_GB2312" w:hint="eastAsia"/>
          <w:kern w:val="0"/>
          <w:sz w:val="24"/>
          <w:szCs w:val="24"/>
        </w:rPr>
        <w:t>《中华人民共和国旅游法》</w:t>
      </w:r>
    </w:p>
    <w:p w:rsidR="00692A76" w:rsidRPr="00932E0D" w:rsidRDefault="00932E0D" w:rsidP="00ED533F">
      <w:pPr>
        <w:snapToGrid w:val="0"/>
        <w:spacing w:line="360" w:lineRule="auto"/>
        <w:ind w:firstLineChars="200" w:firstLine="480"/>
        <w:rPr>
          <w:rFonts w:eastAsia="仿宋_GB2312" w:cs="仿宋_GB2312"/>
          <w:kern w:val="0"/>
          <w:sz w:val="24"/>
          <w:szCs w:val="24"/>
        </w:rPr>
      </w:pPr>
      <w:r w:rsidRPr="00932E0D">
        <w:rPr>
          <w:rFonts w:eastAsia="仿宋_GB2312" w:cs="仿宋_GB2312" w:hint="eastAsia"/>
          <w:kern w:val="0"/>
          <w:sz w:val="24"/>
          <w:szCs w:val="24"/>
        </w:rPr>
        <w:t>2</w:t>
      </w:r>
      <w:r w:rsidRPr="00932E0D">
        <w:rPr>
          <w:rFonts w:eastAsia="仿宋_GB2312" w:cs="仿宋_GB2312"/>
          <w:kern w:val="0"/>
          <w:sz w:val="24"/>
          <w:szCs w:val="24"/>
        </w:rPr>
        <w:t>.</w:t>
      </w:r>
      <w:r w:rsidR="00692A76" w:rsidRPr="00932E0D">
        <w:rPr>
          <w:rFonts w:eastAsia="仿宋_GB2312" w:cs="仿宋_GB2312" w:hint="eastAsia"/>
          <w:kern w:val="0"/>
          <w:sz w:val="24"/>
          <w:szCs w:val="24"/>
        </w:rPr>
        <w:t>《旅行社条例》及《旅行社条例实施细则》（国务院令</w:t>
      </w:r>
      <w:r w:rsidR="00692A76" w:rsidRPr="00932E0D">
        <w:rPr>
          <w:rFonts w:eastAsia="仿宋_GB2312" w:cs="仿宋_GB2312" w:hint="eastAsia"/>
          <w:kern w:val="0"/>
          <w:sz w:val="24"/>
          <w:szCs w:val="24"/>
        </w:rPr>
        <w:t>[2009]</w:t>
      </w:r>
      <w:r w:rsidR="00692A76" w:rsidRPr="00932E0D">
        <w:rPr>
          <w:rFonts w:eastAsia="仿宋_GB2312" w:cs="仿宋_GB2312" w:hint="eastAsia"/>
          <w:kern w:val="0"/>
          <w:sz w:val="24"/>
          <w:szCs w:val="24"/>
        </w:rPr>
        <w:t>第</w:t>
      </w:r>
      <w:r w:rsidR="005419F6">
        <w:rPr>
          <w:rFonts w:eastAsia="仿宋_GB2312" w:cs="仿宋_GB2312" w:hint="eastAsia"/>
          <w:kern w:val="0"/>
          <w:sz w:val="24"/>
          <w:szCs w:val="24"/>
        </w:rPr>
        <w:t>550</w:t>
      </w:r>
      <w:r w:rsidR="00692A76" w:rsidRPr="00932E0D">
        <w:rPr>
          <w:rFonts w:eastAsia="仿宋_GB2312" w:cs="仿宋_GB2312" w:hint="eastAsia"/>
          <w:kern w:val="0"/>
          <w:sz w:val="24"/>
          <w:szCs w:val="24"/>
        </w:rPr>
        <w:t>号）</w:t>
      </w:r>
    </w:p>
    <w:p w:rsidR="00692A76" w:rsidRPr="00932E0D" w:rsidRDefault="00932E0D" w:rsidP="00932E0D">
      <w:pPr>
        <w:snapToGrid w:val="0"/>
        <w:spacing w:line="360" w:lineRule="auto"/>
        <w:ind w:firstLineChars="200" w:firstLine="480"/>
        <w:rPr>
          <w:rFonts w:eastAsia="仿宋_GB2312" w:cs="仿宋_GB2312"/>
          <w:kern w:val="0"/>
          <w:sz w:val="24"/>
          <w:szCs w:val="24"/>
        </w:rPr>
      </w:pPr>
      <w:r w:rsidRPr="00932E0D">
        <w:rPr>
          <w:rFonts w:eastAsia="仿宋_GB2312" w:cs="仿宋_GB2312" w:hint="eastAsia"/>
          <w:kern w:val="0"/>
          <w:sz w:val="24"/>
          <w:szCs w:val="24"/>
        </w:rPr>
        <w:t>3</w:t>
      </w:r>
      <w:r w:rsidRPr="00932E0D">
        <w:rPr>
          <w:rFonts w:eastAsia="仿宋_GB2312" w:cs="仿宋_GB2312"/>
          <w:kern w:val="0"/>
          <w:sz w:val="24"/>
          <w:szCs w:val="24"/>
        </w:rPr>
        <w:t>.</w:t>
      </w:r>
      <w:r w:rsidR="00692A76" w:rsidRPr="00932E0D">
        <w:rPr>
          <w:rFonts w:eastAsia="仿宋_GB2312" w:cs="仿宋_GB2312" w:hint="eastAsia"/>
          <w:kern w:val="0"/>
          <w:sz w:val="24"/>
          <w:szCs w:val="24"/>
        </w:rPr>
        <w:t>《导游人员管理条例》（国务院令</w:t>
      </w:r>
      <w:r w:rsidR="00692A76" w:rsidRPr="00932E0D">
        <w:rPr>
          <w:rFonts w:eastAsia="仿宋_GB2312" w:cs="仿宋_GB2312" w:hint="eastAsia"/>
          <w:kern w:val="0"/>
          <w:sz w:val="24"/>
          <w:szCs w:val="24"/>
        </w:rPr>
        <w:t>[1999]</w:t>
      </w:r>
      <w:r w:rsidR="00692A76" w:rsidRPr="00932E0D">
        <w:rPr>
          <w:rFonts w:eastAsia="仿宋_GB2312" w:cs="仿宋_GB2312" w:hint="eastAsia"/>
          <w:kern w:val="0"/>
          <w:sz w:val="24"/>
          <w:szCs w:val="24"/>
        </w:rPr>
        <w:t>第</w:t>
      </w:r>
      <w:r w:rsidR="005419F6">
        <w:rPr>
          <w:rFonts w:eastAsia="仿宋_GB2312" w:cs="仿宋_GB2312" w:hint="eastAsia"/>
          <w:kern w:val="0"/>
          <w:sz w:val="24"/>
          <w:szCs w:val="24"/>
        </w:rPr>
        <w:t>263</w:t>
      </w:r>
      <w:r w:rsidR="00692A76" w:rsidRPr="00932E0D">
        <w:rPr>
          <w:rFonts w:eastAsia="仿宋_GB2312" w:cs="仿宋_GB2312" w:hint="eastAsia"/>
          <w:kern w:val="0"/>
          <w:sz w:val="24"/>
          <w:szCs w:val="24"/>
        </w:rPr>
        <w:t>号）</w:t>
      </w:r>
    </w:p>
    <w:p w:rsidR="00692A76" w:rsidRPr="00932E0D" w:rsidRDefault="00932E0D" w:rsidP="00932E0D">
      <w:pPr>
        <w:snapToGrid w:val="0"/>
        <w:spacing w:line="360" w:lineRule="auto"/>
        <w:ind w:firstLineChars="200" w:firstLine="480"/>
        <w:rPr>
          <w:rFonts w:eastAsia="仿宋_GB2312" w:cs="仿宋_GB2312"/>
          <w:kern w:val="0"/>
          <w:sz w:val="24"/>
          <w:szCs w:val="24"/>
        </w:rPr>
      </w:pPr>
      <w:r w:rsidRPr="00932E0D">
        <w:rPr>
          <w:rFonts w:eastAsia="仿宋_GB2312" w:cs="仿宋_GB2312" w:hint="eastAsia"/>
          <w:kern w:val="0"/>
          <w:sz w:val="24"/>
          <w:szCs w:val="24"/>
        </w:rPr>
        <w:t>4</w:t>
      </w:r>
      <w:r w:rsidRPr="00932E0D">
        <w:rPr>
          <w:rFonts w:eastAsia="仿宋_GB2312" w:cs="仿宋_GB2312"/>
          <w:kern w:val="0"/>
          <w:sz w:val="24"/>
          <w:szCs w:val="24"/>
        </w:rPr>
        <w:t>.</w:t>
      </w:r>
      <w:r w:rsidR="00692A76" w:rsidRPr="00932E0D">
        <w:rPr>
          <w:rFonts w:eastAsia="仿宋_GB2312" w:cs="仿宋_GB2312" w:hint="eastAsia"/>
          <w:kern w:val="0"/>
          <w:sz w:val="24"/>
          <w:szCs w:val="24"/>
        </w:rPr>
        <w:t>《导游管理办法》</w:t>
      </w:r>
    </w:p>
    <w:p w:rsidR="00692A76" w:rsidRPr="00932E0D" w:rsidRDefault="00932E0D" w:rsidP="00932E0D">
      <w:pPr>
        <w:snapToGrid w:val="0"/>
        <w:spacing w:line="360" w:lineRule="auto"/>
        <w:ind w:firstLineChars="200" w:firstLine="480"/>
        <w:rPr>
          <w:rFonts w:eastAsia="仿宋_GB2312" w:cs="仿宋_GB2312"/>
          <w:kern w:val="0"/>
          <w:sz w:val="24"/>
          <w:szCs w:val="24"/>
        </w:rPr>
      </w:pPr>
      <w:r w:rsidRPr="00932E0D">
        <w:rPr>
          <w:rFonts w:eastAsia="仿宋_GB2312" w:cs="仿宋_GB2312" w:hint="eastAsia"/>
          <w:kern w:val="0"/>
          <w:sz w:val="24"/>
          <w:szCs w:val="24"/>
        </w:rPr>
        <w:t>5</w:t>
      </w:r>
      <w:r w:rsidRPr="00932E0D">
        <w:rPr>
          <w:rFonts w:eastAsia="仿宋_GB2312" w:cs="仿宋_GB2312"/>
          <w:kern w:val="0"/>
          <w:sz w:val="24"/>
          <w:szCs w:val="24"/>
        </w:rPr>
        <w:t>.</w:t>
      </w:r>
      <w:r w:rsidR="00692A76" w:rsidRPr="00932E0D">
        <w:rPr>
          <w:rFonts w:eastAsia="仿宋_GB2312" w:cs="仿宋_GB2312" w:hint="eastAsia"/>
          <w:kern w:val="0"/>
          <w:sz w:val="24"/>
          <w:szCs w:val="24"/>
        </w:rPr>
        <w:t>GB/T 15971-2010</w:t>
      </w:r>
      <w:r w:rsidR="00692A76" w:rsidRPr="00932E0D">
        <w:rPr>
          <w:rFonts w:eastAsia="仿宋_GB2312" w:cs="仿宋_GB2312" w:hint="eastAsia"/>
          <w:kern w:val="0"/>
          <w:sz w:val="24"/>
          <w:szCs w:val="24"/>
        </w:rPr>
        <w:t>《导游服务规范》</w:t>
      </w:r>
    </w:p>
    <w:p w:rsidR="00692A76" w:rsidRPr="00932E0D" w:rsidRDefault="00932E0D" w:rsidP="00932E0D">
      <w:pPr>
        <w:snapToGrid w:val="0"/>
        <w:spacing w:line="360" w:lineRule="auto"/>
        <w:ind w:firstLineChars="200" w:firstLine="480"/>
        <w:rPr>
          <w:rFonts w:eastAsia="仿宋_GB2312" w:cs="仿宋_GB2312"/>
          <w:kern w:val="0"/>
          <w:sz w:val="24"/>
          <w:szCs w:val="24"/>
        </w:rPr>
      </w:pPr>
      <w:r w:rsidRPr="00932E0D">
        <w:rPr>
          <w:rFonts w:eastAsia="仿宋_GB2312" w:cs="仿宋_GB2312" w:hint="eastAsia"/>
          <w:kern w:val="0"/>
          <w:sz w:val="24"/>
          <w:szCs w:val="24"/>
        </w:rPr>
        <w:t>6</w:t>
      </w:r>
      <w:r w:rsidRPr="00932E0D">
        <w:rPr>
          <w:rFonts w:eastAsia="仿宋_GB2312" w:cs="仿宋_GB2312"/>
          <w:kern w:val="0"/>
          <w:sz w:val="24"/>
          <w:szCs w:val="24"/>
        </w:rPr>
        <w:t>.</w:t>
      </w:r>
      <w:r w:rsidR="00692A76" w:rsidRPr="00932E0D">
        <w:rPr>
          <w:rFonts w:eastAsia="仿宋_GB2312" w:cs="仿宋_GB2312" w:hint="eastAsia"/>
          <w:kern w:val="0"/>
          <w:sz w:val="24"/>
          <w:szCs w:val="24"/>
        </w:rPr>
        <w:t>LB/T 004-2013</w:t>
      </w:r>
      <w:r w:rsidR="00692A76" w:rsidRPr="00932E0D">
        <w:rPr>
          <w:rFonts w:eastAsia="仿宋_GB2312" w:cs="仿宋_GB2312" w:hint="eastAsia"/>
          <w:kern w:val="0"/>
          <w:sz w:val="24"/>
          <w:szCs w:val="24"/>
        </w:rPr>
        <w:t>《旅行社国内旅游服务规范》</w:t>
      </w:r>
    </w:p>
    <w:p w:rsidR="00692A76" w:rsidRPr="00932E0D" w:rsidRDefault="00932E0D" w:rsidP="00932E0D">
      <w:pPr>
        <w:snapToGrid w:val="0"/>
        <w:spacing w:line="360" w:lineRule="auto"/>
        <w:ind w:firstLineChars="200" w:firstLine="480"/>
        <w:rPr>
          <w:rFonts w:eastAsia="仿宋_GB2312" w:cs="仿宋_GB2312"/>
          <w:kern w:val="0"/>
          <w:sz w:val="24"/>
          <w:szCs w:val="24"/>
        </w:rPr>
      </w:pPr>
      <w:r w:rsidRPr="00932E0D">
        <w:rPr>
          <w:rFonts w:eastAsia="仿宋_GB2312" w:cs="仿宋_GB2312" w:hint="eastAsia"/>
          <w:kern w:val="0"/>
          <w:sz w:val="24"/>
          <w:szCs w:val="24"/>
        </w:rPr>
        <w:t>7</w:t>
      </w:r>
      <w:r w:rsidRPr="00932E0D">
        <w:rPr>
          <w:rFonts w:eastAsia="仿宋_GB2312" w:cs="仿宋_GB2312"/>
          <w:kern w:val="0"/>
          <w:sz w:val="24"/>
          <w:szCs w:val="24"/>
        </w:rPr>
        <w:t>.</w:t>
      </w:r>
      <w:r w:rsidR="00692A76" w:rsidRPr="00932E0D">
        <w:rPr>
          <w:rFonts w:eastAsia="仿宋_GB2312" w:cs="仿宋_GB2312" w:hint="eastAsia"/>
          <w:kern w:val="0"/>
          <w:sz w:val="24"/>
          <w:szCs w:val="24"/>
        </w:rPr>
        <w:t>LB/T 31385-2015</w:t>
      </w:r>
      <w:r w:rsidR="00692A76" w:rsidRPr="00932E0D">
        <w:rPr>
          <w:rFonts w:eastAsia="仿宋_GB2312" w:cs="仿宋_GB2312" w:hint="eastAsia"/>
          <w:kern w:val="0"/>
          <w:sz w:val="24"/>
          <w:szCs w:val="24"/>
        </w:rPr>
        <w:t>《旅行社服务通则》</w:t>
      </w:r>
    </w:p>
    <w:p w:rsidR="00692A76" w:rsidRPr="00932E0D" w:rsidRDefault="00932E0D" w:rsidP="00932E0D">
      <w:pPr>
        <w:snapToGrid w:val="0"/>
        <w:spacing w:line="360" w:lineRule="auto"/>
        <w:ind w:firstLineChars="200" w:firstLine="480"/>
        <w:rPr>
          <w:rFonts w:eastAsia="仿宋_GB2312" w:cs="仿宋_GB2312"/>
          <w:kern w:val="0"/>
          <w:sz w:val="24"/>
          <w:szCs w:val="24"/>
        </w:rPr>
      </w:pPr>
      <w:r w:rsidRPr="00932E0D">
        <w:rPr>
          <w:rFonts w:eastAsia="仿宋_GB2312" w:cs="仿宋_GB2312" w:hint="eastAsia"/>
          <w:kern w:val="0"/>
          <w:sz w:val="24"/>
          <w:szCs w:val="24"/>
        </w:rPr>
        <w:t>8</w:t>
      </w:r>
      <w:r w:rsidRPr="00932E0D">
        <w:rPr>
          <w:rFonts w:eastAsia="仿宋_GB2312" w:cs="仿宋_GB2312"/>
          <w:kern w:val="0"/>
          <w:sz w:val="24"/>
          <w:szCs w:val="24"/>
        </w:rPr>
        <w:t>.</w:t>
      </w:r>
      <w:r w:rsidR="00692A76" w:rsidRPr="00932E0D">
        <w:rPr>
          <w:rFonts w:eastAsia="仿宋_GB2312" w:cs="仿宋_GB2312" w:hint="eastAsia"/>
          <w:kern w:val="0"/>
          <w:sz w:val="24"/>
          <w:szCs w:val="24"/>
        </w:rPr>
        <w:t>LB/T 31386-2015</w:t>
      </w:r>
      <w:r w:rsidR="00692A76" w:rsidRPr="00932E0D">
        <w:rPr>
          <w:rFonts w:eastAsia="仿宋_GB2312" w:cs="仿宋_GB2312" w:hint="eastAsia"/>
          <w:kern w:val="0"/>
          <w:sz w:val="24"/>
          <w:szCs w:val="24"/>
        </w:rPr>
        <w:t>《旅行社出境旅游服务规范》</w:t>
      </w:r>
    </w:p>
    <w:p w:rsidR="009049BC" w:rsidRPr="00932E0D" w:rsidRDefault="00B7120C" w:rsidP="00441C26">
      <w:pPr>
        <w:snapToGrid w:val="0"/>
        <w:spacing w:line="360" w:lineRule="auto"/>
        <w:ind w:firstLineChars="189" w:firstLine="454"/>
        <w:rPr>
          <w:rFonts w:eastAsia="黑体"/>
          <w:spacing w:val="-8"/>
          <w:sz w:val="24"/>
          <w:szCs w:val="32"/>
        </w:rPr>
      </w:pPr>
      <w:r w:rsidRPr="00932E0D">
        <w:rPr>
          <w:rFonts w:eastAsia="黑体" w:hint="eastAsia"/>
          <w:sz w:val="24"/>
          <w:szCs w:val="32"/>
        </w:rPr>
        <w:t>十、</w:t>
      </w:r>
      <w:r w:rsidRPr="00932E0D">
        <w:rPr>
          <w:rFonts w:eastAsia="黑体" w:hint="eastAsia"/>
          <w:spacing w:val="-8"/>
          <w:sz w:val="24"/>
          <w:szCs w:val="32"/>
        </w:rPr>
        <w:t>技术平台</w:t>
      </w:r>
    </w:p>
    <w:p w:rsidR="00692A76" w:rsidRPr="00932E0D" w:rsidRDefault="00692A76"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本赛项合作企业为</w:t>
      </w:r>
      <w:r w:rsidRPr="00932E0D">
        <w:rPr>
          <w:rFonts w:eastAsia="仿宋_GB2312" w:cs="仿宋_GB2312" w:hint="eastAsia"/>
          <w:kern w:val="0"/>
          <w:sz w:val="24"/>
          <w:szCs w:val="24"/>
        </w:rPr>
        <w:t>2022</w:t>
      </w:r>
      <w:r w:rsidRPr="00932E0D">
        <w:rPr>
          <w:rFonts w:eastAsia="仿宋_GB2312" w:cs="仿宋_GB2312" w:hint="eastAsia"/>
          <w:kern w:val="0"/>
          <w:sz w:val="24"/>
          <w:szCs w:val="24"/>
        </w:rPr>
        <w:t>年全国职业院校技能大赛导游服务赛项合作企业北京鼎盛诺蓝科技有限公司，需要使用如下设备：</w:t>
      </w:r>
    </w:p>
    <w:p w:rsidR="00692A76" w:rsidRPr="00932E0D" w:rsidRDefault="00692A76"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1.</w:t>
      </w:r>
      <w:r w:rsidRPr="00932E0D">
        <w:rPr>
          <w:rFonts w:eastAsia="仿宋_GB2312" w:cs="仿宋_GB2312" w:hint="eastAsia"/>
          <w:kern w:val="0"/>
          <w:sz w:val="24"/>
          <w:szCs w:val="24"/>
        </w:rPr>
        <w:t>计算机上答题及成绩自动统计系统，或机读卡阅卷设备（采用机读卡答题时）。若赛场无上述条件，或技术上不能确保安全、保密和万无一失，可以采用纸质试卷并手工阅卷。</w:t>
      </w:r>
    </w:p>
    <w:p w:rsidR="00692A76" w:rsidRPr="00932E0D" w:rsidRDefault="00692A76"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2.</w:t>
      </w:r>
      <w:r w:rsidRPr="00932E0D">
        <w:rPr>
          <w:rFonts w:eastAsia="仿宋_GB2312" w:cs="仿宋_GB2312" w:hint="eastAsia"/>
          <w:kern w:val="0"/>
          <w:sz w:val="24"/>
          <w:szCs w:val="24"/>
        </w:rPr>
        <w:t>裁判现场评分设备及成绩统计软件。</w:t>
      </w:r>
    </w:p>
    <w:p w:rsidR="00692A76" w:rsidRPr="00932E0D" w:rsidRDefault="00692A76"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lastRenderedPageBreak/>
        <w:t>3.</w:t>
      </w:r>
      <w:r w:rsidRPr="00932E0D">
        <w:rPr>
          <w:rFonts w:eastAsia="仿宋_GB2312" w:cs="仿宋_GB2312" w:hint="eastAsia"/>
          <w:kern w:val="0"/>
          <w:sz w:val="24"/>
          <w:szCs w:val="24"/>
        </w:rPr>
        <w:t>比赛现场同时记录总时长和单项比赛时长的自动计时设备。</w:t>
      </w:r>
    </w:p>
    <w:p w:rsidR="009049BC" w:rsidRPr="00932E0D" w:rsidRDefault="00B7120C" w:rsidP="00441C26">
      <w:pPr>
        <w:snapToGrid w:val="0"/>
        <w:spacing w:line="360" w:lineRule="auto"/>
        <w:ind w:firstLineChars="189" w:firstLine="454"/>
        <w:rPr>
          <w:rFonts w:eastAsia="黑体"/>
          <w:spacing w:val="-7"/>
          <w:sz w:val="24"/>
          <w:szCs w:val="24"/>
        </w:rPr>
      </w:pPr>
      <w:r w:rsidRPr="00932E0D">
        <w:rPr>
          <w:rFonts w:eastAsia="黑体" w:hint="eastAsia"/>
          <w:sz w:val="24"/>
          <w:szCs w:val="24"/>
        </w:rPr>
        <w:t>十一</w:t>
      </w:r>
      <w:r w:rsidRPr="00932E0D">
        <w:rPr>
          <w:rFonts w:eastAsia="黑体" w:hint="eastAsia"/>
          <w:spacing w:val="-29"/>
          <w:sz w:val="24"/>
          <w:szCs w:val="24"/>
        </w:rPr>
        <w:t>、</w:t>
      </w:r>
      <w:r w:rsidRPr="00932E0D">
        <w:rPr>
          <w:rFonts w:eastAsia="黑体" w:hint="eastAsia"/>
          <w:spacing w:val="-7"/>
          <w:sz w:val="24"/>
          <w:szCs w:val="24"/>
        </w:rPr>
        <w:t>成绩评定</w:t>
      </w:r>
    </w:p>
    <w:p w:rsidR="00692A76" w:rsidRPr="00932E0D" w:rsidRDefault="00692A76" w:rsidP="00441C26">
      <w:pPr>
        <w:snapToGrid w:val="0"/>
        <w:spacing w:line="360" w:lineRule="auto"/>
        <w:ind w:firstLineChars="189" w:firstLine="429"/>
        <w:rPr>
          <w:rFonts w:eastAsia="仿宋_GB2312"/>
          <w:b/>
          <w:spacing w:val="-7"/>
          <w:sz w:val="24"/>
          <w:szCs w:val="24"/>
        </w:rPr>
      </w:pPr>
      <w:r w:rsidRPr="00932E0D">
        <w:rPr>
          <w:rFonts w:eastAsia="仿宋_GB2312" w:hint="eastAsia"/>
          <w:b/>
          <w:spacing w:val="-7"/>
          <w:sz w:val="24"/>
          <w:szCs w:val="24"/>
        </w:rPr>
        <w:t>（一）评分标准制订原则</w:t>
      </w:r>
    </w:p>
    <w:p w:rsidR="00692A76" w:rsidRPr="00932E0D" w:rsidRDefault="00692A76"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1.</w:t>
      </w:r>
      <w:r w:rsidRPr="00932E0D">
        <w:rPr>
          <w:rFonts w:eastAsia="仿宋_GB2312" w:hint="eastAsia"/>
          <w:spacing w:val="-7"/>
          <w:sz w:val="24"/>
          <w:szCs w:val="24"/>
        </w:rPr>
        <w:t>体现导游专业核心能力</w:t>
      </w:r>
      <w:r w:rsidR="000C77AE">
        <w:rPr>
          <w:rFonts w:eastAsia="仿宋_GB2312" w:hint="eastAsia"/>
          <w:spacing w:val="-7"/>
          <w:sz w:val="24"/>
          <w:szCs w:val="24"/>
        </w:rPr>
        <w:t>。</w:t>
      </w:r>
    </w:p>
    <w:p w:rsidR="00692A76" w:rsidRPr="00932E0D" w:rsidRDefault="00692A76"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2.</w:t>
      </w:r>
      <w:r w:rsidRPr="00932E0D">
        <w:rPr>
          <w:rFonts w:eastAsia="仿宋_GB2312" w:hint="eastAsia"/>
          <w:spacing w:val="-7"/>
          <w:sz w:val="24"/>
          <w:szCs w:val="24"/>
        </w:rPr>
        <w:t>体现导游人才培养规格</w:t>
      </w:r>
      <w:r w:rsidR="000C77AE">
        <w:rPr>
          <w:rFonts w:eastAsia="仿宋_GB2312" w:hint="eastAsia"/>
          <w:spacing w:val="-7"/>
          <w:sz w:val="24"/>
          <w:szCs w:val="24"/>
        </w:rPr>
        <w:t>。</w:t>
      </w:r>
    </w:p>
    <w:p w:rsidR="00692A76" w:rsidRPr="00932E0D" w:rsidRDefault="00692A76"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3.</w:t>
      </w:r>
      <w:r w:rsidRPr="00932E0D">
        <w:rPr>
          <w:rFonts w:eastAsia="仿宋_GB2312" w:hint="eastAsia"/>
          <w:spacing w:val="-7"/>
          <w:sz w:val="24"/>
          <w:szCs w:val="24"/>
        </w:rPr>
        <w:t>体现导游职业综合素养</w:t>
      </w:r>
      <w:r w:rsidR="000C77AE">
        <w:rPr>
          <w:rFonts w:eastAsia="仿宋_GB2312" w:hint="eastAsia"/>
          <w:spacing w:val="-7"/>
          <w:sz w:val="24"/>
          <w:szCs w:val="24"/>
        </w:rPr>
        <w:t>。</w:t>
      </w:r>
    </w:p>
    <w:p w:rsidR="00692A76" w:rsidRPr="00932E0D" w:rsidRDefault="00692A76" w:rsidP="00441C26">
      <w:pPr>
        <w:snapToGrid w:val="0"/>
        <w:spacing w:line="360" w:lineRule="auto"/>
        <w:ind w:firstLineChars="189" w:firstLine="429"/>
        <w:rPr>
          <w:rFonts w:eastAsia="仿宋_GB2312"/>
          <w:b/>
          <w:spacing w:val="-7"/>
          <w:sz w:val="24"/>
          <w:szCs w:val="24"/>
        </w:rPr>
      </w:pPr>
      <w:r w:rsidRPr="00932E0D">
        <w:rPr>
          <w:rFonts w:eastAsia="仿宋_GB2312" w:hint="eastAsia"/>
          <w:b/>
          <w:spacing w:val="-7"/>
          <w:sz w:val="24"/>
          <w:szCs w:val="24"/>
        </w:rPr>
        <w:t>（二）评分方法</w:t>
      </w:r>
    </w:p>
    <w:p w:rsidR="00D233A2" w:rsidRPr="00932E0D" w:rsidRDefault="00D233A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1.</w:t>
      </w:r>
      <w:r w:rsidRPr="00932E0D">
        <w:rPr>
          <w:rFonts w:eastAsia="仿宋_GB2312" w:hint="eastAsia"/>
          <w:spacing w:val="-7"/>
          <w:sz w:val="24"/>
          <w:szCs w:val="24"/>
        </w:rPr>
        <w:t>裁判员选聘</w:t>
      </w:r>
    </w:p>
    <w:p w:rsidR="00D233A2" w:rsidRPr="00932E0D" w:rsidRDefault="00D233A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按照《</w:t>
      </w:r>
      <w:r w:rsidRPr="00932E0D">
        <w:rPr>
          <w:rFonts w:eastAsia="仿宋_GB2312" w:hint="eastAsia"/>
          <w:spacing w:val="-7"/>
          <w:sz w:val="24"/>
          <w:szCs w:val="24"/>
        </w:rPr>
        <w:t>2022</w:t>
      </w:r>
      <w:r w:rsidRPr="00932E0D">
        <w:rPr>
          <w:rFonts w:eastAsia="仿宋_GB2312" w:hint="eastAsia"/>
          <w:spacing w:val="-7"/>
          <w:sz w:val="24"/>
          <w:szCs w:val="24"/>
        </w:rPr>
        <w:t>年</w:t>
      </w:r>
      <w:r w:rsidR="00ED533F">
        <w:rPr>
          <w:rFonts w:eastAsia="仿宋_GB2312" w:hint="eastAsia"/>
          <w:spacing w:val="-7"/>
          <w:sz w:val="24"/>
          <w:szCs w:val="24"/>
        </w:rPr>
        <w:t>全</w:t>
      </w:r>
      <w:r w:rsidRPr="00932E0D">
        <w:rPr>
          <w:rFonts w:eastAsia="仿宋_GB2312" w:hint="eastAsia"/>
          <w:spacing w:val="-7"/>
          <w:sz w:val="24"/>
          <w:szCs w:val="24"/>
        </w:rPr>
        <w:t>省职业院校技能大赛工作手册》中相关制度，建立大赛赛项裁判库，由大赛执委会在赛项裁判库中抽定本赛项裁判人员。裁判长由赛项执委会向大赛执委会推荐，由大赛执委会聘任。</w:t>
      </w:r>
    </w:p>
    <w:p w:rsidR="00D233A2" w:rsidRPr="00932E0D" w:rsidRDefault="00D233A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2.</w:t>
      </w:r>
      <w:r w:rsidRPr="00932E0D">
        <w:rPr>
          <w:rFonts w:eastAsia="仿宋_GB2312" w:hint="eastAsia"/>
          <w:spacing w:val="-7"/>
          <w:sz w:val="24"/>
          <w:szCs w:val="24"/>
        </w:rPr>
        <w:t>裁判员人数</w:t>
      </w:r>
    </w:p>
    <w:p w:rsidR="00D233A2" w:rsidRPr="00932E0D" w:rsidRDefault="00D233A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本赛项共安排</w:t>
      </w:r>
      <w:r w:rsidRPr="00932E0D">
        <w:rPr>
          <w:rFonts w:eastAsia="仿宋_GB2312" w:hint="eastAsia"/>
          <w:spacing w:val="-7"/>
          <w:sz w:val="24"/>
          <w:szCs w:val="24"/>
        </w:rPr>
        <w:t>2</w:t>
      </w:r>
      <w:r w:rsidR="00417082" w:rsidRPr="00932E0D">
        <w:rPr>
          <w:rFonts w:eastAsia="仿宋_GB2312" w:hint="eastAsia"/>
          <w:spacing w:val="-7"/>
          <w:sz w:val="24"/>
          <w:szCs w:val="24"/>
        </w:rPr>
        <w:t>5</w:t>
      </w:r>
      <w:r w:rsidRPr="00932E0D">
        <w:rPr>
          <w:rFonts w:eastAsia="仿宋_GB2312" w:hint="eastAsia"/>
          <w:spacing w:val="-7"/>
          <w:sz w:val="24"/>
          <w:szCs w:val="24"/>
        </w:rPr>
        <w:t>名裁判。其中现场</w:t>
      </w:r>
      <w:r w:rsidR="000C49D6" w:rsidRPr="00932E0D">
        <w:rPr>
          <w:rFonts w:eastAsia="仿宋_GB2312" w:hint="eastAsia"/>
          <w:spacing w:val="-7"/>
          <w:sz w:val="24"/>
          <w:szCs w:val="24"/>
        </w:rPr>
        <w:t>导游词</w:t>
      </w:r>
      <w:r w:rsidRPr="00932E0D">
        <w:rPr>
          <w:rFonts w:eastAsia="仿宋_GB2312" w:hint="eastAsia"/>
          <w:spacing w:val="-7"/>
          <w:sz w:val="24"/>
          <w:szCs w:val="24"/>
        </w:rPr>
        <w:t>创作及讲解、自选景点导游讲解比赛裁判员</w:t>
      </w:r>
      <w:r w:rsidRPr="00932E0D">
        <w:rPr>
          <w:rFonts w:eastAsia="仿宋_GB2312" w:hint="eastAsia"/>
          <w:spacing w:val="-7"/>
          <w:sz w:val="24"/>
          <w:szCs w:val="24"/>
        </w:rPr>
        <w:t>7</w:t>
      </w:r>
      <w:r w:rsidRPr="00932E0D">
        <w:rPr>
          <w:rFonts w:eastAsia="仿宋_GB2312" w:hint="eastAsia"/>
          <w:spacing w:val="-7"/>
          <w:sz w:val="24"/>
          <w:szCs w:val="24"/>
        </w:rPr>
        <w:t>名；导游英语口语测试裁判</w:t>
      </w:r>
      <w:r w:rsidRPr="00932E0D">
        <w:rPr>
          <w:rFonts w:eastAsia="仿宋_GB2312" w:hint="eastAsia"/>
          <w:spacing w:val="-7"/>
          <w:sz w:val="24"/>
          <w:szCs w:val="24"/>
        </w:rPr>
        <w:t>7</w:t>
      </w:r>
      <w:r w:rsidRPr="00932E0D">
        <w:rPr>
          <w:rFonts w:eastAsia="仿宋_GB2312" w:hint="eastAsia"/>
          <w:spacing w:val="-7"/>
          <w:sz w:val="24"/>
          <w:szCs w:val="24"/>
        </w:rPr>
        <w:t>名；才艺运用比赛裁判</w:t>
      </w:r>
      <w:r w:rsidRPr="00932E0D">
        <w:rPr>
          <w:rFonts w:eastAsia="仿宋_GB2312" w:hint="eastAsia"/>
          <w:spacing w:val="-7"/>
          <w:sz w:val="24"/>
          <w:szCs w:val="24"/>
        </w:rPr>
        <w:t>7</w:t>
      </w:r>
      <w:r w:rsidRPr="00932E0D">
        <w:rPr>
          <w:rFonts w:eastAsia="仿宋_GB2312" w:hint="eastAsia"/>
          <w:spacing w:val="-7"/>
          <w:sz w:val="24"/>
          <w:szCs w:val="24"/>
        </w:rPr>
        <w:t>名；加密裁判</w:t>
      </w:r>
      <w:r w:rsidR="00417082" w:rsidRPr="00932E0D">
        <w:rPr>
          <w:rFonts w:eastAsia="仿宋_GB2312" w:hint="eastAsia"/>
          <w:spacing w:val="-7"/>
          <w:sz w:val="24"/>
          <w:szCs w:val="24"/>
        </w:rPr>
        <w:t>4</w:t>
      </w:r>
      <w:r w:rsidRPr="00932E0D">
        <w:rPr>
          <w:rFonts w:eastAsia="仿宋_GB2312" w:hint="eastAsia"/>
          <w:spacing w:val="-7"/>
          <w:sz w:val="24"/>
          <w:szCs w:val="24"/>
        </w:rPr>
        <w:t>名。以上裁判员同时兼任导游知识测试监考和阅卷裁判。</w:t>
      </w:r>
    </w:p>
    <w:p w:rsidR="00D233A2" w:rsidRPr="00932E0D" w:rsidRDefault="00D233A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3.</w:t>
      </w:r>
      <w:r w:rsidRPr="00932E0D">
        <w:rPr>
          <w:rFonts w:eastAsia="仿宋_GB2312" w:hint="eastAsia"/>
          <w:sz w:val="24"/>
          <w:szCs w:val="24"/>
        </w:rPr>
        <w:t xml:space="preserve"> </w:t>
      </w:r>
      <w:r w:rsidRPr="00932E0D">
        <w:rPr>
          <w:rFonts w:eastAsia="仿宋_GB2312" w:hint="eastAsia"/>
          <w:spacing w:val="-7"/>
          <w:sz w:val="24"/>
          <w:szCs w:val="24"/>
        </w:rPr>
        <w:t>裁判员评分</w:t>
      </w:r>
    </w:p>
    <w:p w:rsidR="00D233A2" w:rsidRPr="00932E0D" w:rsidRDefault="00D233A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赛前组织裁判培训，统一各比赛项目的评分细则。现场比赛期间，各裁判根据评分标准独立打分，不得相互讨论，不得干扰其他裁判打分。每个比赛环节</w:t>
      </w:r>
      <w:r w:rsidRPr="00932E0D">
        <w:rPr>
          <w:rFonts w:eastAsia="仿宋_GB2312" w:hint="eastAsia"/>
          <w:spacing w:val="-7"/>
          <w:sz w:val="24"/>
          <w:szCs w:val="24"/>
        </w:rPr>
        <w:t>7</w:t>
      </w:r>
      <w:r w:rsidRPr="00932E0D">
        <w:rPr>
          <w:rFonts w:eastAsia="仿宋_GB2312" w:hint="eastAsia"/>
          <w:spacing w:val="-7"/>
          <w:sz w:val="24"/>
          <w:szCs w:val="24"/>
        </w:rPr>
        <w:t>名裁判，去掉最高分和最低分，取平均分为参赛选手的最终成绩。</w:t>
      </w:r>
    </w:p>
    <w:p w:rsidR="00D233A2" w:rsidRPr="00932E0D" w:rsidRDefault="00D233A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4.</w:t>
      </w:r>
      <w:r w:rsidRPr="00932E0D">
        <w:rPr>
          <w:rFonts w:eastAsia="仿宋_GB2312" w:hint="eastAsia"/>
          <w:spacing w:val="-7"/>
          <w:sz w:val="24"/>
          <w:szCs w:val="24"/>
        </w:rPr>
        <w:t>成绩产生</w:t>
      </w:r>
    </w:p>
    <w:p w:rsidR="00417082" w:rsidRPr="00932E0D" w:rsidRDefault="00D233A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本赛项总分</w:t>
      </w:r>
      <w:r w:rsidRPr="00932E0D">
        <w:rPr>
          <w:rFonts w:eastAsia="仿宋_GB2312" w:hint="eastAsia"/>
          <w:spacing w:val="-7"/>
          <w:sz w:val="24"/>
          <w:szCs w:val="24"/>
        </w:rPr>
        <w:t>100</w:t>
      </w:r>
      <w:r w:rsidRPr="00932E0D">
        <w:rPr>
          <w:rFonts w:eastAsia="仿宋_GB2312" w:hint="eastAsia"/>
          <w:spacing w:val="-7"/>
          <w:sz w:val="24"/>
          <w:szCs w:val="24"/>
        </w:rPr>
        <w:t>分，其中导游知识测试</w:t>
      </w:r>
      <w:r w:rsidRPr="00932E0D">
        <w:rPr>
          <w:rFonts w:eastAsia="仿宋_GB2312" w:hint="eastAsia"/>
          <w:spacing w:val="-7"/>
          <w:sz w:val="24"/>
          <w:szCs w:val="24"/>
        </w:rPr>
        <w:t>15</w:t>
      </w:r>
      <w:r w:rsidRPr="00932E0D">
        <w:rPr>
          <w:rFonts w:eastAsia="仿宋_GB2312" w:hint="eastAsia"/>
          <w:spacing w:val="-7"/>
          <w:sz w:val="24"/>
          <w:szCs w:val="24"/>
        </w:rPr>
        <w:t>分（卷面成绩</w:t>
      </w:r>
      <w:r w:rsidR="00340F8A">
        <w:rPr>
          <w:rFonts w:eastAsia="仿宋_GB2312" w:hint="eastAsia"/>
          <w:spacing w:val="-7"/>
          <w:sz w:val="24"/>
          <w:szCs w:val="24"/>
        </w:rPr>
        <w:t>满分</w:t>
      </w:r>
      <w:r w:rsidRPr="00932E0D">
        <w:rPr>
          <w:rFonts w:eastAsia="仿宋_GB2312" w:hint="eastAsia"/>
          <w:spacing w:val="-7"/>
          <w:sz w:val="24"/>
          <w:szCs w:val="24"/>
        </w:rPr>
        <w:t>100</w:t>
      </w:r>
      <w:r w:rsidRPr="00932E0D">
        <w:rPr>
          <w:rFonts w:eastAsia="仿宋_GB2312" w:hint="eastAsia"/>
          <w:spacing w:val="-7"/>
          <w:sz w:val="24"/>
          <w:szCs w:val="24"/>
        </w:rPr>
        <w:t>分，最后成绩按</w:t>
      </w:r>
      <w:r w:rsidRPr="00932E0D">
        <w:rPr>
          <w:rFonts w:eastAsia="仿宋_GB2312" w:hint="eastAsia"/>
          <w:spacing w:val="-7"/>
          <w:sz w:val="24"/>
          <w:szCs w:val="24"/>
        </w:rPr>
        <w:t>15%</w:t>
      </w:r>
      <w:r w:rsidRPr="00932E0D">
        <w:rPr>
          <w:rFonts w:eastAsia="仿宋_GB2312" w:hint="eastAsia"/>
          <w:spacing w:val="-7"/>
          <w:sz w:val="24"/>
          <w:szCs w:val="24"/>
        </w:rPr>
        <w:t>折算计入大赛总成绩）、现场</w:t>
      </w:r>
      <w:r w:rsidR="000C49D6" w:rsidRPr="00932E0D">
        <w:rPr>
          <w:rFonts w:eastAsia="仿宋_GB2312" w:hint="eastAsia"/>
          <w:spacing w:val="-7"/>
          <w:sz w:val="24"/>
          <w:szCs w:val="24"/>
        </w:rPr>
        <w:t>导游词</w:t>
      </w:r>
      <w:r w:rsidRPr="00932E0D">
        <w:rPr>
          <w:rFonts w:eastAsia="仿宋_GB2312" w:hint="eastAsia"/>
          <w:spacing w:val="-7"/>
          <w:sz w:val="24"/>
          <w:szCs w:val="24"/>
        </w:rPr>
        <w:t>创作及讲解</w:t>
      </w:r>
      <w:r w:rsidRPr="00932E0D">
        <w:rPr>
          <w:rFonts w:eastAsia="仿宋_GB2312" w:hint="eastAsia"/>
          <w:spacing w:val="-7"/>
          <w:sz w:val="24"/>
          <w:szCs w:val="24"/>
        </w:rPr>
        <w:t>30</w:t>
      </w:r>
      <w:r w:rsidRPr="00932E0D">
        <w:rPr>
          <w:rFonts w:eastAsia="仿宋_GB2312" w:hint="eastAsia"/>
          <w:spacing w:val="-7"/>
          <w:sz w:val="24"/>
          <w:szCs w:val="24"/>
        </w:rPr>
        <w:t>分、自选景点导游讲解</w:t>
      </w:r>
      <w:r w:rsidRPr="00932E0D">
        <w:rPr>
          <w:rFonts w:eastAsia="仿宋_GB2312" w:hint="eastAsia"/>
          <w:spacing w:val="-7"/>
          <w:sz w:val="24"/>
          <w:szCs w:val="24"/>
        </w:rPr>
        <w:t>35</w:t>
      </w:r>
      <w:r w:rsidRPr="00932E0D">
        <w:rPr>
          <w:rFonts w:eastAsia="仿宋_GB2312" w:hint="eastAsia"/>
          <w:spacing w:val="-7"/>
          <w:sz w:val="24"/>
          <w:szCs w:val="24"/>
        </w:rPr>
        <w:t>分、导游英语口语测试</w:t>
      </w:r>
      <w:r w:rsidRPr="00932E0D">
        <w:rPr>
          <w:rFonts w:eastAsia="仿宋_GB2312" w:hint="eastAsia"/>
          <w:spacing w:val="-7"/>
          <w:sz w:val="24"/>
          <w:szCs w:val="24"/>
        </w:rPr>
        <w:t>10</w:t>
      </w:r>
      <w:r w:rsidRPr="00932E0D">
        <w:rPr>
          <w:rFonts w:eastAsia="仿宋_GB2312" w:hint="eastAsia"/>
          <w:spacing w:val="-7"/>
          <w:sz w:val="24"/>
          <w:szCs w:val="24"/>
        </w:rPr>
        <w:t>分、才艺运用</w:t>
      </w:r>
      <w:r w:rsidRPr="00932E0D">
        <w:rPr>
          <w:rFonts w:eastAsia="仿宋_GB2312" w:hint="eastAsia"/>
          <w:spacing w:val="-7"/>
          <w:sz w:val="24"/>
          <w:szCs w:val="24"/>
        </w:rPr>
        <w:t>10</w:t>
      </w:r>
      <w:r w:rsidRPr="00932E0D">
        <w:rPr>
          <w:rFonts w:eastAsia="仿宋_GB2312" w:hint="eastAsia"/>
          <w:spacing w:val="-7"/>
          <w:sz w:val="24"/>
          <w:szCs w:val="24"/>
        </w:rPr>
        <w:t>分。成绩评定必须在公开、公平、公正、独立、透明的条件下进行。</w:t>
      </w:r>
    </w:p>
    <w:p w:rsidR="00D233A2" w:rsidRPr="00932E0D" w:rsidRDefault="0041708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选手总成绩根据各分项成绩的比值累加计算，</w:t>
      </w:r>
      <w:r w:rsidR="004F47B4">
        <w:rPr>
          <w:rFonts w:eastAsia="仿宋_GB2312" w:hint="eastAsia"/>
          <w:spacing w:val="-7"/>
          <w:sz w:val="24"/>
          <w:szCs w:val="24"/>
        </w:rPr>
        <w:t>总成绩</w:t>
      </w:r>
      <w:r w:rsidR="004F47B4" w:rsidRPr="004F47B4">
        <w:rPr>
          <w:rFonts w:eastAsia="仿宋_GB2312" w:hint="eastAsia"/>
          <w:spacing w:val="-7"/>
          <w:sz w:val="24"/>
          <w:szCs w:val="24"/>
        </w:rPr>
        <w:t>得分保留至小数点后两位。</w:t>
      </w:r>
      <w:r w:rsidRPr="00932E0D">
        <w:rPr>
          <w:rFonts w:eastAsia="仿宋_GB2312" w:hint="eastAsia"/>
          <w:spacing w:val="-7"/>
          <w:sz w:val="24"/>
          <w:szCs w:val="24"/>
        </w:rPr>
        <w:t>竞赛名次按照总成绩高低排序。当总成绩相同时，依次按照自选景点导游讲解、现场导游词创作及讲解、导游英语口语测试、才艺运用的得分高低排序。</w:t>
      </w:r>
    </w:p>
    <w:p w:rsidR="00417082" w:rsidRPr="00932E0D" w:rsidRDefault="00D233A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lastRenderedPageBreak/>
        <w:t>5.</w:t>
      </w:r>
      <w:r w:rsidRPr="00932E0D">
        <w:rPr>
          <w:rFonts w:eastAsia="仿宋_GB2312" w:hint="eastAsia"/>
          <w:spacing w:val="-7"/>
          <w:sz w:val="24"/>
          <w:szCs w:val="24"/>
        </w:rPr>
        <w:t>成绩审核</w:t>
      </w:r>
    </w:p>
    <w:p w:rsidR="00D233A2" w:rsidRPr="00932E0D" w:rsidRDefault="00D233A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为保障成绩评判的正确性，监督组将对赛项总成绩排名前</w:t>
      </w:r>
      <w:r w:rsidRPr="00932E0D">
        <w:rPr>
          <w:rFonts w:eastAsia="仿宋_GB2312" w:hint="eastAsia"/>
          <w:spacing w:val="-7"/>
          <w:sz w:val="24"/>
          <w:szCs w:val="24"/>
        </w:rPr>
        <w:t>30%</w:t>
      </w:r>
      <w:r w:rsidRPr="00932E0D">
        <w:rPr>
          <w:rFonts w:eastAsia="仿宋_GB2312" w:hint="eastAsia"/>
          <w:spacing w:val="-7"/>
          <w:sz w:val="24"/>
          <w:szCs w:val="24"/>
        </w:rPr>
        <w:t>的所有参赛选手的成绩进行复核；对其余成绩进行抽检复核，抽检覆盖率不低于</w:t>
      </w:r>
      <w:r w:rsidRPr="00932E0D">
        <w:rPr>
          <w:rFonts w:eastAsia="仿宋_GB2312" w:hint="eastAsia"/>
          <w:spacing w:val="-7"/>
          <w:sz w:val="24"/>
          <w:szCs w:val="24"/>
        </w:rPr>
        <w:t>15%</w:t>
      </w:r>
      <w:r w:rsidRPr="00932E0D">
        <w:rPr>
          <w:rFonts w:eastAsia="仿宋_GB2312" w:hint="eastAsia"/>
          <w:spacing w:val="-7"/>
          <w:sz w:val="24"/>
          <w:szCs w:val="24"/>
        </w:rPr>
        <w:t>。如发现成绩错误以书面方式及时告知裁判长，由裁判长更正成绩并签字确认。复核、抽检错误率超过</w:t>
      </w:r>
      <w:r w:rsidRPr="00932E0D">
        <w:rPr>
          <w:rFonts w:eastAsia="仿宋_GB2312" w:hint="eastAsia"/>
          <w:spacing w:val="-7"/>
          <w:sz w:val="24"/>
          <w:szCs w:val="24"/>
        </w:rPr>
        <w:t>5%</w:t>
      </w:r>
      <w:r w:rsidRPr="00932E0D">
        <w:rPr>
          <w:rFonts w:eastAsia="仿宋_GB2312" w:hint="eastAsia"/>
          <w:spacing w:val="-7"/>
          <w:sz w:val="24"/>
          <w:szCs w:val="24"/>
        </w:rPr>
        <w:t>的，裁判长将对所有成绩进行复核。</w:t>
      </w:r>
    </w:p>
    <w:p w:rsidR="00417082" w:rsidRPr="00932E0D" w:rsidRDefault="00D233A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6.</w:t>
      </w:r>
      <w:r w:rsidR="00417082" w:rsidRPr="00932E0D">
        <w:rPr>
          <w:rFonts w:eastAsia="仿宋_GB2312" w:hint="eastAsia"/>
          <w:spacing w:val="-7"/>
          <w:sz w:val="24"/>
          <w:szCs w:val="24"/>
        </w:rPr>
        <w:t>成绩</w:t>
      </w:r>
      <w:r w:rsidRPr="00932E0D">
        <w:rPr>
          <w:rFonts w:eastAsia="仿宋_GB2312" w:hint="eastAsia"/>
          <w:spacing w:val="-7"/>
          <w:sz w:val="24"/>
          <w:szCs w:val="24"/>
        </w:rPr>
        <w:t>公布</w:t>
      </w:r>
    </w:p>
    <w:p w:rsidR="00692A76" w:rsidRPr="00932E0D" w:rsidRDefault="00D233A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最终成绩经复核无误，经裁判长、监督组签字后进行公示。公示时间为</w:t>
      </w:r>
      <w:r w:rsidRPr="00932E0D">
        <w:rPr>
          <w:rFonts w:eastAsia="仿宋_GB2312" w:hint="eastAsia"/>
          <w:spacing w:val="-7"/>
          <w:sz w:val="24"/>
          <w:szCs w:val="24"/>
        </w:rPr>
        <w:t>2</w:t>
      </w:r>
      <w:r w:rsidRPr="00932E0D">
        <w:rPr>
          <w:rFonts w:eastAsia="仿宋_GB2312" w:hint="eastAsia"/>
          <w:spacing w:val="-7"/>
          <w:sz w:val="24"/>
          <w:szCs w:val="24"/>
        </w:rPr>
        <w:t>小时。成绩公示无异议后，由仲裁长和监督组长在成绩单上签字，并在闭赛式上公布竞赛成绩。</w:t>
      </w:r>
    </w:p>
    <w:p w:rsidR="00417082" w:rsidRPr="00932E0D" w:rsidRDefault="00161EF6" w:rsidP="00441C26">
      <w:pPr>
        <w:snapToGrid w:val="0"/>
        <w:spacing w:line="360" w:lineRule="auto"/>
        <w:ind w:firstLineChars="189" w:firstLine="395"/>
        <w:rPr>
          <w:rFonts w:eastAsia="仿宋_GB2312"/>
          <w:b/>
          <w:spacing w:val="-16"/>
          <w:sz w:val="24"/>
          <w:szCs w:val="24"/>
        </w:rPr>
      </w:pPr>
      <w:r w:rsidRPr="00932E0D">
        <w:rPr>
          <w:rFonts w:eastAsia="仿宋_GB2312" w:hint="eastAsia"/>
          <w:b/>
          <w:spacing w:val="-16"/>
          <w:sz w:val="24"/>
          <w:szCs w:val="24"/>
        </w:rPr>
        <w:t>（三）评分细则和标准</w:t>
      </w:r>
    </w:p>
    <w:p w:rsidR="00417082" w:rsidRPr="00932E0D" w:rsidRDefault="0041708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1.</w:t>
      </w:r>
      <w:r w:rsidRPr="00932E0D">
        <w:rPr>
          <w:rFonts w:eastAsia="仿宋_GB2312" w:hint="eastAsia"/>
          <w:spacing w:val="-7"/>
          <w:sz w:val="24"/>
          <w:szCs w:val="24"/>
        </w:rPr>
        <w:t>导游知识测试环节</w:t>
      </w:r>
    </w:p>
    <w:p w:rsidR="00417082" w:rsidRPr="00932E0D" w:rsidRDefault="0041708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此环节为闭卷考试，计算机考试系统或机读卡直接评分（视赛场情况可以纸考并手工阅卷）。</w:t>
      </w:r>
      <w:r w:rsidR="004F47B4">
        <w:rPr>
          <w:rFonts w:eastAsia="仿宋_GB2312" w:hint="eastAsia"/>
          <w:spacing w:val="-7"/>
          <w:sz w:val="24"/>
          <w:szCs w:val="24"/>
        </w:rPr>
        <w:t>该环节</w:t>
      </w:r>
      <w:r w:rsidR="004F47B4" w:rsidRPr="004F47B4">
        <w:rPr>
          <w:rFonts w:eastAsia="仿宋_GB2312" w:hint="eastAsia"/>
          <w:spacing w:val="-7"/>
          <w:sz w:val="24"/>
          <w:szCs w:val="24"/>
        </w:rPr>
        <w:t>卷面成绩满分</w:t>
      </w:r>
      <w:r w:rsidR="004F47B4" w:rsidRPr="004F47B4">
        <w:rPr>
          <w:rFonts w:eastAsia="仿宋_GB2312" w:hint="eastAsia"/>
          <w:spacing w:val="-7"/>
          <w:sz w:val="24"/>
          <w:szCs w:val="24"/>
        </w:rPr>
        <w:t>100</w:t>
      </w:r>
      <w:r w:rsidR="004F47B4" w:rsidRPr="004F47B4">
        <w:rPr>
          <w:rFonts w:eastAsia="仿宋_GB2312" w:hint="eastAsia"/>
          <w:spacing w:val="-7"/>
          <w:sz w:val="24"/>
          <w:szCs w:val="24"/>
        </w:rPr>
        <w:t>分，最后成绩按</w:t>
      </w:r>
      <w:r w:rsidR="004F47B4" w:rsidRPr="004F47B4">
        <w:rPr>
          <w:rFonts w:eastAsia="仿宋_GB2312" w:hint="eastAsia"/>
          <w:spacing w:val="-7"/>
          <w:sz w:val="24"/>
          <w:szCs w:val="24"/>
        </w:rPr>
        <w:t>15%</w:t>
      </w:r>
      <w:r w:rsidR="004F47B4" w:rsidRPr="004F47B4">
        <w:rPr>
          <w:rFonts w:eastAsia="仿宋_GB2312" w:hint="eastAsia"/>
          <w:spacing w:val="-7"/>
          <w:sz w:val="24"/>
          <w:szCs w:val="24"/>
        </w:rPr>
        <w:t>折算计入大赛总成绩</w:t>
      </w:r>
      <w:r w:rsidR="004F47B4">
        <w:rPr>
          <w:rFonts w:eastAsia="仿宋_GB2312" w:hint="eastAsia"/>
          <w:spacing w:val="-7"/>
          <w:sz w:val="24"/>
          <w:szCs w:val="24"/>
        </w:rPr>
        <w:t>，</w:t>
      </w:r>
      <w:r w:rsidR="004F47B4" w:rsidRPr="004F47B4">
        <w:rPr>
          <w:rFonts w:eastAsia="仿宋_GB2312" w:hint="eastAsia"/>
          <w:spacing w:val="-7"/>
          <w:sz w:val="24"/>
          <w:szCs w:val="24"/>
        </w:rPr>
        <w:t>选手最后得分保留至小数点后两位。</w:t>
      </w:r>
    </w:p>
    <w:p w:rsidR="00417082" w:rsidRPr="00932E0D" w:rsidRDefault="0041708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2.</w:t>
      </w:r>
      <w:r w:rsidRPr="00932E0D">
        <w:rPr>
          <w:rFonts w:eastAsia="仿宋_GB2312" w:hint="eastAsia"/>
          <w:spacing w:val="-7"/>
          <w:sz w:val="24"/>
          <w:szCs w:val="24"/>
        </w:rPr>
        <w:t>现场导游词创作及讲解、自选景点导游讲解环节</w:t>
      </w:r>
    </w:p>
    <w:p w:rsidR="00417082" w:rsidRPr="00932E0D" w:rsidRDefault="0041708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这两个内容在同一场地依序用中文完成。设置评分裁判</w:t>
      </w:r>
      <w:r w:rsidRPr="00932E0D">
        <w:rPr>
          <w:rFonts w:eastAsia="仿宋_GB2312" w:hint="eastAsia"/>
          <w:spacing w:val="-7"/>
          <w:sz w:val="24"/>
          <w:szCs w:val="24"/>
        </w:rPr>
        <w:t>7</w:t>
      </w:r>
      <w:r w:rsidRPr="00932E0D">
        <w:rPr>
          <w:rFonts w:eastAsia="仿宋_GB2312" w:hint="eastAsia"/>
          <w:spacing w:val="-7"/>
          <w:sz w:val="24"/>
          <w:szCs w:val="24"/>
        </w:rPr>
        <w:t>名，加密裁判</w:t>
      </w:r>
      <w:r w:rsidR="00ED533F">
        <w:rPr>
          <w:rFonts w:eastAsia="仿宋_GB2312" w:hint="eastAsia"/>
          <w:spacing w:val="-7"/>
          <w:sz w:val="24"/>
          <w:szCs w:val="24"/>
        </w:rPr>
        <w:t>2</w:t>
      </w:r>
      <w:r w:rsidRPr="00932E0D">
        <w:rPr>
          <w:rFonts w:eastAsia="仿宋_GB2312" w:hint="eastAsia"/>
          <w:spacing w:val="-7"/>
          <w:sz w:val="24"/>
          <w:szCs w:val="24"/>
        </w:rPr>
        <w:t>名（其中</w:t>
      </w:r>
      <w:r w:rsidR="00ED533F">
        <w:rPr>
          <w:rFonts w:eastAsia="仿宋_GB2312"/>
          <w:spacing w:val="-7"/>
          <w:sz w:val="24"/>
          <w:szCs w:val="24"/>
        </w:rPr>
        <w:t>1</w:t>
      </w:r>
      <w:r w:rsidRPr="00932E0D">
        <w:rPr>
          <w:rFonts w:eastAsia="仿宋_GB2312" w:hint="eastAsia"/>
          <w:spacing w:val="-7"/>
          <w:sz w:val="24"/>
          <w:szCs w:val="24"/>
        </w:rPr>
        <w:t>人在现场导游词创作室执裁</w:t>
      </w:r>
      <w:r w:rsidR="004F47B4">
        <w:rPr>
          <w:rFonts w:eastAsia="仿宋_GB2312" w:hint="eastAsia"/>
          <w:spacing w:val="-7"/>
          <w:sz w:val="24"/>
          <w:szCs w:val="24"/>
        </w:rPr>
        <w:t>，</w:t>
      </w:r>
      <w:r w:rsidR="004F47B4" w:rsidRPr="004F47B4">
        <w:rPr>
          <w:rFonts w:eastAsia="仿宋_GB2312" w:hint="eastAsia"/>
          <w:spacing w:val="-7"/>
          <w:sz w:val="24"/>
          <w:szCs w:val="24"/>
        </w:rPr>
        <w:t>负责</w:t>
      </w:r>
      <w:r w:rsidR="004F47B4">
        <w:rPr>
          <w:rFonts w:eastAsia="仿宋_GB2312" w:hint="eastAsia"/>
          <w:spacing w:val="-7"/>
          <w:sz w:val="24"/>
          <w:szCs w:val="24"/>
        </w:rPr>
        <w:t>选手</w:t>
      </w:r>
      <w:r w:rsidR="004F47B4" w:rsidRPr="004F47B4">
        <w:rPr>
          <w:rFonts w:eastAsia="仿宋_GB2312" w:hint="eastAsia"/>
          <w:spacing w:val="-7"/>
          <w:sz w:val="24"/>
          <w:szCs w:val="24"/>
        </w:rPr>
        <w:t>现场抽选主题</w:t>
      </w:r>
      <w:r w:rsidR="004F47B4">
        <w:rPr>
          <w:rFonts w:eastAsia="仿宋_GB2312" w:hint="eastAsia"/>
          <w:spacing w:val="-7"/>
          <w:sz w:val="24"/>
          <w:szCs w:val="24"/>
        </w:rPr>
        <w:t>和</w:t>
      </w:r>
      <w:r w:rsidR="004F47B4">
        <w:rPr>
          <w:rFonts w:eastAsia="仿宋_GB2312"/>
          <w:spacing w:val="-7"/>
          <w:sz w:val="24"/>
          <w:szCs w:val="24"/>
        </w:rPr>
        <w:t>团型</w:t>
      </w:r>
      <w:r w:rsidRPr="00932E0D">
        <w:rPr>
          <w:rFonts w:eastAsia="仿宋_GB2312" w:hint="eastAsia"/>
          <w:spacing w:val="-7"/>
          <w:sz w:val="24"/>
          <w:szCs w:val="24"/>
        </w:rPr>
        <w:t>）。评分裁判根据评分标准，为每名选手评分</w:t>
      </w:r>
      <w:r w:rsidR="000C77AE">
        <w:rPr>
          <w:rFonts w:eastAsia="仿宋_GB2312" w:hint="eastAsia"/>
          <w:spacing w:val="-7"/>
          <w:sz w:val="24"/>
          <w:szCs w:val="24"/>
        </w:rPr>
        <w:t>，</w:t>
      </w:r>
      <w:r w:rsidR="000C77AE" w:rsidRPr="000C77AE">
        <w:rPr>
          <w:rFonts w:eastAsia="仿宋_GB2312" w:hint="eastAsia"/>
          <w:spacing w:val="-7"/>
          <w:sz w:val="24"/>
          <w:szCs w:val="24"/>
        </w:rPr>
        <w:t>分值保留至小数点后一位</w:t>
      </w:r>
      <w:r w:rsidR="000C77AE">
        <w:rPr>
          <w:rFonts w:eastAsia="仿宋_GB2312" w:hint="eastAsia"/>
          <w:spacing w:val="-7"/>
          <w:sz w:val="24"/>
          <w:szCs w:val="24"/>
        </w:rPr>
        <w:t>，并</w:t>
      </w:r>
      <w:r w:rsidR="000C77AE" w:rsidRPr="00932E0D">
        <w:rPr>
          <w:rFonts w:eastAsia="仿宋_GB2312" w:hint="eastAsia"/>
          <w:spacing w:val="-7"/>
          <w:sz w:val="24"/>
          <w:szCs w:val="24"/>
        </w:rPr>
        <w:t>确定选手比赛用时方面的扣分。</w:t>
      </w:r>
      <w:r w:rsidRPr="00932E0D">
        <w:rPr>
          <w:rFonts w:eastAsia="仿宋_GB2312" w:hint="eastAsia"/>
          <w:spacing w:val="-7"/>
          <w:sz w:val="24"/>
          <w:szCs w:val="24"/>
        </w:rPr>
        <w:t>选手得分的计算方式为：去掉一个最高分，一个最低分，取其他</w:t>
      </w:r>
      <w:r w:rsidR="00ED533F">
        <w:rPr>
          <w:rFonts w:eastAsia="仿宋_GB2312" w:hint="eastAsia"/>
          <w:spacing w:val="-7"/>
          <w:sz w:val="24"/>
          <w:szCs w:val="24"/>
        </w:rPr>
        <w:t>5</w:t>
      </w:r>
      <w:r w:rsidRPr="00932E0D">
        <w:rPr>
          <w:rFonts w:eastAsia="仿宋_GB2312" w:hint="eastAsia"/>
          <w:spacing w:val="-7"/>
          <w:sz w:val="24"/>
          <w:szCs w:val="24"/>
        </w:rPr>
        <w:t>名裁判的平均分为每名选手最后得分，选手最后得分保留至小数点后两位。</w:t>
      </w:r>
    </w:p>
    <w:p w:rsidR="00417082" w:rsidRPr="00932E0D" w:rsidRDefault="0041708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3</w:t>
      </w:r>
      <w:r w:rsidRPr="00932E0D">
        <w:rPr>
          <w:rFonts w:eastAsia="仿宋_GB2312" w:hint="eastAsia"/>
          <w:spacing w:val="-7"/>
          <w:sz w:val="24"/>
          <w:szCs w:val="24"/>
        </w:rPr>
        <w:t>、导游英语口语测试环节。用英语完成。设置评分裁判</w:t>
      </w:r>
      <w:r w:rsidRPr="00932E0D">
        <w:rPr>
          <w:rFonts w:eastAsia="仿宋_GB2312" w:hint="eastAsia"/>
          <w:spacing w:val="-7"/>
          <w:sz w:val="24"/>
          <w:szCs w:val="24"/>
        </w:rPr>
        <w:t>7</w:t>
      </w:r>
      <w:r w:rsidRPr="00932E0D">
        <w:rPr>
          <w:rFonts w:eastAsia="仿宋_GB2312" w:hint="eastAsia"/>
          <w:spacing w:val="-7"/>
          <w:sz w:val="24"/>
          <w:szCs w:val="24"/>
        </w:rPr>
        <w:t>名，加密裁判</w:t>
      </w:r>
      <w:r w:rsidRPr="00932E0D">
        <w:rPr>
          <w:rFonts w:eastAsia="仿宋_GB2312" w:hint="eastAsia"/>
          <w:spacing w:val="-7"/>
          <w:sz w:val="24"/>
          <w:szCs w:val="24"/>
        </w:rPr>
        <w:t>1</w:t>
      </w:r>
      <w:r w:rsidRPr="00932E0D">
        <w:rPr>
          <w:rFonts w:eastAsia="仿宋_GB2312" w:hint="eastAsia"/>
          <w:spacing w:val="-7"/>
          <w:sz w:val="24"/>
          <w:szCs w:val="24"/>
        </w:rPr>
        <w:t>名。评分裁判根据评分标准，为每名选手评分</w:t>
      </w:r>
      <w:r w:rsidR="000C77AE" w:rsidRPr="000C77AE">
        <w:rPr>
          <w:rFonts w:eastAsia="仿宋_GB2312" w:hint="eastAsia"/>
          <w:spacing w:val="-7"/>
          <w:sz w:val="24"/>
          <w:szCs w:val="24"/>
        </w:rPr>
        <w:t>，分值保留至小数点后一位，并确定选手比赛用时方面的</w:t>
      </w:r>
      <w:r w:rsidR="000C77AE">
        <w:rPr>
          <w:rFonts w:eastAsia="仿宋_GB2312" w:hint="eastAsia"/>
          <w:spacing w:val="-7"/>
          <w:sz w:val="24"/>
          <w:szCs w:val="24"/>
        </w:rPr>
        <w:t>情况</w:t>
      </w:r>
      <w:r w:rsidRPr="00932E0D">
        <w:rPr>
          <w:rFonts w:eastAsia="仿宋_GB2312" w:hint="eastAsia"/>
          <w:spacing w:val="-7"/>
          <w:sz w:val="24"/>
          <w:szCs w:val="24"/>
        </w:rPr>
        <w:t>。选手得分的计算方式为：去掉一个最高分，一个最低分，取其他</w:t>
      </w:r>
      <w:r w:rsidR="00ED533F">
        <w:rPr>
          <w:rFonts w:eastAsia="仿宋_GB2312" w:hint="eastAsia"/>
          <w:spacing w:val="-7"/>
          <w:sz w:val="24"/>
          <w:szCs w:val="24"/>
        </w:rPr>
        <w:t>5</w:t>
      </w:r>
      <w:r w:rsidRPr="00932E0D">
        <w:rPr>
          <w:rFonts w:eastAsia="仿宋_GB2312" w:hint="eastAsia"/>
          <w:spacing w:val="-7"/>
          <w:sz w:val="24"/>
          <w:szCs w:val="24"/>
        </w:rPr>
        <w:t>名裁判的平均分为每名选手最后得分，选手最后得分保留至小数点后两位。</w:t>
      </w:r>
    </w:p>
    <w:p w:rsidR="00417082" w:rsidRPr="00932E0D" w:rsidRDefault="00417082" w:rsidP="00441C26">
      <w:pPr>
        <w:snapToGrid w:val="0"/>
        <w:spacing w:line="360" w:lineRule="auto"/>
        <w:ind w:firstLineChars="189" w:firstLine="427"/>
        <w:rPr>
          <w:rFonts w:eastAsia="仿宋_GB2312"/>
          <w:spacing w:val="-7"/>
          <w:sz w:val="24"/>
          <w:szCs w:val="24"/>
        </w:rPr>
      </w:pPr>
      <w:r w:rsidRPr="00932E0D">
        <w:rPr>
          <w:rFonts w:eastAsia="仿宋_GB2312" w:hint="eastAsia"/>
          <w:spacing w:val="-7"/>
          <w:sz w:val="24"/>
          <w:szCs w:val="24"/>
        </w:rPr>
        <w:t>4</w:t>
      </w:r>
      <w:r w:rsidRPr="00932E0D">
        <w:rPr>
          <w:rFonts w:eastAsia="仿宋_GB2312" w:hint="eastAsia"/>
          <w:spacing w:val="-7"/>
          <w:sz w:val="24"/>
          <w:szCs w:val="24"/>
        </w:rPr>
        <w:t>、才艺展示环节。带团过程中的导游情境描述及应景的才艺展示在一个赛场进行，其中导游情境描述用中文完成。设置评分裁判</w:t>
      </w:r>
      <w:r w:rsidRPr="00932E0D">
        <w:rPr>
          <w:rFonts w:eastAsia="仿宋_GB2312" w:hint="eastAsia"/>
          <w:spacing w:val="-7"/>
          <w:sz w:val="24"/>
          <w:szCs w:val="24"/>
        </w:rPr>
        <w:t>7</w:t>
      </w:r>
      <w:r w:rsidRPr="00932E0D">
        <w:rPr>
          <w:rFonts w:eastAsia="仿宋_GB2312" w:hint="eastAsia"/>
          <w:spacing w:val="-7"/>
          <w:sz w:val="24"/>
          <w:szCs w:val="24"/>
        </w:rPr>
        <w:t>名，加密裁判</w:t>
      </w:r>
      <w:r w:rsidRPr="00932E0D">
        <w:rPr>
          <w:rFonts w:eastAsia="仿宋_GB2312" w:hint="eastAsia"/>
          <w:spacing w:val="-7"/>
          <w:sz w:val="24"/>
          <w:szCs w:val="24"/>
        </w:rPr>
        <w:t xml:space="preserve">1 </w:t>
      </w:r>
      <w:r w:rsidRPr="00932E0D">
        <w:rPr>
          <w:rFonts w:eastAsia="仿宋_GB2312" w:hint="eastAsia"/>
          <w:spacing w:val="-7"/>
          <w:sz w:val="24"/>
          <w:szCs w:val="24"/>
        </w:rPr>
        <w:t>名。裁</w:t>
      </w:r>
      <w:r w:rsidR="00340F8A">
        <w:rPr>
          <w:rFonts w:eastAsia="仿宋_GB2312" w:hint="eastAsia"/>
          <w:spacing w:val="-7"/>
          <w:sz w:val="24"/>
          <w:szCs w:val="24"/>
        </w:rPr>
        <w:t>判根据评分标准，为每名选手评分</w:t>
      </w:r>
      <w:r w:rsidR="000C77AE" w:rsidRPr="000C77AE">
        <w:rPr>
          <w:rFonts w:eastAsia="仿宋_GB2312" w:hint="eastAsia"/>
          <w:spacing w:val="-7"/>
          <w:sz w:val="24"/>
          <w:szCs w:val="24"/>
        </w:rPr>
        <w:t>，分值保留至小数点后一位</w:t>
      </w:r>
      <w:r w:rsidR="000C77AE">
        <w:rPr>
          <w:rFonts w:eastAsia="仿宋_GB2312" w:hint="eastAsia"/>
          <w:spacing w:val="-7"/>
          <w:sz w:val="24"/>
          <w:szCs w:val="24"/>
        </w:rPr>
        <w:t>，并</w:t>
      </w:r>
      <w:r w:rsidRPr="00932E0D">
        <w:rPr>
          <w:rFonts w:eastAsia="仿宋_GB2312" w:hint="eastAsia"/>
          <w:spacing w:val="-7"/>
          <w:sz w:val="24"/>
          <w:szCs w:val="24"/>
        </w:rPr>
        <w:t>确定选手比赛用时方面的扣分。选手得分的计算方式为：去掉一个最高分，一个最低分，取其他</w:t>
      </w:r>
      <w:r w:rsidRPr="00932E0D">
        <w:rPr>
          <w:rFonts w:eastAsia="仿宋_GB2312" w:hint="eastAsia"/>
          <w:spacing w:val="-7"/>
          <w:sz w:val="24"/>
          <w:szCs w:val="24"/>
        </w:rPr>
        <w:t xml:space="preserve">5 </w:t>
      </w:r>
      <w:r w:rsidRPr="00932E0D">
        <w:rPr>
          <w:rFonts w:eastAsia="仿宋_GB2312" w:hint="eastAsia"/>
          <w:spacing w:val="-7"/>
          <w:sz w:val="24"/>
          <w:szCs w:val="24"/>
        </w:rPr>
        <w:t>名裁判的平均分为每名选手最后得分，选手</w:t>
      </w:r>
      <w:r w:rsidRPr="00932E0D">
        <w:rPr>
          <w:rFonts w:eastAsia="仿宋_GB2312" w:hint="eastAsia"/>
          <w:spacing w:val="-7"/>
          <w:sz w:val="24"/>
          <w:szCs w:val="24"/>
        </w:rPr>
        <w:lastRenderedPageBreak/>
        <w:t>最后得分保留至小数点后两位。</w:t>
      </w:r>
    </w:p>
    <w:p w:rsidR="000C49D6" w:rsidRPr="000C49D6" w:rsidRDefault="000C49D6" w:rsidP="00441C26">
      <w:pPr>
        <w:snapToGrid w:val="0"/>
        <w:spacing w:line="360" w:lineRule="auto"/>
        <w:ind w:leftChars="50" w:left="105" w:firstLineChars="200" w:firstLine="502"/>
        <w:jc w:val="center"/>
        <w:rPr>
          <w:rFonts w:eastAsia="仿宋_GB2312"/>
          <w:b/>
          <w:spacing w:val="5"/>
          <w:sz w:val="24"/>
          <w:szCs w:val="24"/>
        </w:rPr>
      </w:pPr>
      <w:bookmarkStart w:id="3" w:name="_Toc7244_WPSOffice_Level2"/>
      <w:r w:rsidRPr="000C49D6">
        <w:rPr>
          <w:rFonts w:eastAsia="仿宋_GB2312" w:hint="eastAsia"/>
          <w:b/>
          <w:spacing w:val="5"/>
          <w:sz w:val="24"/>
          <w:szCs w:val="24"/>
        </w:rPr>
        <w:t>评分标准与分值段</w:t>
      </w:r>
      <w:bookmarkEnd w:id="3"/>
    </w:p>
    <w:tbl>
      <w:tblPr>
        <w:tblW w:w="89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5"/>
        <w:gridCol w:w="3949"/>
        <w:gridCol w:w="993"/>
        <w:gridCol w:w="3349"/>
      </w:tblGrid>
      <w:tr w:rsidR="00161EF6" w:rsidRPr="00932E0D" w:rsidTr="00161EF6">
        <w:trPr>
          <w:trHeight w:val="308"/>
        </w:trPr>
        <w:tc>
          <w:tcPr>
            <w:tcW w:w="695" w:type="dxa"/>
            <w:shd w:val="clear" w:color="auto" w:fill="EEECE1" w:themeFill="background2"/>
            <w:vAlign w:val="center"/>
          </w:tcPr>
          <w:p w:rsidR="000C49D6" w:rsidRPr="000C49D6" w:rsidRDefault="000C49D6" w:rsidP="00F93BC5">
            <w:pPr>
              <w:snapToGrid w:val="0"/>
              <w:ind w:leftChars="50" w:left="105"/>
              <w:jc w:val="center"/>
              <w:rPr>
                <w:rFonts w:eastAsia="仿宋_GB2312"/>
                <w:spacing w:val="5"/>
                <w:sz w:val="24"/>
                <w:szCs w:val="24"/>
              </w:rPr>
            </w:pPr>
            <w:r w:rsidRPr="000C49D6">
              <w:rPr>
                <w:rFonts w:eastAsia="仿宋_GB2312" w:hint="eastAsia"/>
                <w:spacing w:val="5"/>
                <w:sz w:val="24"/>
                <w:szCs w:val="24"/>
              </w:rPr>
              <w:t>项目</w:t>
            </w:r>
          </w:p>
        </w:tc>
        <w:tc>
          <w:tcPr>
            <w:tcW w:w="3949" w:type="dxa"/>
            <w:shd w:val="clear" w:color="auto" w:fill="EEECE1" w:themeFill="background2"/>
            <w:vAlign w:val="center"/>
          </w:tcPr>
          <w:p w:rsidR="000C49D6" w:rsidRPr="000C49D6" w:rsidRDefault="000C49D6" w:rsidP="00F93BC5">
            <w:pPr>
              <w:snapToGrid w:val="0"/>
              <w:jc w:val="center"/>
              <w:rPr>
                <w:rFonts w:eastAsia="仿宋_GB2312"/>
                <w:spacing w:val="5"/>
                <w:sz w:val="24"/>
                <w:szCs w:val="24"/>
              </w:rPr>
            </w:pPr>
            <w:r w:rsidRPr="000C49D6">
              <w:rPr>
                <w:rFonts w:eastAsia="仿宋_GB2312" w:hint="eastAsia"/>
                <w:spacing w:val="5"/>
                <w:sz w:val="24"/>
                <w:szCs w:val="24"/>
              </w:rPr>
              <w:t>评分标准</w:t>
            </w:r>
          </w:p>
        </w:tc>
        <w:tc>
          <w:tcPr>
            <w:tcW w:w="993" w:type="dxa"/>
            <w:shd w:val="clear" w:color="auto" w:fill="EEECE1" w:themeFill="background2"/>
            <w:vAlign w:val="center"/>
          </w:tcPr>
          <w:p w:rsidR="000C49D6" w:rsidRPr="000C49D6" w:rsidRDefault="000C49D6" w:rsidP="00F93BC5">
            <w:pPr>
              <w:snapToGrid w:val="0"/>
              <w:jc w:val="center"/>
              <w:rPr>
                <w:rFonts w:eastAsia="仿宋_GB2312"/>
                <w:spacing w:val="5"/>
                <w:sz w:val="24"/>
                <w:szCs w:val="24"/>
              </w:rPr>
            </w:pPr>
            <w:r w:rsidRPr="000C49D6">
              <w:rPr>
                <w:rFonts w:eastAsia="仿宋_GB2312" w:hint="eastAsia"/>
                <w:spacing w:val="5"/>
                <w:sz w:val="24"/>
                <w:szCs w:val="24"/>
              </w:rPr>
              <w:t>分值段（分）</w:t>
            </w:r>
          </w:p>
        </w:tc>
        <w:tc>
          <w:tcPr>
            <w:tcW w:w="3349" w:type="dxa"/>
            <w:shd w:val="clear" w:color="auto" w:fill="EEECE1" w:themeFill="background2"/>
            <w:vAlign w:val="center"/>
          </w:tcPr>
          <w:p w:rsidR="000C49D6" w:rsidRPr="000C49D6" w:rsidRDefault="000C49D6" w:rsidP="00F93BC5">
            <w:pPr>
              <w:snapToGrid w:val="0"/>
              <w:jc w:val="center"/>
              <w:rPr>
                <w:rFonts w:eastAsia="仿宋_GB2312"/>
                <w:spacing w:val="5"/>
                <w:sz w:val="24"/>
                <w:szCs w:val="24"/>
              </w:rPr>
            </w:pPr>
            <w:r w:rsidRPr="000C49D6">
              <w:rPr>
                <w:rFonts w:eastAsia="仿宋_GB2312" w:hint="eastAsia"/>
                <w:spacing w:val="5"/>
                <w:sz w:val="24"/>
                <w:szCs w:val="24"/>
              </w:rPr>
              <w:t>时间要求</w:t>
            </w:r>
          </w:p>
        </w:tc>
      </w:tr>
      <w:tr w:rsidR="000C49D6" w:rsidRPr="000C49D6" w:rsidTr="00DC76C5">
        <w:trPr>
          <w:trHeight w:val="679"/>
        </w:trPr>
        <w:tc>
          <w:tcPr>
            <w:tcW w:w="695" w:type="dxa"/>
            <w:vAlign w:val="center"/>
          </w:tcPr>
          <w:p w:rsidR="000C49D6" w:rsidRPr="000C49D6" w:rsidRDefault="000C49D6" w:rsidP="00F93BC5">
            <w:pPr>
              <w:snapToGrid w:val="0"/>
              <w:ind w:leftChars="50" w:left="105"/>
              <w:rPr>
                <w:rFonts w:eastAsia="仿宋_GB2312"/>
                <w:spacing w:val="5"/>
                <w:sz w:val="24"/>
                <w:szCs w:val="24"/>
              </w:rPr>
            </w:pPr>
            <w:r w:rsidRPr="000C49D6">
              <w:rPr>
                <w:rFonts w:eastAsia="仿宋_GB2312" w:hint="eastAsia"/>
                <w:spacing w:val="5"/>
                <w:sz w:val="24"/>
                <w:szCs w:val="24"/>
              </w:rPr>
              <w:t>现场</w:t>
            </w:r>
            <w:r w:rsidRPr="00932E0D">
              <w:rPr>
                <w:rFonts w:eastAsia="仿宋_GB2312" w:hint="eastAsia"/>
                <w:spacing w:val="5"/>
                <w:sz w:val="24"/>
                <w:szCs w:val="24"/>
              </w:rPr>
              <w:t>导游词</w:t>
            </w:r>
            <w:r w:rsidRPr="000C49D6">
              <w:rPr>
                <w:rFonts w:eastAsia="仿宋_GB2312" w:hint="eastAsia"/>
                <w:spacing w:val="5"/>
                <w:sz w:val="24"/>
                <w:szCs w:val="24"/>
              </w:rPr>
              <w:t>创作及讲解（</w:t>
            </w:r>
            <w:r w:rsidRPr="000C49D6">
              <w:rPr>
                <w:rFonts w:eastAsia="仿宋_GB2312" w:hint="eastAsia"/>
                <w:spacing w:val="5"/>
                <w:sz w:val="24"/>
                <w:szCs w:val="24"/>
              </w:rPr>
              <w:t>30</w:t>
            </w:r>
            <w:r w:rsidRPr="000C49D6">
              <w:rPr>
                <w:rFonts w:eastAsia="仿宋_GB2312" w:hint="eastAsia"/>
                <w:spacing w:val="5"/>
                <w:sz w:val="24"/>
                <w:szCs w:val="24"/>
              </w:rPr>
              <w:t>分）</w:t>
            </w:r>
          </w:p>
        </w:tc>
        <w:tc>
          <w:tcPr>
            <w:tcW w:w="3949" w:type="dxa"/>
          </w:tcPr>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1.</w:t>
            </w:r>
            <w:r w:rsidRPr="000C49D6">
              <w:rPr>
                <w:rFonts w:eastAsia="仿宋_GB2312" w:hint="eastAsia"/>
                <w:spacing w:val="5"/>
                <w:sz w:val="24"/>
                <w:szCs w:val="24"/>
              </w:rPr>
              <w:t>导游词创作（满分</w:t>
            </w:r>
            <w:r w:rsidRPr="000C49D6">
              <w:rPr>
                <w:rFonts w:eastAsia="仿宋_GB2312" w:hint="eastAsia"/>
                <w:spacing w:val="5"/>
                <w:sz w:val="24"/>
                <w:szCs w:val="24"/>
              </w:rPr>
              <w:t>16</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紧扣主题（</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紧扣团型（</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切入角度选取合理</w:t>
            </w:r>
            <w:r w:rsidRPr="00932E0D">
              <w:rPr>
                <w:rFonts w:eastAsia="仿宋_GB2312" w:hint="eastAsia"/>
                <w:spacing w:val="5"/>
                <w:sz w:val="24"/>
                <w:szCs w:val="24"/>
              </w:rPr>
              <w:t>，创作尊重史实和现实</w:t>
            </w:r>
            <w:r w:rsidRPr="000C49D6">
              <w:rPr>
                <w:rFonts w:eastAsia="仿宋_GB2312" w:hint="eastAsia"/>
                <w:spacing w:val="5"/>
                <w:sz w:val="24"/>
                <w:szCs w:val="24"/>
              </w:rPr>
              <w:t>（</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内容正确、完整（</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用辞（或例证等）恰当，富有文采（</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结构合理，详略得当（</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条理清晰，逻辑通顺</w:t>
            </w:r>
            <w:r w:rsidRPr="00932E0D">
              <w:rPr>
                <w:rFonts w:eastAsia="仿宋_GB2312" w:hint="eastAsia"/>
                <w:spacing w:val="5"/>
                <w:sz w:val="24"/>
                <w:szCs w:val="24"/>
              </w:rPr>
              <w:t>，层次清楚</w:t>
            </w:r>
            <w:r w:rsidRPr="000C49D6">
              <w:rPr>
                <w:rFonts w:eastAsia="仿宋_GB2312" w:hint="eastAsia"/>
                <w:spacing w:val="5"/>
                <w:sz w:val="24"/>
                <w:szCs w:val="24"/>
              </w:rPr>
              <w:t>（</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具有创新性和时代特色（</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2.</w:t>
            </w:r>
            <w:r w:rsidRPr="000C49D6">
              <w:rPr>
                <w:rFonts w:eastAsia="仿宋_GB2312" w:hint="eastAsia"/>
                <w:spacing w:val="5"/>
                <w:sz w:val="24"/>
                <w:szCs w:val="24"/>
              </w:rPr>
              <w:t>导游词讲解（满分</w:t>
            </w:r>
            <w:r w:rsidRPr="000C49D6">
              <w:rPr>
                <w:rFonts w:eastAsia="仿宋_GB2312" w:hint="eastAsia"/>
                <w:spacing w:val="5"/>
                <w:sz w:val="24"/>
                <w:szCs w:val="24"/>
              </w:rPr>
              <w:t>14</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语言（普通话）规范流畅（</w:t>
            </w:r>
            <w:r w:rsidRPr="000C49D6">
              <w:rPr>
                <w:rFonts w:eastAsia="仿宋_GB2312" w:hint="eastAsia"/>
                <w:spacing w:val="5"/>
                <w:sz w:val="24"/>
                <w:szCs w:val="24"/>
              </w:rPr>
              <w:t>2</w:t>
            </w:r>
            <w:r w:rsidRPr="000C49D6">
              <w:rPr>
                <w:rFonts w:eastAsia="仿宋_GB2312" w:hint="eastAsia"/>
                <w:spacing w:val="5"/>
                <w:sz w:val="24"/>
                <w:szCs w:val="24"/>
              </w:rPr>
              <w:t>）；</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讲解完整清楚（</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口齿清晰流利（</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讲解节奏控制合理</w:t>
            </w:r>
            <w:r w:rsidRPr="00932E0D">
              <w:rPr>
                <w:rFonts w:eastAsia="仿宋_GB2312" w:hint="eastAsia"/>
                <w:spacing w:val="5"/>
                <w:sz w:val="24"/>
                <w:szCs w:val="24"/>
              </w:rPr>
              <w:t>、有层次感</w:t>
            </w:r>
            <w:r w:rsidRPr="000C49D6">
              <w:rPr>
                <w:rFonts w:eastAsia="仿宋_GB2312" w:hint="eastAsia"/>
                <w:spacing w:val="5"/>
                <w:sz w:val="24"/>
                <w:szCs w:val="24"/>
              </w:rPr>
              <w:t>（</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仪态自然，富有亲和力（</w:t>
            </w:r>
            <w:r w:rsidRPr="000C49D6">
              <w:rPr>
                <w:rFonts w:eastAsia="仿宋_GB2312" w:hint="eastAsia"/>
                <w:spacing w:val="5"/>
                <w:sz w:val="24"/>
                <w:szCs w:val="24"/>
              </w:rPr>
              <w:t>1</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肢体语言生动形象，符合导游规范（</w:t>
            </w:r>
            <w:r w:rsidRPr="000C49D6">
              <w:rPr>
                <w:rFonts w:eastAsia="仿宋_GB2312" w:hint="eastAsia"/>
                <w:spacing w:val="5"/>
                <w:sz w:val="24"/>
                <w:szCs w:val="24"/>
              </w:rPr>
              <w:t>1</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讲解生动有趣，富有感染力和渗透性（</w:t>
            </w:r>
            <w:r w:rsidRPr="000C49D6">
              <w:rPr>
                <w:rFonts w:eastAsia="仿宋_GB2312" w:hint="eastAsia"/>
                <w:spacing w:val="5"/>
                <w:sz w:val="24"/>
                <w:szCs w:val="24"/>
              </w:rPr>
              <w:t>2</w:t>
            </w:r>
            <w:r w:rsidRPr="000C49D6">
              <w:rPr>
                <w:rFonts w:eastAsia="仿宋_GB2312" w:hint="eastAsia"/>
                <w:spacing w:val="5"/>
                <w:sz w:val="24"/>
                <w:szCs w:val="24"/>
              </w:rPr>
              <w:t>）；</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导游讲解方法和技巧运用恰当（</w:t>
            </w:r>
            <w:r w:rsidRPr="000C49D6">
              <w:rPr>
                <w:rFonts w:eastAsia="仿宋_GB2312" w:hint="eastAsia"/>
                <w:spacing w:val="5"/>
                <w:sz w:val="24"/>
                <w:szCs w:val="24"/>
              </w:rPr>
              <w:t>2</w:t>
            </w:r>
            <w:r w:rsidRPr="000C49D6">
              <w:rPr>
                <w:rFonts w:eastAsia="仿宋_GB2312" w:hint="eastAsia"/>
                <w:spacing w:val="5"/>
                <w:sz w:val="24"/>
                <w:szCs w:val="24"/>
              </w:rPr>
              <w:t>分）；</w:t>
            </w:r>
          </w:p>
        </w:tc>
        <w:tc>
          <w:tcPr>
            <w:tcW w:w="993" w:type="dxa"/>
            <w:vAlign w:val="center"/>
          </w:tcPr>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t>1.24-30</w:t>
            </w:r>
            <w:r w:rsidRPr="000C49D6">
              <w:rPr>
                <w:rFonts w:eastAsia="仿宋_GB2312" w:hint="eastAsia"/>
                <w:spacing w:val="5"/>
                <w:sz w:val="24"/>
                <w:szCs w:val="24"/>
              </w:rPr>
              <w:t>；</w:t>
            </w:r>
          </w:p>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t>2.17-23</w:t>
            </w:r>
            <w:r w:rsidRPr="000C49D6">
              <w:rPr>
                <w:rFonts w:eastAsia="仿宋_GB2312" w:hint="eastAsia"/>
                <w:spacing w:val="5"/>
                <w:sz w:val="24"/>
                <w:szCs w:val="24"/>
              </w:rPr>
              <w:t>；</w:t>
            </w:r>
          </w:p>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t>3.17</w:t>
            </w:r>
            <w:r w:rsidRPr="000C49D6">
              <w:rPr>
                <w:rFonts w:eastAsia="仿宋_GB2312" w:hint="eastAsia"/>
                <w:spacing w:val="5"/>
                <w:sz w:val="24"/>
                <w:szCs w:val="24"/>
              </w:rPr>
              <w:t>以下（不包括</w:t>
            </w:r>
            <w:r w:rsidRPr="000C49D6">
              <w:rPr>
                <w:rFonts w:eastAsia="仿宋_GB2312" w:hint="eastAsia"/>
                <w:spacing w:val="5"/>
                <w:sz w:val="24"/>
                <w:szCs w:val="24"/>
              </w:rPr>
              <w:t>17</w:t>
            </w:r>
            <w:r w:rsidRPr="000C49D6">
              <w:rPr>
                <w:rFonts w:eastAsia="仿宋_GB2312" w:hint="eastAsia"/>
                <w:spacing w:val="5"/>
                <w:sz w:val="24"/>
                <w:szCs w:val="24"/>
              </w:rPr>
              <w:t>分在内）。</w:t>
            </w:r>
          </w:p>
        </w:tc>
        <w:tc>
          <w:tcPr>
            <w:tcW w:w="3349" w:type="dxa"/>
            <w:vAlign w:val="center"/>
          </w:tcPr>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现场</w:t>
            </w:r>
            <w:r w:rsidRPr="00932E0D">
              <w:rPr>
                <w:rFonts w:eastAsia="仿宋_GB2312" w:hint="eastAsia"/>
                <w:spacing w:val="5"/>
                <w:sz w:val="24"/>
                <w:szCs w:val="24"/>
              </w:rPr>
              <w:t>导游词</w:t>
            </w:r>
            <w:r w:rsidRPr="000C49D6">
              <w:rPr>
                <w:rFonts w:eastAsia="仿宋_GB2312" w:hint="eastAsia"/>
                <w:spacing w:val="5"/>
                <w:sz w:val="24"/>
                <w:szCs w:val="24"/>
              </w:rPr>
              <w:t>创作准备时间：</w:t>
            </w:r>
            <w:r w:rsidRPr="000C49D6">
              <w:rPr>
                <w:rFonts w:eastAsia="仿宋_GB2312" w:hint="eastAsia"/>
                <w:spacing w:val="5"/>
                <w:sz w:val="24"/>
                <w:szCs w:val="24"/>
              </w:rPr>
              <w:t>30</w:t>
            </w:r>
            <w:r w:rsidRPr="000C49D6">
              <w:rPr>
                <w:rFonts w:eastAsia="仿宋_GB2312" w:hint="eastAsia"/>
                <w:spacing w:val="5"/>
                <w:sz w:val="24"/>
                <w:szCs w:val="24"/>
              </w:rPr>
              <w:t>分钟，讲解时间：</w:t>
            </w:r>
            <w:r w:rsidRPr="00932E0D">
              <w:rPr>
                <w:rFonts w:eastAsia="仿宋_GB2312" w:hint="eastAsia"/>
                <w:spacing w:val="5"/>
                <w:sz w:val="24"/>
                <w:szCs w:val="24"/>
              </w:rPr>
              <w:t>3</w:t>
            </w:r>
            <w:r w:rsidRPr="000C49D6">
              <w:rPr>
                <w:rFonts w:eastAsia="仿宋_GB2312" w:hint="eastAsia"/>
                <w:spacing w:val="5"/>
                <w:sz w:val="24"/>
                <w:szCs w:val="24"/>
              </w:rPr>
              <w:t>分钟。</w:t>
            </w:r>
          </w:p>
          <w:p w:rsidR="000C49D6" w:rsidRPr="000C49D6" w:rsidRDefault="000C49D6" w:rsidP="00340F8A">
            <w:pPr>
              <w:snapToGrid w:val="0"/>
              <w:jc w:val="left"/>
              <w:rPr>
                <w:rFonts w:eastAsia="仿宋_GB2312"/>
                <w:spacing w:val="5"/>
                <w:sz w:val="24"/>
                <w:szCs w:val="24"/>
              </w:rPr>
            </w:pPr>
            <w:r w:rsidRPr="00932E0D">
              <w:rPr>
                <w:rFonts w:eastAsia="仿宋_GB2312" w:hint="eastAsia"/>
                <w:spacing w:val="5"/>
                <w:sz w:val="24"/>
                <w:szCs w:val="24"/>
              </w:rPr>
              <w:t>2</w:t>
            </w:r>
            <w:r w:rsidRPr="000C49D6">
              <w:rPr>
                <w:rFonts w:eastAsia="仿宋_GB2312" w:hint="eastAsia"/>
                <w:spacing w:val="5"/>
                <w:sz w:val="24"/>
                <w:szCs w:val="24"/>
              </w:rPr>
              <w:t>分</w:t>
            </w:r>
            <w:r w:rsidRPr="000C49D6">
              <w:rPr>
                <w:rFonts w:eastAsia="仿宋_GB2312" w:hint="eastAsia"/>
                <w:spacing w:val="5"/>
                <w:sz w:val="24"/>
                <w:szCs w:val="24"/>
              </w:rPr>
              <w:t>30</w:t>
            </w:r>
            <w:r w:rsidRPr="000C49D6">
              <w:rPr>
                <w:rFonts w:eastAsia="仿宋_GB2312" w:hint="eastAsia"/>
                <w:spacing w:val="5"/>
                <w:sz w:val="24"/>
                <w:szCs w:val="24"/>
              </w:rPr>
              <w:t>秒设时间提醒；不足</w:t>
            </w:r>
            <w:r w:rsidRPr="00932E0D">
              <w:rPr>
                <w:rFonts w:eastAsia="仿宋_GB2312" w:hint="eastAsia"/>
                <w:spacing w:val="5"/>
                <w:sz w:val="24"/>
                <w:szCs w:val="24"/>
              </w:rPr>
              <w:t>2</w:t>
            </w:r>
            <w:r w:rsidRPr="000C49D6">
              <w:rPr>
                <w:rFonts w:eastAsia="仿宋_GB2312" w:hint="eastAsia"/>
                <w:spacing w:val="5"/>
                <w:sz w:val="24"/>
                <w:szCs w:val="24"/>
              </w:rPr>
              <w:t>分钟</w:t>
            </w:r>
            <w:r w:rsidRPr="000C49D6">
              <w:rPr>
                <w:rFonts w:eastAsia="仿宋_GB2312" w:hint="eastAsia"/>
                <w:spacing w:val="5"/>
                <w:sz w:val="24"/>
                <w:szCs w:val="24"/>
              </w:rPr>
              <w:t>30</w:t>
            </w:r>
            <w:r w:rsidRPr="000C49D6">
              <w:rPr>
                <w:rFonts w:eastAsia="仿宋_GB2312" w:hint="eastAsia"/>
                <w:spacing w:val="5"/>
                <w:sz w:val="24"/>
                <w:szCs w:val="24"/>
              </w:rPr>
              <w:t>秒扣</w:t>
            </w:r>
            <w:r w:rsidRPr="000C49D6">
              <w:rPr>
                <w:rFonts w:eastAsia="仿宋_GB2312" w:hint="eastAsia"/>
                <w:spacing w:val="5"/>
                <w:sz w:val="24"/>
                <w:szCs w:val="24"/>
              </w:rPr>
              <w:t>2</w:t>
            </w:r>
            <w:r w:rsidRPr="000C49D6">
              <w:rPr>
                <w:rFonts w:eastAsia="仿宋_GB2312" w:hint="eastAsia"/>
                <w:spacing w:val="5"/>
                <w:sz w:val="24"/>
                <w:szCs w:val="24"/>
              </w:rPr>
              <w:t>分；</w:t>
            </w:r>
            <w:r w:rsidRPr="00932E0D">
              <w:rPr>
                <w:rFonts w:eastAsia="仿宋_GB2312" w:hint="eastAsia"/>
                <w:spacing w:val="5"/>
                <w:sz w:val="24"/>
                <w:szCs w:val="24"/>
              </w:rPr>
              <w:t>3</w:t>
            </w:r>
            <w:r w:rsidRPr="000C49D6">
              <w:rPr>
                <w:rFonts w:eastAsia="仿宋_GB2312" w:hint="eastAsia"/>
                <w:spacing w:val="5"/>
                <w:sz w:val="24"/>
                <w:szCs w:val="24"/>
              </w:rPr>
              <w:t>分钟到主持人叫停。</w:t>
            </w:r>
          </w:p>
        </w:tc>
      </w:tr>
      <w:tr w:rsidR="000C49D6" w:rsidRPr="000C49D6" w:rsidTr="00DC76C5">
        <w:trPr>
          <w:trHeight w:val="548"/>
        </w:trPr>
        <w:tc>
          <w:tcPr>
            <w:tcW w:w="695" w:type="dxa"/>
            <w:vAlign w:val="center"/>
          </w:tcPr>
          <w:p w:rsidR="000C49D6" w:rsidRPr="000C49D6" w:rsidRDefault="000C49D6" w:rsidP="00F93BC5">
            <w:pPr>
              <w:snapToGrid w:val="0"/>
              <w:ind w:firstLine="560"/>
              <w:rPr>
                <w:rFonts w:eastAsia="仿宋_GB2312"/>
                <w:spacing w:val="5"/>
                <w:sz w:val="24"/>
                <w:szCs w:val="24"/>
              </w:rPr>
            </w:pPr>
            <w:r w:rsidRPr="000C49D6">
              <w:rPr>
                <w:rFonts w:eastAsia="仿宋_GB2312" w:hint="eastAsia"/>
                <w:spacing w:val="5"/>
                <w:sz w:val="24"/>
                <w:szCs w:val="24"/>
              </w:rPr>
              <w:t>自</w:t>
            </w:r>
            <w:r w:rsidRPr="00932E0D">
              <w:rPr>
                <w:rFonts w:eastAsia="仿宋_GB2312" w:hint="eastAsia"/>
                <w:spacing w:val="5"/>
                <w:sz w:val="24"/>
                <w:szCs w:val="24"/>
              </w:rPr>
              <w:t>自</w:t>
            </w:r>
            <w:r w:rsidRPr="000C49D6">
              <w:rPr>
                <w:rFonts w:eastAsia="仿宋_GB2312" w:hint="eastAsia"/>
                <w:spacing w:val="5"/>
                <w:sz w:val="24"/>
                <w:szCs w:val="24"/>
              </w:rPr>
              <w:t>选景点导游讲解（</w:t>
            </w:r>
            <w:r w:rsidRPr="000C49D6">
              <w:rPr>
                <w:rFonts w:eastAsia="仿宋_GB2312" w:hint="eastAsia"/>
                <w:spacing w:val="5"/>
                <w:sz w:val="24"/>
                <w:szCs w:val="24"/>
              </w:rPr>
              <w:t>35</w:t>
            </w:r>
            <w:r w:rsidRPr="000C49D6">
              <w:rPr>
                <w:rFonts w:eastAsia="仿宋_GB2312" w:hint="eastAsia"/>
                <w:spacing w:val="5"/>
                <w:sz w:val="24"/>
                <w:szCs w:val="24"/>
              </w:rPr>
              <w:lastRenderedPageBreak/>
              <w:t>分）</w:t>
            </w:r>
          </w:p>
        </w:tc>
        <w:tc>
          <w:tcPr>
            <w:tcW w:w="3949" w:type="dxa"/>
          </w:tcPr>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lastRenderedPageBreak/>
              <w:t>1.</w:t>
            </w:r>
            <w:r w:rsidRPr="000C49D6">
              <w:rPr>
                <w:rFonts w:eastAsia="仿宋_GB2312" w:hint="eastAsia"/>
                <w:spacing w:val="5"/>
                <w:sz w:val="24"/>
                <w:szCs w:val="24"/>
              </w:rPr>
              <w:t>导游职业仪态（满分</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礼仪着装得体，符合职业情</w:t>
            </w:r>
            <w:r w:rsidRPr="00932E0D">
              <w:rPr>
                <w:rFonts w:eastAsia="仿宋_GB2312" w:hint="eastAsia"/>
                <w:spacing w:val="5"/>
                <w:sz w:val="24"/>
                <w:szCs w:val="24"/>
              </w:rPr>
              <w:t>境</w:t>
            </w:r>
            <w:r w:rsidRPr="000C49D6">
              <w:rPr>
                <w:rFonts w:eastAsia="仿宋_GB2312" w:hint="eastAsia"/>
                <w:spacing w:val="5"/>
                <w:sz w:val="24"/>
                <w:szCs w:val="24"/>
              </w:rPr>
              <w:t>或讲解主题特色（</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2.</w:t>
            </w:r>
            <w:r w:rsidRPr="000C49D6">
              <w:rPr>
                <w:rFonts w:eastAsia="仿宋_GB2312" w:hint="eastAsia"/>
                <w:spacing w:val="5"/>
                <w:sz w:val="24"/>
                <w:szCs w:val="24"/>
              </w:rPr>
              <w:t>导游词组织特色（满分</w:t>
            </w:r>
            <w:r w:rsidRPr="000C49D6">
              <w:rPr>
                <w:rFonts w:eastAsia="仿宋_GB2312" w:hint="eastAsia"/>
                <w:spacing w:val="5"/>
                <w:sz w:val="24"/>
                <w:szCs w:val="24"/>
              </w:rPr>
              <w:t>10</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内容正确，结构合理</w:t>
            </w:r>
            <w:r w:rsidRPr="00932E0D">
              <w:rPr>
                <w:rFonts w:eastAsia="仿宋_GB2312" w:hint="eastAsia"/>
                <w:spacing w:val="5"/>
                <w:sz w:val="24"/>
                <w:szCs w:val="24"/>
              </w:rPr>
              <w:t>、尊重史实和现实</w:t>
            </w:r>
            <w:r w:rsidRPr="000C49D6">
              <w:rPr>
                <w:rFonts w:eastAsia="仿宋_GB2312" w:hint="eastAsia"/>
                <w:spacing w:val="5"/>
                <w:sz w:val="24"/>
                <w:szCs w:val="24"/>
              </w:rPr>
              <w:t>（</w:t>
            </w:r>
            <w:r w:rsidRPr="000C49D6">
              <w:rPr>
                <w:rFonts w:eastAsia="仿宋_GB2312" w:hint="eastAsia"/>
                <w:spacing w:val="5"/>
                <w:sz w:val="24"/>
                <w:szCs w:val="24"/>
              </w:rPr>
              <w:t>3</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整体节点布局合理、严谨（</w:t>
            </w:r>
            <w:r w:rsidRPr="00932E0D">
              <w:rPr>
                <w:rFonts w:eastAsia="仿宋_GB2312" w:hint="eastAsia"/>
                <w:spacing w:val="5"/>
                <w:sz w:val="24"/>
                <w:szCs w:val="24"/>
              </w:rPr>
              <w:t>3</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紧扣主题，特色鲜明，感染力强（</w:t>
            </w:r>
            <w:r w:rsidRPr="00932E0D">
              <w:rPr>
                <w:rFonts w:eastAsia="仿宋_GB2312" w:hint="eastAsia"/>
                <w:spacing w:val="5"/>
                <w:sz w:val="24"/>
                <w:szCs w:val="24"/>
              </w:rPr>
              <w:t>3</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语言文字优美，富有文采（</w:t>
            </w:r>
            <w:r w:rsidRPr="000C49D6">
              <w:rPr>
                <w:rFonts w:eastAsia="仿宋_GB2312" w:hint="eastAsia"/>
                <w:spacing w:val="5"/>
                <w:sz w:val="24"/>
                <w:szCs w:val="24"/>
              </w:rPr>
              <w:t>1</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lastRenderedPageBreak/>
              <w:t>3.</w:t>
            </w:r>
            <w:r w:rsidRPr="000C49D6">
              <w:rPr>
                <w:rFonts w:eastAsia="仿宋_GB2312" w:hint="eastAsia"/>
                <w:spacing w:val="5"/>
                <w:sz w:val="24"/>
                <w:szCs w:val="24"/>
              </w:rPr>
              <w:t>导游讲解风范（满分</w:t>
            </w:r>
            <w:r w:rsidRPr="000C49D6">
              <w:rPr>
                <w:rFonts w:eastAsia="仿宋_GB2312" w:hint="eastAsia"/>
                <w:spacing w:val="5"/>
                <w:sz w:val="24"/>
                <w:szCs w:val="24"/>
              </w:rPr>
              <w:t>23</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讲解语言流畅规范，口齿清晰（</w:t>
            </w:r>
            <w:r w:rsidRPr="000C49D6">
              <w:rPr>
                <w:rFonts w:eastAsia="仿宋_GB2312" w:hint="eastAsia"/>
                <w:spacing w:val="5"/>
                <w:sz w:val="24"/>
                <w:szCs w:val="24"/>
              </w:rPr>
              <w:t>1</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仪态自然、肢体语言丰富，符合导游规范（</w:t>
            </w:r>
            <w:r w:rsidRPr="000C49D6">
              <w:rPr>
                <w:rFonts w:eastAsia="仿宋_GB2312" w:hint="eastAsia"/>
                <w:spacing w:val="5"/>
                <w:sz w:val="24"/>
                <w:szCs w:val="24"/>
              </w:rPr>
              <w:t>1</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讲解角度新颖（</w:t>
            </w:r>
            <w:r w:rsidRPr="000C49D6">
              <w:rPr>
                <w:rFonts w:eastAsia="仿宋_GB2312" w:hint="eastAsia"/>
                <w:spacing w:val="5"/>
                <w:sz w:val="24"/>
                <w:szCs w:val="24"/>
              </w:rPr>
              <w:t>4</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主题特色鲜明（</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讲解重点突出</w:t>
            </w:r>
            <w:r w:rsidRPr="00932E0D">
              <w:rPr>
                <w:rFonts w:eastAsia="仿宋_GB2312" w:hint="eastAsia"/>
                <w:spacing w:val="5"/>
                <w:sz w:val="24"/>
                <w:szCs w:val="24"/>
              </w:rPr>
              <w:t>、有层次感</w:t>
            </w:r>
            <w:r w:rsidRPr="000C49D6">
              <w:rPr>
                <w:rFonts w:eastAsia="仿宋_GB2312" w:hint="eastAsia"/>
                <w:spacing w:val="5"/>
                <w:sz w:val="24"/>
                <w:szCs w:val="24"/>
              </w:rPr>
              <w:t>（</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文化底蕴深厚，内涵丰富（</w:t>
            </w:r>
            <w:r w:rsidRPr="000C49D6">
              <w:rPr>
                <w:rFonts w:eastAsia="仿宋_GB2312" w:hint="eastAsia"/>
                <w:spacing w:val="5"/>
                <w:sz w:val="24"/>
                <w:szCs w:val="24"/>
              </w:rPr>
              <w:t>3</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讲解节奏合理、节律感强（</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语言组织运用艺术和能力强（</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导游讲解方法和技巧运用恰当（</w:t>
            </w:r>
            <w:r w:rsidRPr="000C49D6">
              <w:rPr>
                <w:rFonts w:eastAsia="仿宋_GB2312" w:hint="eastAsia"/>
                <w:spacing w:val="5"/>
                <w:sz w:val="24"/>
                <w:szCs w:val="24"/>
              </w:rPr>
              <w:t>3</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富有感染力、亲和力和渗透力（</w:t>
            </w:r>
            <w:r w:rsidRPr="000C49D6">
              <w:rPr>
                <w:rFonts w:eastAsia="仿宋_GB2312" w:hint="eastAsia"/>
                <w:spacing w:val="5"/>
                <w:sz w:val="24"/>
                <w:szCs w:val="24"/>
              </w:rPr>
              <w:t>3</w:t>
            </w:r>
            <w:r w:rsidRPr="000C49D6">
              <w:rPr>
                <w:rFonts w:eastAsia="仿宋_GB2312" w:hint="eastAsia"/>
                <w:spacing w:val="5"/>
                <w:sz w:val="24"/>
                <w:szCs w:val="24"/>
              </w:rPr>
              <w:t>分）；</w:t>
            </w:r>
          </w:p>
        </w:tc>
        <w:tc>
          <w:tcPr>
            <w:tcW w:w="993" w:type="dxa"/>
            <w:vAlign w:val="center"/>
          </w:tcPr>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lastRenderedPageBreak/>
              <w:t>1.28-35</w:t>
            </w:r>
            <w:r w:rsidRPr="000C49D6">
              <w:rPr>
                <w:rFonts w:eastAsia="仿宋_GB2312" w:hint="eastAsia"/>
                <w:spacing w:val="5"/>
                <w:sz w:val="24"/>
                <w:szCs w:val="24"/>
              </w:rPr>
              <w:t>；</w:t>
            </w:r>
          </w:p>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t>2.20-27</w:t>
            </w:r>
            <w:r w:rsidRPr="000C49D6">
              <w:rPr>
                <w:rFonts w:eastAsia="仿宋_GB2312" w:hint="eastAsia"/>
                <w:spacing w:val="5"/>
                <w:sz w:val="24"/>
                <w:szCs w:val="24"/>
              </w:rPr>
              <w:t>；</w:t>
            </w:r>
          </w:p>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t>3.20</w:t>
            </w:r>
            <w:r w:rsidRPr="000C49D6">
              <w:rPr>
                <w:rFonts w:eastAsia="仿宋_GB2312" w:hint="eastAsia"/>
                <w:spacing w:val="5"/>
                <w:sz w:val="24"/>
                <w:szCs w:val="24"/>
              </w:rPr>
              <w:t>分以下（不包括</w:t>
            </w:r>
            <w:r w:rsidRPr="000C49D6">
              <w:rPr>
                <w:rFonts w:eastAsia="仿宋_GB2312" w:hint="eastAsia"/>
                <w:spacing w:val="5"/>
                <w:sz w:val="24"/>
                <w:szCs w:val="24"/>
              </w:rPr>
              <w:t>20</w:t>
            </w:r>
            <w:r w:rsidRPr="000C49D6">
              <w:rPr>
                <w:rFonts w:eastAsia="仿宋_GB2312" w:hint="eastAsia"/>
                <w:spacing w:val="5"/>
                <w:sz w:val="24"/>
                <w:szCs w:val="24"/>
              </w:rPr>
              <w:t>分）。</w:t>
            </w:r>
          </w:p>
        </w:tc>
        <w:tc>
          <w:tcPr>
            <w:tcW w:w="3349" w:type="dxa"/>
            <w:vAlign w:val="center"/>
          </w:tcPr>
          <w:p w:rsidR="000C49D6" w:rsidRPr="00932E0D" w:rsidRDefault="000C49D6" w:rsidP="00340F8A">
            <w:pPr>
              <w:snapToGrid w:val="0"/>
              <w:jc w:val="left"/>
              <w:rPr>
                <w:rFonts w:eastAsia="仿宋_GB2312"/>
                <w:spacing w:val="5"/>
                <w:sz w:val="24"/>
                <w:szCs w:val="24"/>
              </w:rPr>
            </w:pPr>
            <w:r w:rsidRPr="00932E0D">
              <w:rPr>
                <w:rFonts w:eastAsia="仿宋_GB2312" w:hint="eastAsia"/>
                <w:spacing w:val="5"/>
                <w:sz w:val="24"/>
                <w:szCs w:val="24"/>
              </w:rPr>
              <w:t>1.</w:t>
            </w:r>
            <w:r w:rsidRPr="00932E0D">
              <w:rPr>
                <w:rFonts w:eastAsia="仿宋_GB2312" w:hint="eastAsia"/>
                <w:spacing w:val="5"/>
                <w:sz w:val="24"/>
                <w:szCs w:val="24"/>
              </w:rPr>
              <w:t>时间：</w:t>
            </w:r>
            <w:r w:rsidR="005419F6">
              <w:rPr>
                <w:rFonts w:eastAsia="仿宋_GB2312" w:hint="eastAsia"/>
                <w:spacing w:val="5"/>
                <w:sz w:val="24"/>
                <w:szCs w:val="24"/>
              </w:rPr>
              <w:t>4</w:t>
            </w:r>
            <w:r w:rsidRPr="00932E0D">
              <w:rPr>
                <w:rFonts w:eastAsia="仿宋_GB2312" w:hint="eastAsia"/>
                <w:spacing w:val="5"/>
                <w:sz w:val="24"/>
                <w:szCs w:val="24"/>
              </w:rPr>
              <w:t>分钟。</w:t>
            </w:r>
            <w:r w:rsidR="005419F6">
              <w:rPr>
                <w:rFonts w:eastAsia="仿宋_GB2312" w:hint="eastAsia"/>
                <w:spacing w:val="5"/>
                <w:sz w:val="24"/>
                <w:szCs w:val="24"/>
              </w:rPr>
              <w:t>3</w:t>
            </w:r>
            <w:r w:rsidRPr="00932E0D">
              <w:rPr>
                <w:rFonts w:eastAsia="仿宋_GB2312" w:hint="eastAsia"/>
                <w:spacing w:val="5"/>
                <w:sz w:val="24"/>
                <w:szCs w:val="24"/>
              </w:rPr>
              <w:t>分</w:t>
            </w:r>
            <w:r w:rsidR="005419F6">
              <w:rPr>
                <w:rFonts w:eastAsia="仿宋_GB2312" w:hint="eastAsia"/>
                <w:spacing w:val="5"/>
                <w:sz w:val="24"/>
                <w:szCs w:val="24"/>
              </w:rPr>
              <w:t>30</w:t>
            </w:r>
            <w:r w:rsidRPr="00932E0D">
              <w:rPr>
                <w:rFonts w:eastAsia="仿宋_GB2312" w:hint="eastAsia"/>
                <w:spacing w:val="5"/>
                <w:sz w:val="24"/>
                <w:szCs w:val="24"/>
              </w:rPr>
              <w:t>秒设时间提醒，不足</w:t>
            </w:r>
            <w:r w:rsidRPr="00932E0D">
              <w:rPr>
                <w:rFonts w:eastAsia="仿宋_GB2312" w:hint="eastAsia"/>
                <w:spacing w:val="5"/>
                <w:sz w:val="24"/>
                <w:szCs w:val="24"/>
              </w:rPr>
              <w:t>3</w:t>
            </w:r>
            <w:r w:rsidRPr="00932E0D">
              <w:rPr>
                <w:rFonts w:eastAsia="仿宋_GB2312" w:hint="eastAsia"/>
                <w:spacing w:val="5"/>
                <w:sz w:val="24"/>
                <w:szCs w:val="24"/>
              </w:rPr>
              <w:t>分</w:t>
            </w:r>
            <w:r w:rsidR="005419F6">
              <w:rPr>
                <w:rFonts w:eastAsia="仿宋_GB2312" w:hint="eastAsia"/>
                <w:spacing w:val="5"/>
                <w:sz w:val="24"/>
                <w:szCs w:val="24"/>
              </w:rPr>
              <w:t>30</w:t>
            </w:r>
            <w:r w:rsidRPr="00932E0D">
              <w:rPr>
                <w:rFonts w:eastAsia="仿宋_GB2312" w:hint="eastAsia"/>
                <w:spacing w:val="5"/>
                <w:sz w:val="24"/>
                <w:szCs w:val="24"/>
              </w:rPr>
              <w:t>秒扣</w:t>
            </w:r>
            <w:r w:rsidR="005419F6">
              <w:rPr>
                <w:rFonts w:eastAsia="仿宋_GB2312" w:hint="eastAsia"/>
                <w:spacing w:val="5"/>
                <w:sz w:val="24"/>
                <w:szCs w:val="24"/>
              </w:rPr>
              <w:t>2</w:t>
            </w:r>
            <w:r w:rsidRPr="00932E0D">
              <w:rPr>
                <w:rFonts w:eastAsia="仿宋_GB2312" w:hint="eastAsia"/>
                <w:spacing w:val="5"/>
                <w:sz w:val="24"/>
                <w:szCs w:val="24"/>
              </w:rPr>
              <w:t>分，</w:t>
            </w:r>
            <w:r w:rsidR="005419F6">
              <w:rPr>
                <w:rFonts w:eastAsia="仿宋_GB2312" w:hint="eastAsia"/>
                <w:spacing w:val="5"/>
                <w:sz w:val="24"/>
                <w:szCs w:val="24"/>
              </w:rPr>
              <w:t>4</w:t>
            </w:r>
            <w:r w:rsidRPr="00932E0D">
              <w:rPr>
                <w:rFonts w:eastAsia="仿宋_GB2312" w:hint="eastAsia"/>
                <w:spacing w:val="5"/>
                <w:sz w:val="24"/>
                <w:szCs w:val="24"/>
              </w:rPr>
              <w:t>分钟到主持人叫停。</w:t>
            </w:r>
          </w:p>
          <w:p w:rsidR="000C49D6" w:rsidRPr="00932E0D" w:rsidRDefault="000C49D6" w:rsidP="00340F8A">
            <w:pPr>
              <w:snapToGrid w:val="0"/>
              <w:jc w:val="left"/>
              <w:rPr>
                <w:rFonts w:eastAsia="仿宋_GB2312"/>
                <w:spacing w:val="5"/>
                <w:sz w:val="24"/>
                <w:szCs w:val="24"/>
              </w:rPr>
            </w:pPr>
            <w:r w:rsidRPr="00932E0D">
              <w:rPr>
                <w:rFonts w:eastAsia="仿宋_GB2312" w:hint="eastAsia"/>
                <w:spacing w:val="5"/>
                <w:sz w:val="24"/>
                <w:szCs w:val="24"/>
              </w:rPr>
              <w:t>2.PPT</w:t>
            </w:r>
            <w:r w:rsidRPr="00932E0D">
              <w:rPr>
                <w:rFonts w:eastAsia="仿宋_GB2312" w:hint="eastAsia"/>
                <w:spacing w:val="5"/>
                <w:sz w:val="24"/>
                <w:szCs w:val="24"/>
              </w:rPr>
              <w:t>要确保通用软件能正常播放，格式为</w:t>
            </w:r>
            <w:r w:rsidRPr="00932E0D">
              <w:rPr>
                <w:rFonts w:eastAsia="仿宋_GB2312" w:hint="eastAsia"/>
                <w:spacing w:val="5"/>
                <w:sz w:val="24"/>
                <w:szCs w:val="24"/>
              </w:rPr>
              <w:t>pptx</w:t>
            </w:r>
            <w:r w:rsidRPr="00932E0D">
              <w:rPr>
                <w:rFonts w:eastAsia="仿宋_GB2312" w:hint="eastAsia"/>
                <w:spacing w:val="5"/>
                <w:sz w:val="24"/>
                <w:szCs w:val="24"/>
              </w:rPr>
              <w:t>，文件大小不超过</w:t>
            </w:r>
            <w:r w:rsidRPr="00932E0D">
              <w:rPr>
                <w:rFonts w:eastAsia="仿宋_GB2312" w:hint="eastAsia"/>
                <w:spacing w:val="5"/>
                <w:sz w:val="24"/>
                <w:szCs w:val="24"/>
              </w:rPr>
              <w:t>20M</w:t>
            </w:r>
            <w:r w:rsidRPr="00932E0D">
              <w:rPr>
                <w:rFonts w:eastAsia="仿宋_GB2312" w:hint="eastAsia"/>
                <w:spacing w:val="5"/>
                <w:sz w:val="24"/>
                <w:szCs w:val="24"/>
              </w:rPr>
              <w:t>。选手所提供</w:t>
            </w:r>
            <w:r w:rsidRPr="00932E0D">
              <w:rPr>
                <w:rFonts w:eastAsia="仿宋_GB2312" w:hint="eastAsia"/>
                <w:spacing w:val="5"/>
                <w:sz w:val="24"/>
                <w:szCs w:val="24"/>
              </w:rPr>
              <w:t>PPT</w:t>
            </w:r>
            <w:r w:rsidRPr="00932E0D">
              <w:rPr>
                <w:rFonts w:eastAsia="仿宋_GB2312" w:hint="eastAsia"/>
                <w:spacing w:val="5"/>
                <w:sz w:val="24"/>
                <w:szCs w:val="24"/>
              </w:rPr>
              <w:t>统一设置为自动播放形式。所有材料均为内嵌式，不允许外嵌式链接。</w:t>
            </w:r>
            <w:r w:rsidRPr="00932E0D">
              <w:rPr>
                <w:rFonts w:eastAsia="仿宋_GB2312" w:hint="eastAsia"/>
                <w:spacing w:val="5"/>
                <w:sz w:val="24"/>
                <w:szCs w:val="24"/>
              </w:rPr>
              <w:t>PPT</w:t>
            </w:r>
            <w:r w:rsidRPr="00932E0D">
              <w:rPr>
                <w:rFonts w:eastAsia="仿宋_GB2312" w:hint="eastAsia"/>
                <w:spacing w:val="5"/>
                <w:sz w:val="24"/>
                <w:szCs w:val="24"/>
              </w:rPr>
              <w:t>中不允许使用音乐及视频，不允许</w:t>
            </w:r>
            <w:r w:rsidRPr="00932E0D">
              <w:rPr>
                <w:rFonts w:eastAsia="仿宋_GB2312" w:hint="eastAsia"/>
                <w:spacing w:val="5"/>
                <w:sz w:val="24"/>
                <w:szCs w:val="24"/>
              </w:rPr>
              <w:lastRenderedPageBreak/>
              <w:t>出现非景区固有的文字或符号等提示信息。</w:t>
            </w:r>
          </w:p>
          <w:p w:rsidR="000C49D6" w:rsidRPr="000C49D6" w:rsidRDefault="000C49D6" w:rsidP="00340F8A">
            <w:pPr>
              <w:snapToGrid w:val="0"/>
              <w:jc w:val="left"/>
              <w:rPr>
                <w:rFonts w:eastAsia="仿宋_GB2312"/>
                <w:spacing w:val="5"/>
                <w:sz w:val="24"/>
                <w:szCs w:val="24"/>
              </w:rPr>
            </w:pPr>
            <w:r w:rsidRPr="00932E0D">
              <w:rPr>
                <w:rFonts w:eastAsia="仿宋_GB2312" w:hint="eastAsia"/>
                <w:spacing w:val="5"/>
                <w:sz w:val="24"/>
                <w:szCs w:val="24"/>
              </w:rPr>
              <w:t>3.</w:t>
            </w:r>
            <w:r w:rsidRPr="00932E0D">
              <w:rPr>
                <w:rFonts w:eastAsia="仿宋_GB2312" w:hint="eastAsia"/>
                <w:spacing w:val="5"/>
                <w:sz w:val="24"/>
                <w:szCs w:val="24"/>
              </w:rPr>
              <w:t>选手讲解的景区景点非国家</w:t>
            </w:r>
            <w:r w:rsidR="00ED533F">
              <w:rPr>
                <w:rFonts w:eastAsia="仿宋_GB2312" w:hint="eastAsia"/>
                <w:spacing w:val="5"/>
                <w:sz w:val="24"/>
                <w:szCs w:val="24"/>
              </w:rPr>
              <w:t>AAAA</w:t>
            </w:r>
            <w:r w:rsidRPr="00932E0D">
              <w:rPr>
                <w:rFonts w:eastAsia="仿宋_GB2312" w:hint="eastAsia"/>
                <w:spacing w:val="5"/>
                <w:sz w:val="24"/>
                <w:szCs w:val="24"/>
              </w:rPr>
              <w:t>级旅游景区或世界遗产地，本项目不得分。</w:t>
            </w:r>
          </w:p>
        </w:tc>
      </w:tr>
      <w:tr w:rsidR="000C49D6" w:rsidRPr="000C49D6" w:rsidTr="00DC76C5">
        <w:trPr>
          <w:trHeight w:val="537"/>
        </w:trPr>
        <w:tc>
          <w:tcPr>
            <w:tcW w:w="695" w:type="dxa"/>
            <w:vAlign w:val="center"/>
          </w:tcPr>
          <w:p w:rsidR="000C49D6" w:rsidRPr="000C49D6" w:rsidRDefault="000C49D6" w:rsidP="00F93BC5">
            <w:pPr>
              <w:snapToGrid w:val="0"/>
              <w:ind w:leftChars="50" w:left="105"/>
              <w:rPr>
                <w:rFonts w:eastAsia="仿宋_GB2312"/>
                <w:spacing w:val="5"/>
                <w:sz w:val="24"/>
                <w:szCs w:val="24"/>
              </w:rPr>
            </w:pPr>
            <w:r w:rsidRPr="000C49D6">
              <w:rPr>
                <w:rFonts w:eastAsia="仿宋_GB2312" w:hint="eastAsia"/>
                <w:spacing w:val="5"/>
                <w:sz w:val="24"/>
                <w:szCs w:val="24"/>
              </w:rPr>
              <w:lastRenderedPageBreak/>
              <w:t>导游英语口语测试（</w:t>
            </w:r>
            <w:r w:rsidRPr="000C49D6">
              <w:rPr>
                <w:rFonts w:eastAsia="仿宋_GB2312" w:hint="eastAsia"/>
                <w:spacing w:val="5"/>
                <w:sz w:val="24"/>
                <w:szCs w:val="24"/>
              </w:rPr>
              <w:t>10</w:t>
            </w:r>
            <w:r w:rsidRPr="000C49D6">
              <w:rPr>
                <w:rFonts w:eastAsia="仿宋_GB2312" w:hint="eastAsia"/>
                <w:spacing w:val="5"/>
                <w:sz w:val="24"/>
                <w:szCs w:val="24"/>
              </w:rPr>
              <w:t>分）</w:t>
            </w:r>
          </w:p>
        </w:tc>
        <w:tc>
          <w:tcPr>
            <w:tcW w:w="3949" w:type="dxa"/>
          </w:tcPr>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1.</w:t>
            </w:r>
            <w:r w:rsidRPr="000C49D6">
              <w:rPr>
                <w:rFonts w:eastAsia="仿宋_GB2312" w:hint="eastAsia"/>
                <w:spacing w:val="5"/>
                <w:sz w:val="24"/>
                <w:szCs w:val="24"/>
              </w:rPr>
              <w:t>发音清晰地道，语调自然（</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2.</w:t>
            </w:r>
            <w:r w:rsidRPr="000C49D6">
              <w:rPr>
                <w:rFonts w:eastAsia="仿宋_GB2312" w:hint="eastAsia"/>
                <w:spacing w:val="5"/>
                <w:sz w:val="24"/>
                <w:szCs w:val="24"/>
              </w:rPr>
              <w:t>语句通顺，无明显语法错误，句意与语意完整。</w:t>
            </w:r>
            <w:r w:rsidRPr="000C49D6">
              <w:rPr>
                <w:rFonts w:eastAsia="仿宋_GB2312" w:hint="eastAsia"/>
                <w:spacing w:val="5"/>
                <w:sz w:val="24"/>
                <w:szCs w:val="24"/>
              </w:rPr>
              <w:t>(2</w:t>
            </w:r>
            <w:r w:rsidRPr="000C49D6">
              <w:rPr>
                <w:rFonts w:eastAsia="仿宋_GB2312" w:hint="eastAsia"/>
                <w:spacing w:val="5"/>
                <w:sz w:val="24"/>
                <w:szCs w:val="24"/>
              </w:rPr>
              <w:t>分</w:t>
            </w:r>
            <w:r w:rsidRPr="000C49D6">
              <w:rPr>
                <w:rFonts w:eastAsia="仿宋_GB2312" w:hint="eastAsia"/>
                <w:spacing w:val="5"/>
                <w:sz w:val="24"/>
                <w:szCs w:val="24"/>
              </w:rPr>
              <w:t>)</w:t>
            </w:r>
            <w:r w:rsidRPr="000C49D6">
              <w:rPr>
                <w:rFonts w:eastAsia="仿宋_GB2312" w:hint="eastAsia"/>
                <w:spacing w:val="5"/>
                <w:sz w:val="24"/>
                <w:szCs w:val="24"/>
              </w:rPr>
              <w:t>。</w:t>
            </w:r>
          </w:p>
          <w:p w:rsidR="000C49D6" w:rsidRPr="000C49D6" w:rsidRDefault="000C49D6" w:rsidP="00340F8A">
            <w:pPr>
              <w:snapToGrid w:val="0"/>
              <w:jc w:val="left"/>
              <w:rPr>
                <w:rFonts w:eastAsia="仿宋_GB2312"/>
                <w:spacing w:val="5"/>
                <w:sz w:val="24"/>
                <w:szCs w:val="24"/>
              </w:rPr>
            </w:pPr>
            <w:r w:rsidRPr="000C49D6">
              <w:rPr>
                <w:rFonts w:eastAsia="仿宋_GB2312" w:hint="eastAsia"/>
                <w:spacing w:val="5"/>
                <w:sz w:val="24"/>
                <w:szCs w:val="24"/>
              </w:rPr>
              <w:t>3.</w:t>
            </w:r>
            <w:r w:rsidRPr="000C49D6">
              <w:rPr>
                <w:rFonts w:eastAsia="仿宋_GB2312" w:hint="eastAsia"/>
                <w:spacing w:val="5"/>
                <w:sz w:val="24"/>
                <w:szCs w:val="24"/>
              </w:rPr>
              <w:t>交际</w:t>
            </w:r>
            <w:r w:rsidR="00DC76C5" w:rsidRPr="00932E0D">
              <w:rPr>
                <w:rFonts w:eastAsia="仿宋_GB2312" w:hint="eastAsia"/>
                <w:spacing w:val="5"/>
                <w:sz w:val="24"/>
                <w:szCs w:val="24"/>
              </w:rPr>
              <w:t>顺畅、应对自如</w:t>
            </w:r>
            <w:r w:rsidRPr="000C49D6">
              <w:rPr>
                <w:rFonts w:eastAsia="仿宋_GB2312" w:hint="eastAsia"/>
                <w:spacing w:val="5"/>
                <w:sz w:val="24"/>
                <w:szCs w:val="24"/>
              </w:rPr>
              <w:t>（</w:t>
            </w:r>
            <w:r w:rsidRPr="000C49D6">
              <w:rPr>
                <w:rFonts w:eastAsia="仿宋_GB2312" w:hint="eastAsia"/>
                <w:spacing w:val="5"/>
                <w:sz w:val="24"/>
                <w:szCs w:val="24"/>
              </w:rPr>
              <w:t>1</w:t>
            </w:r>
            <w:r w:rsidRPr="000C49D6">
              <w:rPr>
                <w:rFonts w:eastAsia="仿宋_GB2312" w:hint="eastAsia"/>
                <w:spacing w:val="5"/>
                <w:sz w:val="24"/>
                <w:szCs w:val="24"/>
              </w:rPr>
              <w:t>分）。</w:t>
            </w:r>
          </w:p>
          <w:p w:rsidR="00DC76C5" w:rsidRPr="00932E0D" w:rsidRDefault="00DC76C5" w:rsidP="00340F8A">
            <w:pPr>
              <w:snapToGrid w:val="0"/>
              <w:jc w:val="left"/>
              <w:rPr>
                <w:rFonts w:eastAsia="仿宋_GB2312"/>
                <w:spacing w:val="5"/>
                <w:sz w:val="24"/>
                <w:szCs w:val="24"/>
              </w:rPr>
            </w:pPr>
            <w:r w:rsidRPr="00932E0D">
              <w:rPr>
                <w:rFonts w:eastAsia="仿宋_GB2312" w:hint="eastAsia"/>
                <w:spacing w:val="5"/>
                <w:sz w:val="24"/>
                <w:szCs w:val="24"/>
              </w:rPr>
              <w:t>4.</w:t>
            </w:r>
            <w:r w:rsidRPr="00932E0D">
              <w:rPr>
                <w:rFonts w:eastAsia="仿宋_GB2312" w:hint="eastAsia"/>
                <w:spacing w:val="5"/>
                <w:sz w:val="24"/>
                <w:szCs w:val="24"/>
              </w:rPr>
              <w:t>内容充实，能运用专业术语、词汇解决相关问题（</w:t>
            </w:r>
            <w:r w:rsidRPr="00932E0D">
              <w:rPr>
                <w:rFonts w:eastAsia="仿宋_GB2312" w:hint="eastAsia"/>
                <w:spacing w:val="5"/>
                <w:sz w:val="24"/>
                <w:szCs w:val="24"/>
              </w:rPr>
              <w:t xml:space="preserve">3 </w:t>
            </w:r>
            <w:r w:rsidRPr="00932E0D">
              <w:rPr>
                <w:rFonts w:eastAsia="仿宋_GB2312" w:hint="eastAsia"/>
                <w:spacing w:val="5"/>
                <w:sz w:val="24"/>
                <w:szCs w:val="24"/>
              </w:rPr>
              <w:t>分）。</w:t>
            </w:r>
          </w:p>
          <w:p w:rsidR="000C49D6" w:rsidRPr="000C49D6" w:rsidRDefault="00DC76C5" w:rsidP="00340F8A">
            <w:pPr>
              <w:snapToGrid w:val="0"/>
              <w:jc w:val="left"/>
              <w:rPr>
                <w:rFonts w:eastAsia="仿宋_GB2312"/>
                <w:spacing w:val="5"/>
                <w:sz w:val="24"/>
                <w:szCs w:val="24"/>
              </w:rPr>
            </w:pPr>
            <w:r w:rsidRPr="00932E0D">
              <w:rPr>
                <w:rFonts w:eastAsia="仿宋_GB2312" w:hint="eastAsia"/>
                <w:spacing w:val="5"/>
                <w:sz w:val="24"/>
                <w:szCs w:val="24"/>
              </w:rPr>
              <w:t>5.</w:t>
            </w:r>
            <w:r w:rsidRPr="00932E0D">
              <w:rPr>
                <w:rFonts w:eastAsia="仿宋_GB2312" w:hint="eastAsia"/>
                <w:spacing w:val="5"/>
                <w:sz w:val="24"/>
                <w:szCs w:val="24"/>
              </w:rPr>
              <w:t>语言运用仪态大方，自然得体，肢体语言表达到位、符合职业设定（</w:t>
            </w:r>
            <w:r w:rsidRPr="00932E0D">
              <w:rPr>
                <w:rFonts w:eastAsia="仿宋_GB2312" w:hint="eastAsia"/>
                <w:spacing w:val="5"/>
                <w:sz w:val="24"/>
                <w:szCs w:val="24"/>
              </w:rPr>
              <w:t xml:space="preserve">1.5 </w:t>
            </w:r>
            <w:r w:rsidRPr="00932E0D">
              <w:rPr>
                <w:rFonts w:eastAsia="仿宋_GB2312" w:hint="eastAsia"/>
                <w:spacing w:val="5"/>
                <w:sz w:val="24"/>
                <w:szCs w:val="24"/>
              </w:rPr>
              <w:t>分）。</w:t>
            </w:r>
          </w:p>
        </w:tc>
        <w:tc>
          <w:tcPr>
            <w:tcW w:w="993" w:type="dxa"/>
            <w:vAlign w:val="center"/>
          </w:tcPr>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t>1.8-10</w:t>
            </w:r>
            <w:r w:rsidRPr="000C49D6">
              <w:rPr>
                <w:rFonts w:eastAsia="仿宋_GB2312" w:hint="eastAsia"/>
                <w:spacing w:val="5"/>
                <w:sz w:val="24"/>
                <w:szCs w:val="24"/>
              </w:rPr>
              <w:t>；</w:t>
            </w:r>
          </w:p>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t>2.5-7</w:t>
            </w:r>
            <w:r w:rsidRPr="000C49D6">
              <w:rPr>
                <w:rFonts w:eastAsia="仿宋_GB2312" w:hint="eastAsia"/>
                <w:spacing w:val="5"/>
                <w:sz w:val="24"/>
                <w:szCs w:val="24"/>
              </w:rPr>
              <w:t>；</w:t>
            </w:r>
          </w:p>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t>3.5</w:t>
            </w:r>
            <w:r w:rsidRPr="000C49D6">
              <w:rPr>
                <w:rFonts w:eastAsia="仿宋_GB2312" w:hint="eastAsia"/>
                <w:spacing w:val="5"/>
                <w:sz w:val="24"/>
                <w:szCs w:val="24"/>
              </w:rPr>
              <w:t>分以下（不包括</w:t>
            </w:r>
            <w:r w:rsidRPr="000C49D6">
              <w:rPr>
                <w:rFonts w:eastAsia="仿宋_GB2312" w:hint="eastAsia"/>
                <w:spacing w:val="5"/>
                <w:sz w:val="24"/>
                <w:szCs w:val="24"/>
              </w:rPr>
              <w:t>5</w:t>
            </w:r>
            <w:r w:rsidRPr="000C49D6">
              <w:rPr>
                <w:rFonts w:eastAsia="仿宋_GB2312" w:hint="eastAsia"/>
                <w:spacing w:val="5"/>
                <w:sz w:val="24"/>
                <w:szCs w:val="24"/>
              </w:rPr>
              <w:t>分在内）。</w:t>
            </w:r>
          </w:p>
        </w:tc>
        <w:tc>
          <w:tcPr>
            <w:tcW w:w="3349" w:type="dxa"/>
            <w:vAlign w:val="center"/>
          </w:tcPr>
          <w:p w:rsidR="00340F8A" w:rsidRDefault="00DC76C5" w:rsidP="00340F8A">
            <w:pPr>
              <w:snapToGrid w:val="0"/>
              <w:jc w:val="left"/>
              <w:rPr>
                <w:rFonts w:eastAsia="仿宋_GB2312"/>
                <w:spacing w:val="5"/>
                <w:sz w:val="24"/>
                <w:szCs w:val="24"/>
              </w:rPr>
            </w:pPr>
            <w:r w:rsidRPr="00932E0D">
              <w:rPr>
                <w:rFonts w:eastAsia="仿宋_GB2312" w:hint="eastAsia"/>
                <w:spacing w:val="5"/>
                <w:sz w:val="24"/>
                <w:szCs w:val="24"/>
              </w:rPr>
              <w:t>抽题后准备时间</w:t>
            </w:r>
            <w:r w:rsidRPr="00932E0D">
              <w:rPr>
                <w:rFonts w:eastAsia="仿宋_GB2312" w:hint="eastAsia"/>
                <w:spacing w:val="5"/>
                <w:sz w:val="24"/>
                <w:szCs w:val="24"/>
              </w:rPr>
              <w:t>30</w:t>
            </w:r>
            <w:r w:rsidRPr="00932E0D">
              <w:rPr>
                <w:rFonts w:eastAsia="仿宋_GB2312" w:hint="eastAsia"/>
                <w:spacing w:val="5"/>
                <w:sz w:val="24"/>
                <w:szCs w:val="24"/>
              </w:rPr>
              <w:t>秒，测试时间：</w:t>
            </w:r>
            <w:r w:rsidR="00ED533F">
              <w:rPr>
                <w:rFonts w:eastAsia="仿宋_GB2312" w:hint="eastAsia"/>
                <w:spacing w:val="5"/>
                <w:sz w:val="24"/>
                <w:szCs w:val="24"/>
              </w:rPr>
              <w:t>4</w:t>
            </w:r>
            <w:r w:rsidRPr="00932E0D">
              <w:rPr>
                <w:rFonts w:eastAsia="仿宋_GB2312" w:hint="eastAsia"/>
                <w:spacing w:val="5"/>
                <w:sz w:val="24"/>
                <w:szCs w:val="24"/>
              </w:rPr>
              <w:t>分钟。</w:t>
            </w:r>
          </w:p>
          <w:p w:rsidR="00340F8A" w:rsidRDefault="00DC76C5" w:rsidP="00340F8A">
            <w:pPr>
              <w:snapToGrid w:val="0"/>
              <w:jc w:val="left"/>
              <w:rPr>
                <w:rFonts w:eastAsia="仿宋_GB2312"/>
                <w:spacing w:val="5"/>
                <w:sz w:val="24"/>
                <w:szCs w:val="24"/>
              </w:rPr>
            </w:pPr>
            <w:r w:rsidRPr="00932E0D">
              <w:rPr>
                <w:rFonts w:eastAsia="仿宋_GB2312" w:hint="eastAsia"/>
                <w:spacing w:val="5"/>
                <w:sz w:val="24"/>
                <w:szCs w:val="24"/>
              </w:rPr>
              <w:t>测试到</w:t>
            </w:r>
            <w:r w:rsidRPr="00932E0D">
              <w:rPr>
                <w:rFonts w:eastAsia="仿宋_GB2312" w:hint="eastAsia"/>
                <w:spacing w:val="5"/>
                <w:sz w:val="24"/>
                <w:szCs w:val="24"/>
              </w:rPr>
              <w:t>3</w:t>
            </w:r>
            <w:r w:rsidRPr="00932E0D">
              <w:rPr>
                <w:rFonts w:eastAsia="仿宋_GB2312" w:hint="eastAsia"/>
                <w:spacing w:val="5"/>
                <w:sz w:val="24"/>
                <w:szCs w:val="24"/>
              </w:rPr>
              <w:t>分</w:t>
            </w:r>
            <w:r w:rsidRPr="00932E0D">
              <w:rPr>
                <w:rFonts w:eastAsia="仿宋_GB2312" w:hint="eastAsia"/>
                <w:spacing w:val="5"/>
                <w:sz w:val="24"/>
                <w:szCs w:val="24"/>
              </w:rPr>
              <w:t xml:space="preserve">30 </w:t>
            </w:r>
            <w:r w:rsidRPr="00932E0D">
              <w:rPr>
                <w:rFonts w:eastAsia="仿宋_GB2312" w:hint="eastAsia"/>
                <w:spacing w:val="5"/>
                <w:sz w:val="24"/>
                <w:szCs w:val="24"/>
              </w:rPr>
              <w:t>秒设时间提醒，</w:t>
            </w:r>
            <w:r w:rsidR="00ED533F">
              <w:rPr>
                <w:rFonts w:eastAsia="仿宋_GB2312" w:hint="eastAsia"/>
                <w:spacing w:val="5"/>
                <w:sz w:val="24"/>
                <w:szCs w:val="24"/>
              </w:rPr>
              <w:t>4</w:t>
            </w:r>
            <w:r w:rsidRPr="00932E0D">
              <w:rPr>
                <w:rFonts w:eastAsia="仿宋_GB2312" w:hint="eastAsia"/>
                <w:spacing w:val="5"/>
                <w:sz w:val="24"/>
                <w:szCs w:val="24"/>
              </w:rPr>
              <w:t>分钟到主持人叫停。</w:t>
            </w:r>
          </w:p>
          <w:p w:rsidR="000C49D6" w:rsidRPr="000C49D6" w:rsidRDefault="00DC76C5" w:rsidP="00340F8A">
            <w:pPr>
              <w:snapToGrid w:val="0"/>
              <w:jc w:val="left"/>
              <w:rPr>
                <w:rFonts w:eastAsia="仿宋_GB2312"/>
                <w:spacing w:val="5"/>
                <w:sz w:val="24"/>
                <w:szCs w:val="24"/>
              </w:rPr>
            </w:pPr>
            <w:r w:rsidRPr="00932E0D">
              <w:rPr>
                <w:rFonts w:eastAsia="仿宋_GB2312" w:hint="eastAsia"/>
                <w:spacing w:val="5"/>
                <w:sz w:val="24"/>
                <w:szCs w:val="24"/>
              </w:rPr>
              <w:t>时间不足</w:t>
            </w:r>
            <w:r w:rsidRPr="00932E0D">
              <w:rPr>
                <w:rFonts w:eastAsia="仿宋_GB2312" w:hint="eastAsia"/>
                <w:spacing w:val="5"/>
                <w:sz w:val="24"/>
                <w:szCs w:val="24"/>
              </w:rPr>
              <w:t>3</w:t>
            </w:r>
            <w:r w:rsidRPr="00932E0D">
              <w:rPr>
                <w:rFonts w:eastAsia="仿宋_GB2312" w:hint="eastAsia"/>
                <w:spacing w:val="5"/>
                <w:sz w:val="24"/>
                <w:szCs w:val="24"/>
              </w:rPr>
              <w:t>分</w:t>
            </w:r>
            <w:r w:rsidRPr="00932E0D">
              <w:rPr>
                <w:rFonts w:eastAsia="仿宋_GB2312" w:hint="eastAsia"/>
                <w:spacing w:val="5"/>
                <w:sz w:val="24"/>
                <w:szCs w:val="24"/>
              </w:rPr>
              <w:t>30</w:t>
            </w:r>
            <w:r w:rsidRPr="00932E0D">
              <w:rPr>
                <w:rFonts w:eastAsia="仿宋_GB2312" w:hint="eastAsia"/>
                <w:spacing w:val="5"/>
                <w:sz w:val="24"/>
                <w:szCs w:val="24"/>
              </w:rPr>
              <w:t>秒，减少“内容充实”项得分。</w:t>
            </w:r>
          </w:p>
        </w:tc>
      </w:tr>
      <w:tr w:rsidR="000C49D6" w:rsidRPr="000C49D6" w:rsidTr="00DC76C5">
        <w:trPr>
          <w:trHeight w:val="821"/>
        </w:trPr>
        <w:tc>
          <w:tcPr>
            <w:tcW w:w="695" w:type="dxa"/>
            <w:vAlign w:val="center"/>
          </w:tcPr>
          <w:p w:rsidR="000C49D6" w:rsidRPr="000C49D6" w:rsidRDefault="000C49D6" w:rsidP="00F93BC5">
            <w:pPr>
              <w:snapToGrid w:val="0"/>
              <w:ind w:leftChars="50" w:left="105"/>
              <w:rPr>
                <w:rFonts w:eastAsia="仿宋_GB2312"/>
                <w:spacing w:val="5"/>
                <w:sz w:val="24"/>
                <w:szCs w:val="24"/>
              </w:rPr>
            </w:pPr>
            <w:r w:rsidRPr="000C49D6">
              <w:rPr>
                <w:rFonts w:eastAsia="仿宋_GB2312" w:hint="eastAsia"/>
                <w:spacing w:val="5"/>
                <w:sz w:val="24"/>
                <w:szCs w:val="24"/>
              </w:rPr>
              <w:t>才艺运用</w:t>
            </w:r>
            <w:r w:rsidRPr="000C49D6">
              <w:rPr>
                <w:rFonts w:eastAsia="仿宋_GB2312" w:hint="eastAsia"/>
                <w:spacing w:val="5"/>
                <w:sz w:val="24"/>
                <w:szCs w:val="24"/>
              </w:rPr>
              <w:t>(10</w:t>
            </w:r>
            <w:r w:rsidRPr="000C49D6">
              <w:rPr>
                <w:rFonts w:eastAsia="仿宋_GB2312" w:hint="eastAsia"/>
                <w:spacing w:val="5"/>
                <w:sz w:val="24"/>
                <w:szCs w:val="24"/>
              </w:rPr>
              <w:t>分</w:t>
            </w:r>
            <w:r w:rsidRPr="000C49D6">
              <w:rPr>
                <w:rFonts w:eastAsia="仿宋_GB2312" w:hint="eastAsia"/>
                <w:spacing w:val="5"/>
                <w:sz w:val="24"/>
                <w:szCs w:val="24"/>
              </w:rPr>
              <w:t>)</w:t>
            </w:r>
          </w:p>
        </w:tc>
        <w:tc>
          <w:tcPr>
            <w:tcW w:w="3949" w:type="dxa"/>
          </w:tcPr>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t>1.</w:t>
            </w:r>
            <w:r w:rsidRPr="000C49D6">
              <w:rPr>
                <w:rFonts w:eastAsia="仿宋_GB2312" w:hint="eastAsia"/>
                <w:spacing w:val="5"/>
                <w:sz w:val="24"/>
                <w:szCs w:val="24"/>
              </w:rPr>
              <w:t>情景设置符合导游工作实际，描述生动完整，与才艺展示结合紧密（</w:t>
            </w:r>
            <w:r w:rsidRPr="000C49D6">
              <w:rPr>
                <w:rFonts w:eastAsia="仿宋_GB2312" w:hint="eastAsia"/>
                <w:spacing w:val="5"/>
                <w:sz w:val="24"/>
                <w:szCs w:val="24"/>
              </w:rPr>
              <w:t>3</w:t>
            </w:r>
            <w:r w:rsidRPr="000C49D6">
              <w:rPr>
                <w:rFonts w:eastAsia="仿宋_GB2312" w:hint="eastAsia"/>
                <w:spacing w:val="5"/>
                <w:sz w:val="24"/>
                <w:szCs w:val="24"/>
              </w:rPr>
              <w:t>分）；</w:t>
            </w:r>
          </w:p>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t>2.</w:t>
            </w:r>
            <w:r w:rsidRPr="000C49D6">
              <w:rPr>
                <w:rFonts w:eastAsia="仿宋_GB2312" w:hint="eastAsia"/>
                <w:spacing w:val="5"/>
                <w:sz w:val="24"/>
                <w:szCs w:val="24"/>
              </w:rPr>
              <w:t>妆容适宜，衣着得体，道具契合主题，</w:t>
            </w:r>
            <w:r w:rsidR="00DC76C5" w:rsidRPr="00932E0D">
              <w:rPr>
                <w:rFonts w:eastAsia="仿宋_GB2312" w:hint="eastAsia"/>
                <w:spacing w:val="5"/>
                <w:sz w:val="24"/>
                <w:szCs w:val="24"/>
              </w:rPr>
              <w:t>并</w:t>
            </w:r>
            <w:r w:rsidR="00C62D4D">
              <w:rPr>
                <w:rFonts w:eastAsia="仿宋_GB2312" w:hint="eastAsia"/>
                <w:spacing w:val="5"/>
                <w:sz w:val="24"/>
                <w:szCs w:val="24"/>
              </w:rPr>
              <w:t>适合</w:t>
            </w:r>
            <w:r w:rsidRPr="000C49D6">
              <w:rPr>
                <w:rFonts w:eastAsia="仿宋_GB2312" w:hint="eastAsia"/>
                <w:spacing w:val="5"/>
                <w:sz w:val="24"/>
                <w:szCs w:val="24"/>
              </w:rPr>
              <w:t>导游具体工作场景要求（</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t>3.</w:t>
            </w:r>
            <w:r w:rsidRPr="000C49D6">
              <w:rPr>
                <w:rFonts w:eastAsia="仿宋_GB2312" w:hint="eastAsia"/>
                <w:spacing w:val="5"/>
                <w:sz w:val="24"/>
                <w:szCs w:val="24"/>
              </w:rPr>
              <w:t>才艺表演主题内容健康积极（</w:t>
            </w:r>
            <w:r w:rsidRPr="000C49D6">
              <w:rPr>
                <w:rFonts w:eastAsia="仿宋_GB2312" w:hint="eastAsia"/>
                <w:spacing w:val="5"/>
                <w:sz w:val="24"/>
                <w:szCs w:val="24"/>
              </w:rPr>
              <w:t>1</w:t>
            </w:r>
            <w:r w:rsidRPr="000C49D6">
              <w:rPr>
                <w:rFonts w:eastAsia="仿宋_GB2312" w:hint="eastAsia"/>
                <w:spacing w:val="5"/>
                <w:sz w:val="24"/>
                <w:szCs w:val="24"/>
              </w:rPr>
              <w:t>分）；</w:t>
            </w:r>
          </w:p>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t>4.</w:t>
            </w:r>
            <w:r w:rsidRPr="000C49D6">
              <w:rPr>
                <w:rFonts w:eastAsia="仿宋_GB2312" w:hint="eastAsia"/>
                <w:spacing w:val="5"/>
                <w:sz w:val="24"/>
                <w:szCs w:val="24"/>
              </w:rPr>
              <w:t>表演有一定的艺术性、观赏性和独创性（</w:t>
            </w:r>
            <w:r w:rsidRPr="000C49D6">
              <w:rPr>
                <w:rFonts w:eastAsia="仿宋_GB2312" w:hint="eastAsia"/>
                <w:spacing w:val="5"/>
                <w:sz w:val="24"/>
                <w:szCs w:val="24"/>
              </w:rPr>
              <w:t>2</w:t>
            </w:r>
            <w:r w:rsidRPr="000C49D6">
              <w:rPr>
                <w:rFonts w:eastAsia="仿宋_GB2312" w:hint="eastAsia"/>
                <w:spacing w:val="5"/>
                <w:sz w:val="24"/>
                <w:szCs w:val="24"/>
              </w:rPr>
              <w:t>分）；</w:t>
            </w:r>
          </w:p>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t>5.</w:t>
            </w:r>
            <w:r w:rsidRPr="000C49D6">
              <w:rPr>
                <w:rFonts w:eastAsia="仿宋_GB2312" w:hint="eastAsia"/>
                <w:spacing w:val="5"/>
                <w:sz w:val="24"/>
                <w:szCs w:val="24"/>
              </w:rPr>
              <w:t>表演自然流畅，感染力强、符合旅游者审美</w:t>
            </w:r>
            <w:r w:rsidR="00DC76C5" w:rsidRPr="00932E0D">
              <w:rPr>
                <w:rFonts w:eastAsia="仿宋_GB2312" w:hint="eastAsia"/>
                <w:spacing w:val="5"/>
                <w:sz w:val="24"/>
                <w:szCs w:val="24"/>
              </w:rPr>
              <w:t>标准</w:t>
            </w:r>
            <w:r w:rsidRPr="000C49D6">
              <w:rPr>
                <w:rFonts w:eastAsia="仿宋_GB2312" w:hint="eastAsia"/>
                <w:spacing w:val="5"/>
                <w:sz w:val="24"/>
                <w:szCs w:val="24"/>
              </w:rPr>
              <w:t>（</w:t>
            </w:r>
            <w:r w:rsidRPr="000C49D6">
              <w:rPr>
                <w:rFonts w:eastAsia="仿宋_GB2312" w:hint="eastAsia"/>
                <w:spacing w:val="5"/>
                <w:sz w:val="24"/>
                <w:szCs w:val="24"/>
              </w:rPr>
              <w:t>2</w:t>
            </w:r>
            <w:r w:rsidRPr="000C49D6">
              <w:rPr>
                <w:rFonts w:eastAsia="仿宋_GB2312" w:hint="eastAsia"/>
                <w:spacing w:val="5"/>
                <w:sz w:val="24"/>
                <w:szCs w:val="24"/>
              </w:rPr>
              <w:t>分）。</w:t>
            </w:r>
          </w:p>
        </w:tc>
        <w:tc>
          <w:tcPr>
            <w:tcW w:w="993" w:type="dxa"/>
            <w:vAlign w:val="center"/>
          </w:tcPr>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t>1.8-10</w:t>
            </w:r>
            <w:r w:rsidRPr="000C49D6">
              <w:rPr>
                <w:rFonts w:eastAsia="仿宋_GB2312" w:hint="eastAsia"/>
                <w:spacing w:val="5"/>
                <w:sz w:val="24"/>
                <w:szCs w:val="24"/>
              </w:rPr>
              <w:t>；</w:t>
            </w:r>
          </w:p>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t>2.5-7</w:t>
            </w:r>
            <w:r w:rsidRPr="000C49D6">
              <w:rPr>
                <w:rFonts w:eastAsia="仿宋_GB2312" w:hint="eastAsia"/>
                <w:spacing w:val="5"/>
                <w:sz w:val="24"/>
                <w:szCs w:val="24"/>
              </w:rPr>
              <w:t>；</w:t>
            </w:r>
          </w:p>
          <w:p w:rsidR="000C49D6" w:rsidRPr="000C49D6" w:rsidRDefault="000C49D6" w:rsidP="00340F8A">
            <w:pPr>
              <w:snapToGrid w:val="0"/>
              <w:ind w:leftChars="50" w:left="105"/>
              <w:jc w:val="left"/>
              <w:rPr>
                <w:rFonts w:eastAsia="仿宋_GB2312"/>
                <w:spacing w:val="5"/>
                <w:sz w:val="24"/>
                <w:szCs w:val="24"/>
              </w:rPr>
            </w:pPr>
            <w:r w:rsidRPr="000C49D6">
              <w:rPr>
                <w:rFonts w:eastAsia="仿宋_GB2312" w:hint="eastAsia"/>
                <w:spacing w:val="5"/>
                <w:sz w:val="24"/>
                <w:szCs w:val="24"/>
              </w:rPr>
              <w:t>3.5</w:t>
            </w:r>
            <w:r w:rsidRPr="000C49D6">
              <w:rPr>
                <w:rFonts w:eastAsia="仿宋_GB2312" w:hint="eastAsia"/>
                <w:spacing w:val="5"/>
                <w:sz w:val="24"/>
                <w:szCs w:val="24"/>
              </w:rPr>
              <w:t>分以下（不包括</w:t>
            </w:r>
            <w:r w:rsidRPr="000C49D6">
              <w:rPr>
                <w:rFonts w:eastAsia="仿宋_GB2312" w:hint="eastAsia"/>
                <w:spacing w:val="5"/>
                <w:sz w:val="24"/>
                <w:szCs w:val="24"/>
              </w:rPr>
              <w:t>5</w:t>
            </w:r>
            <w:r w:rsidRPr="000C49D6">
              <w:rPr>
                <w:rFonts w:eastAsia="仿宋_GB2312" w:hint="eastAsia"/>
                <w:spacing w:val="5"/>
                <w:sz w:val="24"/>
                <w:szCs w:val="24"/>
              </w:rPr>
              <w:t>分在内）。</w:t>
            </w:r>
          </w:p>
        </w:tc>
        <w:tc>
          <w:tcPr>
            <w:tcW w:w="3349" w:type="dxa"/>
            <w:vAlign w:val="center"/>
          </w:tcPr>
          <w:p w:rsidR="00DC76C5" w:rsidRPr="00932E0D" w:rsidRDefault="00DC76C5" w:rsidP="00340F8A">
            <w:pPr>
              <w:snapToGrid w:val="0"/>
              <w:jc w:val="left"/>
              <w:rPr>
                <w:rFonts w:eastAsia="仿宋_GB2312"/>
                <w:spacing w:val="5"/>
                <w:sz w:val="24"/>
                <w:szCs w:val="24"/>
              </w:rPr>
            </w:pPr>
            <w:r w:rsidRPr="00932E0D">
              <w:rPr>
                <w:rFonts w:eastAsia="仿宋_GB2312" w:hint="eastAsia"/>
                <w:spacing w:val="5"/>
                <w:sz w:val="24"/>
                <w:szCs w:val="24"/>
              </w:rPr>
              <w:t>1.</w:t>
            </w:r>
            <w:r w:rsidRPr="00932E0D">
              <w:rPr>
                <w:rFonts w:eastAsia="仿宋_GB2312" w:hint="eastAsia"/>
                <w:spacing w:val="5"/>
                <w:sz w:val="24"/>
                <w:szCs w:val="24"/>
              </w:rPr>
              <w:t>时间：</w:t>
            </w:r>
            <w:r w:rsidRPr="00932E0D">
              <w:rPr>
                <w:rFonts w:eastAsia="仿宋_GB2312" w:hint="eastAsia"/>
                <w:spacing w:val="5"/>
                <w:sz w:val="24"/>
                <w:szCs w:val="24"/>
              </w:rPr>
              <w:t xml:space="preserve">4 </w:t>
            </w:r>
            <w:r w:rsidRPr="00932E0D">
              <w:rPr>
                <w:rFonts w:eastAsia="仿宋_GB2312" w:hint="eastAsia"/>
                <w:spacing w:val="5"/>
                <w:sz w:val="24"/>
                <w:szCs w:val="24"/>
              </w:rPr>
              <w:t>分</w:t>
            </w:r>
            <w:r w:rsidR="00ED533F">
              <w:rPr>
                <w:rFonts w:eastAsia="仿宋_GB2312" w:hint="eastAsia"/>
                <w:spacing w:val="5"/>
                <w:sz w:val="24"/>
                <w:szCs w:val="24"/>
              </w:rPr>
              <w:t>30</w:t>
            </w:r>
            <w:r w:rsidRPr="00932E0D">
              <w:rPr>
                <w:rFonts w:eastAsia="仿宋_GB2312" w:hint="eastAsia"/>
                <w:spacing w:val="5"/>
                <w:sz w:val="24"/>
                <w:szCs w:val="24"/>
              </w:rPr>
              <w:t>秒。导游情景描述和才艺展示之间计时不中断。</w:t>
            </w:r>
          </w:p>
          <w:p w:rsidR="00DC76C5" w:rsidRPr="00932E0D" w:rsidRDefault="00DC76C5" w:rsidP="00340F8A">
            <w:pPr>
              <w:snapToGrid w:val="0"/>
              <w:jc w:val="left"/>
              <w:rPr>
                <w:rFonts w:eastAsia="仿宋_GB2312"/>
                <w:spacing w:val="5"/>
                <w:sz w:val="24"/>
                <w:szCs w:val="24"/>
              </w:rPr>
            </w:pPr>
            <w:r w:rsidRPr="00932E0D">
              <w:rPr>
                <w:rFonts w:eastAsia="仿宋_GB2312" w:hint="eastAsia"/>
                <w:spacing w:val="5"/>
                <w:sz w:val="24"/>
                <w:szCs w:val="24"/>
              </w:rPr>
              <w:t>2.</w:t>
            </w:r>
            <w:r w:rsidRPr="00932E0D">
              <w:rPr>
                <w:rFonts w:eastAsia="仿宋_GB2312" w:hint="eastAsia"/>
                <w:spacing w:val="5"/>
                <w:sz w:val="24"/>
                <w:szCs w:val="24"/>
              </w:rPr>
              <w:t>总时长和才艺展示时长</w:t>
            </w:r>
            <w:r w:rsidR="00340F8A">
              <w:rPr>
                <w:rFonts w:eastAsia="仿宋_GB2312" w:hint="eastAsia"/>
                <w:spacing w:val="5"/>
                <w:sz w:val="24"/>
                <w:szCs w:val="24"/>
              </w:rPr>
              <w:t>分别计时</w:t>
            </w:r>
            <w:r w:rsidRPr="00932E0D">
              <w:rPr>
                <w:rFonts w:eastAsia="仿宋_GB2312" w:hint="eastAsia"/>
                <w:spacing w:val="5"/>
                <w:sz w:val="24"/>
                <w:szCs w:val="24"/>
              </w:rPr>
              <w:t>。其中总时长</w:t>
            </w:r>
            <w:r w:rsidRPr="00932E0D">
              <w:rPr>
                <w:rFonts w:eastAsia="仿宋_GB2312" w:hint="eastAsia"/>
                <w:spacing w:val="5"/>
                <w:sz w:val="24"/>
                <w:szCs w:val="24"/>
              </w:rPr>
              <w:t>3</w:t>
            </w:r>
            <w:r w:rsidRPr="00932E0D">
              <w:rPr>
                <w:rFonts w:eastAsia="仿宋_GB2312" w:hint="eastAsia"/>
                <w:spacing w:val="5"/>
                <w:sz w:val="24"/>
                <w:szCs w:val="24"/>
              </w:rPr>
              <w:t>分</w:t>
            </w:r>
            <w:r w:rsidR="00ED533F">
              <w:rPr>
                <w:rFonts w:eastAsia="仿宋_GB2312" w:hint="eastAsia"/>
                <w:spacing w:val="5"/>
                <w:sz w:val="24"/>
                <w:szCs w:val="24"/>
              </w:rPr>
              <w:t>30</w:t>
            </w:r>
            <w:r w:rsidRPr="00932E0D">
              <w:rPr>
                <w:rFonts w:eastAsia="仿宋_GB2312" w:hint="eastAsia"/>
                <w:spacing w:val="5"/>
                <w:sz w:val="24"/>
                <w:szCs w:val="24"/>
              </w:rPr>
              <w:t>秒设时间提醒，选手总时长不足</w:t>
            </w:r>
            <w:r w:rsidR="00ED533F">
              <w:rPr>
                <w:rFonts w:eastAsia="仿宋_GB2312" w:hint="eastAsia"/>
                <w:spacing w:val="5"/>
                <w:sz w:val="24"/>
                <w:szCs w:val="24"/>
              </w:rPr>
              <w:t>3</w:t>
            </w:r>
            <w:r w:rsidRPr="00932E0D">
              <w:rPr>
                <w:rFonts w:eastAsia="仿宋_GB2312" w:hint="eastAsia"/>
                <w:spacing w:val="5"/>
                <w:sz w:val="24"/>
                <w:szCs w:val="24"/>
              </w:rPr>
              <w:t>分</w:t>
            </w:r>
            <w:r w:rsidR="00ED533F">
              <w:rPr>
                <w:rFonts w:eastAsia="仿宋_GB2312" w:hint="eastAsia"/>
                <w:spacing w:val="5"/>
                <w:sz w:val="24"/>
                <w:szCs w:val="24"/>
              </w:rPr>
              <w:t>30</w:t>
            </w:r>
            <w:r w:rsidRPr="00932E0D">
              <w:rPr>
                <w:rFonts w:eastAsia="仿宋_GB2312" w:hint="eastAsia"/>
                <w:spacing w:val="5"/>
                <w:sz w:val="24"/>
                <w:szCs w:val="24"/>
              </w:rPr>
              <w:t>秒扣</w:t>
            </w:r>
            <w:r w:rsidR="00ED533F">
              <w:rPr>
                <w:rFonts w:eastAsia="仿宋_GB2312" w:hint="eastAsia"/>
                <w:spacing w:val="5"/>
                <w:sz w:val="24"/>
                <w:szCs w:val="24"/>
              </w:rPr>
              <w:t>2</w:t>
            </w:r>
            <w:r w:rsidRPr="00932E0D">
              <w:rPr>
                <w:rFonts w:eastAsia="仿宋_GB2312" w:hint="eastAsia"/>
                <w:spacing w:val="5"/>
                <w:sz w:val="24"/>
                <w:szCs w:val="24"/>
              </w:rPr>
              <w:t>分；</w:t>
            </w:r>
            <w:r w:rsidRPr="00932E0D">
              <w:rPr>
                <w:rFonts w:eastAsia="仿宋_GB2312" w:hint="eastAsia"/>
                <w:spacing w:val="5"/>
                <w:sz w:val="24"/>
                <w:szCs w:val="24"/>
              </w:rPr>
              <w:t>4</w:t>
            </w:r>
            <w:r w:rsidRPr="00932E0D">
              <w:rPr>
                <w:rFonts w:eastAsia="仿宋_GB2312" w:hint="eastAsia"/>
                <w:spacing w:val="5"/>
                <w:sz w:val="24"/>
                <w:szCs w:val="24"/>
              </w:rPr>
              <w:t>分</w:t>
            </w:r>
            <w:r w:rsidR="00ED533F">
              <w:rPr>
                <w:rFonts w:eastAsia="仿宋_GB2312" w:hint="eastAsia"/>
                <w:spacing w:val="5"/>
                <w:sz w:val="24"/>
                <w:szCs w:val="24"/>
              </w:rPr>
              <w:t>30</w:t>
            </w:r>
            <w:r w:rsidRPr="00932E0D">
              <w:rPr>
                <w:rFonts w:eastAsia="仿宋_GB2312" w:hint="eastAsia"/>
                <w:spacing w:val="5"/>
                <w:sz w:val="24"/>
                <w:szCs w:val="24"/>
              </w:rPr>
              <w:t>秒时间到，主持人叫停。才艺展示</w:t>
            </w:r>
            <w:r w:rsidR="00340F8A" w:rsidRPr="00340F8A">
              <w:rPr>
                <w:rFonts w:eastAsia="仿宋_GB2312" w:hint="eastAsia"/>
                <w:spacing w:val="5"/>
                <w:sz w:val="24"/>
                <w:szCs w:val="24"/>
              </w:rPr>
              <w:t>由选手向评委提示开始</w:t>
            </w:r>
            <w:r w:rsidR="00340F8A">
              <w:rPr>
                <w:rFonts w:eastAsia="仿宋_GB2312" w:hint="eastAsia"/>
                <w:spacing w:val="5"/>
                <w:sz w:val="24"/>
                <w:szCs w:val="24"/>
              </w:rPr>
              <w:t>及时</w:t>
            </w:r>
            <w:r w:rsidR="00340F8A">
              <w:rPr>
                <w:rFonts w:eastAsia="仿宋_GB2312"/>
                <w:spacing w:val="5"/>
                <w:sz w:val="24"/>
                <w:szCs w:val="24"/>
              </w:rPr>
              <w:t>，</w:t>
            </w:r>
            <w:r w:rsidR="00340F8A" w:rsidRPr="00932E0D">
              <w:rPr>
                <w:rFonts w:eastAsia="仿宋_GB2312" w:hint="eastAsia"/>
                <w:spacing w:val="5"/>
                <w:sz w:val="24"/>
                <w:szCs w:val="24"/>
              </w:rPr>
              <w:t>才艺展示</w:t>
            </w:r>
            <w:r w:rsidRPr="00932E0D">
              <w:rPr>
                <w:rFonts w:eastAsia="仿宋_GB2312" w:hint="eastAsia"/>
                <w:spacing w:val="5"/>
                <w:sz w:val="24"/>
                <w:szCs w:val="24"/>
              </w:rPr>
              <w:t>时长不设提醒时间，</w:t>
            </w:r>
            <w:r w:rsidR="00340F8A" w:rsidRPr="00340F8A">
              <w:rPr>
                <w:rFonts w:eastAsia="仿宋_GB2312" w:hint="eastAsia"/>
                <w:spacing w:val="5"/>
                <w:sz w:val="24"/>
                <w:szCs w:val="24"/>
              </w:rPr>
              <w:t>才艺</w:t>
            </w:r>
            <w:r w:rsidRPr="00932E0D">
              <w:rPr>
                <w:rFonts w:eastAsia="仿宋_GB2312" w:hint="eastAsia"/>
                <w:spacing w:val="5"/>
                <w:sz w:val="24"/>
                <w:szCs w:val="24"/>
              </w:rPr>
              <w:t>展示时间不足</w:t>
            </w:r>
            <w:r w:rsidR="00ED533F">
              <w:rPr>
                <w:rFonts w:eastAsia="仿宋_GB2312" w:hint="eastAsia"/>
                <w:spacing w:val="5"/>
                <w:sz w:val="24"/>
                <w:szCs w:val="24"/>
              </w:rPr>
              <w:t>2</w:t>
            </w:r>
            <w:r w:rsidRPr="00932E0D">
              <w:rPr>
                <w:rFonts w:eastAsia="仿宋_GB2312" w:hint="eastAsia"/>
                <w:spacing w:val="5"/>
                <w:sz w:val="24"/>
                <w:szCs w:val="24"/>
              </w:rPr>
              <w:t>分</w:t>
            </w:r>
            <w:r w:rsidR="00ED533F">
              <w:rPr>
                <w:rFonts w:eastAsia="仿宋_GB2312" w:hint="eastAsia"/>
                <w:spacing w:val="5"/>
                <w:sz w:val="24"/>
                <w:szCs w:val="24"/>
              </w:rPr>
              <w:t>30</w:t>
            </w:r>
            <w:r w:rsidRPr="00932E0D">
              <w:rPr>
                <w:rFonts w:eastAsia="仿宋_GB2312" w:hint="eastAsia"/>
                <w:spacing w:val="5"/>
                <w:sz w:val="24"/>
                <w:szCs w:val="24"/>
              </w:rPr>
              <w:t>秒扣</w:t>
            </w:r>
            <w:r w:rsidRPr="00932E0D">
              <w:rPr>
                <w:rFonts w:eastAsia="仿宋_GB2312" w:hint="eastAsia"/>
                <w:spacing w:val="5"/>
                <w:sz w:val="24"/>
                <w:szCs w:val="24"/>
              </w:rPr>
              <w:t>2</w:t>
            </w:r>
            <w:r w:rsidRPr="00932E0D">
              <w:rPr>
                <w:rFonts w:eastAsia="仿宋_GB2312" w:hint="eastAsia"/>
                <w:spacing w:val="5"/>
                <w:sz w:val="24"/>
                <w:szCs w:val="24"/>
              </w:rPr>
              <w:t>分。</w:t>
            </w:r>
          </w:p>
          <w:p w:rsidR="00DC76C5" w:rsidRPr="00932E0D" w:rsidRDefault="00DC76C5" w:rsidP="00340F8A">
            <w:pPr>
              <w:snapToGrid w:val="0"/>
              <w:jc w:val="left"/>
              <w:rPr>
                <w:rFonts w:eastAsia="仿宋_GB2312"/>
                <w:spacing w:val="5"/>
                <w:sz w:val="24"/>
                <w:szCs w:val="24"/>
              </w:rPr>
            </w:pPr>
            <w:r w:rsidRPr="00932E0D">
              <w:rPr>
                <w:rFonts w:eastAsia="仿宋_GB2312" w:hint="eastAsia"/>
                <w:spacing w:val="5"/>
                <w:sz w:val="24"/>
                <w:szCs w:val="24"/>
              </w:rPr>
              <w:t>3.</w:t>
            </w:r>
            <w:r w:rsidRPr="00932E0D">
              <w:rPr>
                <w:rFonts w:eastAsia="仿宋_GB2312" w:hint="eastAsia"/>
                <w:spacing w:val="5"/>
                <w:sz w:val="24"/>
                <w:szCs w:val="24"/>
              </w:rPr>
              <w:t>选手必须独立完成，不允许</w:t>
            </w:r>
            <w:r w:rsidRPr="00932E0D">
              <w:rPr>
                <w:rFonts w:eastAsia="仿宋_GB2312" w:hint="eastAsia"/>
                <w:spacing w:val="5"/>
                <w:sz w:val="24"/>
                <w:szCs w:val="24"/>
              </w:rPr>
              <w:lastRenderedPageBreak/>
              <w:t>助演，道具自备且独自一人一次性携带上场，违者扣</w:t>
            </w:r>
            <w:r w:rsidR="00ED533F">
              <w:rPr>
                <w:rFonts w:eastAsia="仿宋_GB2312" w:hint="eastAsia"/>
                <w:spacing w:val="5"/>
                <w:sz w:val="24"/>
                <w:szCs w:val="24"/>
              </w:rPr>
              <w:t>2</w:t>
            </w:r>
            <w:r w:rsidRPr="00932E0D">
              <w:rPr>
                <w:rFonts w:eastAsia="仿宋_GB2312" w:hint="eastAsia"/>
                <w:spacing w:val="5"/>
                <w:sz w:val="24"/>
                <w:szCs w:val="24"/>
              </w:rPr>
              <w:t>分。</w:t>
            </w:r>
          </w:p>
          <w:p w:rsidR="00DC76C5" w:rsidRPr="00932E0D" w:rsidRDefault="00DC76C5" w:rsidP="00340F8A">
            <w:pPr>
              <w:snapToGrid w:val="0"/>
              <w:jc w:val="left"/>
              <w:rPr>
                <w:rFonts w:eastAsia="仿宋_GB2312"/>
                <w:spacing w:val="5"/>
                <w:sz w:val="24"/>
                <w:szCs w:val="24"/>
              </w:rPr>
            </w:pPr>
            <w:r w:rsidRPr="00932E0D">
              <w:rPr>
                <w:rFonts w:eastAsia="仿宋_GB2312" w:hint="eastAsia"/>
                <w:spacing w:val="5"/>
                <w:sz w:val="24"/>
                <w:szCs w:val="24"/>
              </w:rPr>
              <w:t>4.</w:t>
            </w:r>
            <w:r w:rsidRPr="00932E0D">
              <w:rPr>
                <w:rFonts w:eastAsia="仿宋_GB2312" w:hint="eastAsia"/>
                <w:spacing w:val="5"/>
                <w:sz w:val="24"/>
                <w:szCs w:val="24"/>
              </w:rPr>
              <w:t>情境描述无背景音乐与视频；才艺展示可提供</w:t>
            </w:r>
            <w:r w:rsidR="00ED533F">
              <w:rPr>
                <w:rFonts w:eastAsia="仿宋_GB2312" w:hint="eastAsia"/>
                <w:spacing w:val="5"/>
                <w:sz w:val="24"/>
                <w:szCs w:val="24"/>
              </w:rPr>
              <w:t>mp3</w:t>
            </w:r>
            <w:r w:rsidRPr="00932E0D">
              <w:rPr>
                <w:rFonts w:eastAsia="仿宋_GB2312" w:hint="eastAsia"/>
                <w:spacing w:val="5"/>
                <w:sz w:val="24"/>
                <w:szCs w:val="24"/>
              </w:rPr>
              <w:t>格式的才艺背景音乐，不支持视</w:t>
            </w:r>
          </w:p>
          <w:p w:rsidR="000C49D6" w:rsidRPr="000C49D6" w:rsidRDefault="00DC76C5" w:rsidP="00340F8A">
            <w:pPr>
              <w:snapToGrid w:val="0"/>
              <w:jc w:val="left"/>
              <w:rPr>
                <w:rFonts w:eastAsia="仿宋_GB2312"/>
                <w:spacing w:val="5"/>
                <w:sz w:val="24"/>
                <w:szCs w:val="24"/>
              </w:rPr>
            </w:pPr>
            <w:r w:rsidRPr="00932E0D">
              <w:rPr>
                <w:rFonts w:eastAsia="仿宋_GB2312" w:hint="eastAsia"/>
                <w:spacing w:val="5"/>
                <w:sz w:val="24"/>
                <w:szCs w:val="24"/>
              </w:rPr>
              <w:t>频，违者扣</w:t>
            </w:r>
            <w:r w:rsidR="00ED533F">
              <w:rPr>
                <w:rFonts w:eastAsia="仿宋_GB2312" w:hint="eastAsia"/>
                <w:spacing w:val="5"/>
                <w:sz w:val="24"/>
                <w:szCs w:val="24"/>
              </w:rPr>
              <w:t>2</w:t>
            </w:r>
            <w:r w:rsidRPr="00932E0D">
              <w:rPr>
                <w:rFonts w:eastAsia="仿宋_GB2312" w:hint="eastAsia"/>
                <w:spacing w:val="5"/>
                <w:sz w:val="24"/>
                <w:szCs w:val="24"/>
              </w:rPr>
              <w:t>分。</w:t>
            </w:r>
          </w:p>
        </w:tc>
      </w:tr>
    </w:tbl>
    <w:p w:rsidR="009049BC" w:rsidRPr="00932E0D" w:rsidRDefault="00B7120C" w:rsidP="00441C26">
      <w:pPr>
        <w:snapToGrid w:val="0"/>
        <w:spacing w:line="360" w:lineRule="auto"/>
        <w:ind w:firstLineChars="189" w:firstLine="454"/>
        <w:rPr>
          <w:rFonts w:eastAsia="黑体"/>
          <w:sz w:val="24"/>
          <w:szCs w:val="32"/>
        </w:rPr>
      </w:pPr>
      <w:r w:rsidRPr="00932E0D">
        <w:rPr>
          <w:rFonts w:eastAsia="黑体" w:hint="eastAsia"/>
          <w:sz w:val="24"/>
          <w:szCs w:val="32"/>
        </w:rPr>
        <w:lastRenderedPageBreak/>
        <w:t>十二、赛场预案</w:t>
      </w:r>
    </w:p>
    <w:p w:rsidR="00DC76C5" w:rsidRPr="00932E0D" w:rsidRDefault="00B7120C" w:rsidP="00441C26">
      <w:pPr>
        <w:snapToGrid w:val="0"/>
        <w:spacing w:line="360" w:lineRule="auto"/>
        <w:ind w:firstLineChars="189" w:firstLine="401"/>
        <w:rPr>
          <w:rFonts w:eastAsia="仿宋_GB2312"/>
          <w:spacing w:val="5"/>
          <w:sz w:val="24"/>
          <w:szCs w:val="24"/>
        </w:rPr>
      </w:pPr>
      <w:r w:rsidRPr="00932E0D">
        <w:rPr>
          <w:rFonts w:eastAsia="仿宋_GB2312" w:hint="eastAsia"/>
          <w:spacing w:val="-14"/>
          <w:sz w:val="24"/>
          <w:szCs w:val="24"/>
        </w:rPr>
        <w:t>按照</w:t>
      </w:r>
      <w:r w:rsidR="005419F6">
        <w:rPr>
          <w:rFonts w:eastAsia="仿宋_GB2312" w:hint="eastAsia"/>
          <w:color w:val="000000"/>
          <w:spacing w:val="-14"/>
          <w:sz w:val="24"/>
          <w:szCs w:val="24"/>
        </w:rPr>
        <w:t>《</w:t>
      </w:r>
      <w:r w:rsidRPr="00932E0D">
        <w:rPr>
          <w:rFonts w:eastAsia="仿宋_GB2312" w:hint="eastAsia"/>
          <w:color w:val="000000"/>
          <w:spacing w:val="-14"/>
          <w:sz w:val="24"/>
          <w:szCs w:val="24"/>
        </w:rPr>
        <w:t>2022</w:t>
      </w:r>
      <w:r w:rsidRPr="00932E0D">
        <w:rPr>
          <w:rFonts w:eastAsia="仿宋_GB2312" w:hint="eastAsia"/>
          <w:color w:val="000000"/>
          <w:spacing w:val="-14"/>
          <w:sz w:val="24"/>
          <w:szCs w:val="24"/>
        </w:rPr>
        <w:t>年全省职业院校技能大赛工作手册》</w:t>
      </w:r>
      <w:r w:rsidRPr="00932E0D">
        <w:rPr>
          <w:rFonts w:eastAsia="仿宋_GB2312" w:hint="eastAsia"/>
          <w:spacing w:val="5"/>
          <w:sz w:val="24"/>
          <w:szCs w:val="24"/>
        </w:rPr>
        <w:t>中相关制度，</w:t>
      </w:r>
      <w:r w:rsidR="00DC76C5" w:rsidRPr="00932E0D">
        <w:rPr>
          <w:rFonts w:eastAsia="仿宋_GB2312" w:hint="eastAsia"/>
          <w:spacing w:val="5"/>
          <w:sz w:val="24"/>
          <w:szCs w:val="24"/>
        </w:rPr>
        <w:t>本次比赛人员分工明确，各司其职，独立工作，互相监督，确保本次成绩评判的正确性和公正性，确保竞赛执裁工作顺利进行。</w:t>
      </w:r>
    </w:p>
    <w:p w:rsidR="00DC76C5" w:rsidRPr="00932E0D" w:rsidRDefault="00DC76C5" w:rsidP="00441C26">
      <w:pPr>
        <w:snapToGrid w:val="0"/>
        <w:spacing w:line="360" w:lineRule="auto"/>
        <w:ind w:firstLineChars="189" w:firstLine="473"/>
        <w:rPr>
          <w:rFonts w:eastAsia="仿宋_GB2312"/>
          <w:spacing w:val="5"/>
          <w:sz w:val="24"/>
          <w:szCs w:val="24"/>
        </w:rPr>
      </w:pPr>
      <w:r w:rsidRPr="00932E0D">
        <w:rPr>
          <w:rFonts w:eastAsia="仿宋_GB2312" w:hint="eastAsia"/>
          <w:spacing w:val="5"/>
          <w:sz w:val="24"/>
          <w:szCs w:val="24"/>
        </w:rPr>
        <w:t>本赛项比赛各环节均涉及到计时问题，为防止计时软件出现卡顿等现象，赛场内同时配备秒表，选手比赛时，计时软件与秒表计时同时进行。</w:t>
      </w:r>
    </w:p>
    <w:p w:rsidR="00DC76C5" w:rsidRPr="00932E0D" w:rsidRDefault="00DC76C5" w:rsidP="00441C26">
      <w:pPr>
        <w:snapToGrid w:val="0"/>
        <w:spacing w:line="360" w:lineRule="auto"/>
        <w:ind w:firstLineChars="189" w:firstLine="473"/>
        <w:rPr>
          <w:rFonts w:eastAsia="仿宋_GB2312"/>
          <w:spacing w:val="5"/>
          <w:sz w:val="24"/>
          <w:szCs w:val="24"/>
        </w:rPr>
      </w:pPr>
      <w:r w:rsidRPr="00932E0D">
        <w:rPr>
          <w:rFonts w:eastAsia="仿宋_GB2312" w:hint="eastAsia"/>
          <w:spacing w:val="5"/>
          <w:sz w:val="24"/>
          <w:szCs w:val="24"/>
        </w:rPr>
        <w:t>现场导游词创作及讲解准备室以及导游英语口语测试赛场需配备抽题设备（或装备了抽题软件的计算机各</w:t>
      </w:r>
      <w:r w:rsidR="005419F6">
        <w:rPr>
          <w:rFonts w:eastAsia="仿宋_GB2312" w:hint="eastAsia"/>
          <w:spacing w:val="5"/>
          <w:sz w:val="24"/>
          <w:szCs w:val="24"/>
        </w:rPr>
        <w:t>1</w:t>
      </w:r>
      <w:r w:rsidRPr="00932E0D">
        <w:rPr>
          <w:rFonts w:eastAsia="仿宋_GB2312" w:hint="eastAsia"/>
          <w:spacing w:val="5"/>
          <w:sz w:val="24"/>
          <w:szCs w:val="24"/>
        </w:rPr>
        <w:t>台）。如遇设备故障，在裁判长和赛点负责人、大赛监督仲裁员的监督下，按照大赛制度启动预备手动抽题设备，确保比赛能够顺利进行。</w:t>
      </w:r>
    </w:p>
    <w:p w:rsidR="00DC76C5" w:rsidRPr="00932E0D" w:rsidRDefault="00DC76C5" w:rsidP="00441C26">
      <w:pPr>
        <w:snapToGrid w:val="0"/>
        <w:spacing w:line="360" w:lineRule="auto"/>
        <w:ind w:firstLineChars="189" w:firstLine="473"/>
        <w:rPr>
          <w:rFonts w:eastAsia="仿宋_GB2312"/>
          <w:spacing w:val="5"/>
          <w:sz w:val="24"/>
          <w:szCs w:val="24"/>
        </w:rPr>
      </w:pPr>
      <w:r w:rsidRPr="00932E0D">
        <w:rPr>
          <w:rFonts w:eastAsia="仿宋_GB2312" w:hint="eastAsia"/>
          <w:spacing w:val="5"/>
          <w:sz w:val="24"/>
          <w:szCs w:val="24"/>
        </w:rPr>
        <w:t>自选景点导游讲解比赛及才艺运用比赛需用计算机播放选手准备的</w:t>
      </w:r>
      <w:r w:rsidR="005419F6">
        <w:rPr>
          <w:rFonts w:eastAsia="仿宋_GB2312" w:hint="eastAsia"/>
          <w:spacing w:val="5"/>
          <w:sz w:val="24"/>
          <w:szCs w:val="24"/>
        </w:rPr>
        <w:t>PPT</w:t>
      </w:r>
      <w:r w:rsidRPr="00932E0D">
        <w:rPr>
          <w:rFonts w:eastAsia="仿宋_GB2312" w:hint="eastAsia"/>
          <w:spacing w:val="5"/>
          <w:sz w:val="24"/>
          <w:szCs w:val="24"/>
        </w:rPr>
        <w:t>材料或者音频文件，如遇计算机卡顿、音响设备故障、停电或其他可能直接影响选手比赛成绩的异常情况，则由裁判长、赛点负责人和大赛监督仲裁员共同视具体情况裁定让选手继续完成比赛或重新开始，裁判员会综合考虑选手现场表现，做到客观、公正、公平。</w:t>
      </w:r>
    </w:p>
    <w:p w:rsidR="00441C26" w:rsidRPr="00932E0D" w:rsidRDefault="00441C26" w:rsidP="00441C26">
      <w:pPr>
        <w:snapToGrid w:val="0"/>
        <w:spacing w:line="360" w:lineRule="auto"/>
        <w:ind w:firstLineChars="189" w:firstLine="473"/>
        <w:rPr>
          <w:rFonts w:eastAsia="仿宋_GB2312"/>
          <w:spacing w:val="5"/>
          <w:sz w:val="24"/>
          <w:szCs w:val="24"/>
        </w:rPr>
      </w:pPr>
      <w:r w:rsidRPr="00932E0D">
        <w:rPr>
          <w:rFonts w:eastAsia="仿宋_GB2312" w:hint="eastAsia"/>
          <w:spacing w:val="5"/>
          <w:sz w:val="24"/>
          <w:szCs w:val="24"/>
        </w:rPr>
        <w:t>比赛期间发生疫情或各种意外事故，发现者或当事人应第一时间报告赛项执委会，同时采取措施避免事态扩大。执委会应立即启动预案予以解决并报告山东省职业院校技能大赛执委会。若因重大安全问题导致比赛延期、取消或更换场地，由山东省职业院校技能大赛执委会决定。事后，赛项执委会应向大赛执委会报告详细情况。</w:t>
      </w:r>
    </w:p>
    <w:p w:rsidR="009049BC" w:rsidRPr="00932E0D" w:rsidRDefault="00B7120C" w:rsidP="00441C26">
      <w:pPr>
        <w:snapToGrid w:val="0"/>
        <w:spacing w:line="360" w:lineRule="auto"/>
        <w:ind w:firstLineChars="189" w:firstLine="454"/>
        <w:rPr>
          <w:rFonts w:eastAsia="黑体"/>
          <w:sz w:val="24"/>
          <w:szCs w:val="24"/>
        </w:rPr>
      </w:pPr>
      <w:r w:rsidRPr="00932E0D">
        <w:rPr>
          <w:rFonts w:eastAsia="黑体" w:hint="eastAsia"/>
          <w:sz w:val="24"/>
          <w:szCs w:val="24"/>
        </w:rPr>
        <w:t>十三、申诉与仲裁</w:t>
      </w:r>
    </w:p>
    <w:p w:rsidR="009049BC" w:rsidRPr="00932E0D" w:rsidRDefault="00B7120C"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大赛采取二级仲裁机制。各赛项设赛项仲裁工作组，大赛执委会设仲裁委员会。各参赛队对不符合大赛和赛项规程规定的仪器、设备、工装、材料、物件、计算机软硬件、</w:t>
      </w:r>
      <w:r w:rsidRPr="00932E0D">
        <w:rPr>
          <w:rFonts w:eastAsia="仿宋_GB2312" w:cs="仿宋_GB2312" w:hint="eastAsia"/>
          <w:kern w:val="0"/>
          <w:sz w:val="24"/>
          <w:szCs w:val="24"/>
        </w:rPr>
        <w:lastRenderedPageBreak/>
        <w:t>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rsidR="009049BC" w:rsidRPr="00932E0D" w:rsidRDefault="00B7120C" w:rsidP="00441C26">
      <w:pPr>
        <w:snapToGrid w:val="0"/>
        <w:spacing w:line="360" w:lineRule="auto"/>
        <w:ind w:firstLineChars="189" w:firstLine="454"/>
        <w:rPr>
          <w:rFonts w:eastAsia="仿宋_GB2312" w:cs="仿宋_GB2312"/>
          <w:kern w:val="0"/>
          <w:sz w:val="24"/>
          <w:szCs w:val="24"/>
        </w:rPr>
      </w:pPr>
      <w:r w:rsidRPr="00932E0D">
        <w:rPr>
          <w:rFonts w:eastAsia="仿宋_GB2312" w:cs="仿宋_GB2312" w:hint="eastAsia"/>
          <w:kern w:val="0"/>
          <w:sz w:val="24"/>
          <w:szCs w:val="24"/>
        </w:rPr>
        <w:t>提出申诉的时间应在竞赛结束后（选手赛场竞赛内容全部完成）</w:t>
      </w:r>
      <w:r w:rsidRPr="00932E0D">
        <w:rPr>
          <w:rFonts w:eastAsia="仿宋_GB2312" w:cs="仿宋_GB2312" w:hint="eastAsia"/>
          <w:kern w:val="0"/>
          <w:sz w:val="24"/>
          <w:szCs w:val="24"/>
        </w:rPr>
        <w:t>2</w:t>
      </w:r>
      <w:r w:rsidRPr="00932E0D">
        <w:rPr>
          <w:rFonts w:eastAsia="仿宋_GB2312" w:cs="仿宋_GB2312" w:hint="eastAsia"/>
          <w:kern w:val="0"/>
          <w:sz w:val="24"/>
          <w:szCs w:val="24"/>
        </w:rPr>
        <w:t>小时内，超过时效不予受理。赛项仲裁工作组在接到申诉报告后的</w:t>
      </w:r>
      <w:r w:rsidRPr="00932E0D">
        <w:rPr>
          <w:rFonts w:eastAsia="仿宋_GB2312" w:cs="仿宋_GB2312" w:hint="eastAsia"/>
          <w:kern w:val="0"/>
          <w:sz w:val="24"/>
          <w:szCs w:val="24"/>
        </w:rPr>
        <w:t>2</w:t>
      </w:r>
      <w:r w:rsidRPr="00932E0D">
        <w:rPr>
          <w:rFonts w:eastAsia="仿宋_GB2312" w:cs="仿宋_GB2312" w:hint="eastAsia"/>
          <w:kern w:val="0"/>
          <w:sz w:val="24"/>
          <w:szCs w:val="24"/>
        </w:rPr>
        <w:t>小时内组织复议，并及时将复议结果以书面形式告知申诉方。申诉方对复议结果仍有异议，可由高职院校领队向仲裁委员会提出申诉。仲裁委员会的仲裁结果为最终结果。申诉方可随时提出放弃申诉。</w:t>
      </w:r>
    </w:p>
    <w:p w:rsidR="009049BC" w:rsidRPr="00932E0D" w:rsidRDefault="00B7120C" w:rsidP="00441C26">
      <w:pPr>
        <w:snapToGrid w:val="0"/>
        <w:spacing w:line="360" w:lineRule="auto"/>
        <w:ind w:firstLineChars="189" w:firstLine="454"/>
        <w:rPr>
          <w:rFonts w:eastAsia="黑体"/>
          <w:sz w:val="24"/>
          <w:szCs w:val="24"/>
        </w:rPr>
      </w:pPr>
      <w:r w:rsidRPr="00932E0D">
        <w:rPr>
          <w:rFonts w:eastAsia="黑体" w:hint="eastAsia"/>
          <w:sz w:val="24"/>
          <w:szCs w:val="24"/>
        </w:rPr>
        <w:t>十四、竞赛观摩</w:t>
      </w:r>
    </w:p>
    <w:p w:rsidR="00161EF6" w:rsidRPr="00932E0D" w:rsidRDefault="00441C26" w:rsidP="00441C26">
      <w:pPr>
        <w:snapToGrid w:val="0"/>
        <w:spacing w:line="360" w:lineRule="auto"/>
        <w:ind w:firstLineChars="189" w:firstLine="455"/>
        <w:rPr>
          <w:rFonts w:eastAsia="仿宋_GB2312"/>
          <w:b/>
          <w:sz w:val="24"/>
          <w:szCs w:val="24"/>
        </w:rPr>
      </w:pPr>
      <w:r w:rsidRPr="00932E0D">
        <w:rPr>
          <w:rFonts w:eastAsia="仿宋_GB2312" w:hint="eastAsia"/>
          <w:b/>
          <w:sz w:val="24"/>
          <w:szCs w:val="24"/>
        </w:rPr>
        <w:t>（一）</w:t>
      </w:r>
      <w:r w:rsidR="00161EF6" w:rsidRPr="00932E0D">
        <w:rPr>
          <w:rFonts w:eastAsia="仿宋_GB2312" w:hint="eastAsia"/>
          <w:b/>
          <w:sz w:val="24"/>
          <w:szCs w:val="24"/>
        </w:rPr>
        <w:t>观摩环节</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本赛项现场导游词创作及讲解、自选景点导游讲解、才艺运用等环节可现场观摩。导游英语口语测试环节为避免影响裁判与选手对话的效果，加上试题循环使用，因此不允许现场观摩，由承办单位提供场外观摩室，同步播出比赛的视频（不含音频）。</w:t>
      </w:r>
    </w:p>
    <w:p w:rsidR="00161EF6" w:rsidRPr="00932E0D" w:rsidRDefault="00441C26" w:rsidP="00441C26">
      <w:pPr>
        <w:snapToGrid w:val="0"/>
        <w:spacing w:line="360" w:lineRule="auto"/>
        <w:ind w:firstLineChars="189" w:firstLine="455"/>
        <w:rPr>
          <w:rFonts w:eastAsia="仿宋_GB2312"/>
          <w:b/>
          <w:sz w:val="24"/>
          <w:szCs w:val="24"/>
        </w:rPr>
      </w:pPr>
      <w:r w:rsidRPr="00932E0D">
        <w:rPr>
          <w:rFonts w:eastAsia="仿宋_GB2312" w:hint="eastAsia"/>
          <w:b/>
          <w:sz w:val="24"/>
          <w:szCs w:val="24"/>
        </w:rPr>
        <w:t>（二）</w:t>
      </w:r>
      <w:r w:rsidR="00161EF6" w:rsidRPr="00932E0D">
        <w:rPr>
          <w:rFonts w:eastAsia="仿宋_GB2312" w:hint="eastAsia"/>
          <w:b/>
          <w:sz w:val="24"/>
          <w:szCs w:val="24"/>
        </w:rPr>
        <w:t>观摩对象</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本赛项公开观摩对象为：参赛队领队、指导教师及随队观摩人员、媒体工作人员和企业观摩团等。</w:t>
      </w:r>
    </w:p>
    <w:p w:rsidR="00161EF6" w:rsidRPr="00932E0D" w:rsidRDefault="00441C26" w:rsidP="00441C26">
      <w:pPr>
        <w:snapToGrid w:val="0"/>
        <w:spacing w:line="360" w:lineRule="auto"/>
        <w:ind w:firstLineChars="189" w:firstLine="455"/>
        <w:rPr>
          <w:rFonts w:eastAsia="仿宋_GB2312"/>
          <w:b/>
          <w:sz w:val="24"/>
          <w:szCs w:val="24"/>
        </w:rPr>
      </w:pPr>
      <w:r w:rsidRPr="00932E0D">
        <w:rPr>
          <w:rFonts w:eastAsia="仿宋_GB2312" w:hint="eastAsia"/>
          <w:b/>
          <w:sz w:val="24"/>
          <w:szCs w:val="24"/>
        </w:rPr>
        <w:t>（三）</w:t>
      </w:r>
      <w:r w:rsidR="00161EF6" w:rsidRPr="00932E0D">
        <w:rPr>
          <w:rFonts w:eastAsia="仿宋_GB2312" w:hint="eastAsia"/>
          <w:b/>
          <w:sz w:val="24"/>
          <w:szCs w:val="24"/>
        </w:rPr>
        <w:t>观摩证件</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各参赛队</w:t>
      </w:r>
      <w:r w:rsidR="00161EF6" w:rsidRPr="00932E0D">
        <w:rPr>
          <w:rFonts w:eastAsia="仿宋_GB2312" w:hint="eastAsia"/>
          <w:sz w:val="24"/>
          <w:szCs w:val="24"/>
        </w:rPr>
        <w:t>领队和指导教师</w:t>
      </w:r>
      <w:r w:rsidR="00161EF6" w:rsidRPr="00932E0D">
        <w:rPr>
          <w:rFonts w:eastAsia="仿宋_GB2312"/>
          <w:sz w:val="24"/>
          <w:szCs w:val="24"/>
        </w:rPr>
        <w:t>之外人员</w:t>
      </w:r>
      <w:r w:rsidRPr="00932E0D">
        <w:rPr>
          <w:rFonts w:eastAsia="仿宋_GB2312" w:hint="eastAsia"/>
          <w:sz w:val="24"/>
          <w:szCs w:val="24"/>
        </w:rPr>
        <w:t>如需要现场观摩，请提前报名（注：每个参赛队可接纳</w:t>
      </w:r>
      <w:r w:rsidR="00161EF6" w:rsidRPr="00932E0D">
        <w:rPr>
          <w:rFonts w:eastAsia="仿宋_GB2312" w:hint="eastAsia"/>
          <w:sz w:val="24"/>
          <w:szCs w:val="24"/>
        </w:rPr>
        <w:t>1</w:t>
      </w:r>
      <w:r w:rsidRPr="00932E0D">
        <w:rPr>
          <w:rFonts w:eastAsia="仿宋_GB2312" w:hint="eastAsia"/>
          <w:sz w:val="24"/>
          <w:szCs w:val="24"/>
        </w:rPr>
        <w:t>名观摩人员）。观摩证将在各代表队报到时统一发给领队。</w:t>
      </w:r>
    </w:p>
    <w:p w:rsidR="00161EF6" w:rsidRPr="00932E0D" w:rsidRDefault="00441C26" w:rsidP="00441C26">
      <w:pPr>
        <w:snapToGrid w:val="0"/>
        <w:spacing w:line="360" w:lineRule="auto"/>
        <w:ind w:firstLineChars="189" w:firstLine="455"/>
        <w:rPr>
          <w:rFonts w:eastAsia="仿宋_GB2312"/>
          <w:b/>
          <w:sz w:val="24"/>
          <w:szCs w:val="24"/>
        </w:rPr>
      </w:pPr>
      <w:r w:rsidRPr="00932E0D">
        <w:rPr>
          <w:rFonts w:eastAsia="仿宋_GB2312" w:hint="eastAsia"/>
          <w:b/>
          <w:sz w:val="24"/>
          <w:szCs w:val="24"/>
        </w:rPr>
        <w:t>（四）</w:t>
      </w:r>
      <w:r w:rsidR="00161EF6" w:rsidRPr="00932E0D">
        <w:rPr>
          <w:rFonts w:eastAsia="仿宋_GB2312" w:hint="eastAsia"/>
          <w:b/>
          <w:sz w:val="24"/>
          <w:szCs w:val="24"/>
        </w:rPr>
        <w:t>观摩区域</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观摩人员凭大赛执委会颁发的观摩证进入指定观摩区进行观摩。</w:t>
      </w:r>
    </w:p>
    <w:p w:rsidR="00161EF6" w:rsidRPr="00932E0D" w:rsidRDefault="00441C26" w:rsidP="00441C26">
      <w:pPr>
        <w:snapToGrid w:val="0"/>
        <w:spacing w:line="360" w:lineRule="auto"/>
        <w:ind w:firstLineChars="189" w:firstLine="455"/>
        <w:rPr>
          <w:rFonts w:eastAsia="仿宋_GB2312"/>
          <w:b/>
          <w:sz w:val="24"/>
          <w:szCs w:val="24"/>
        </w:rPr>
      </w:pPr>
      <w:r w:rsidRPr="00932E0D">
        <w:rPr>
          <w:rFonts w:eastAsia="仿宋_GB2312" w:hint="eastAsia"/>
          <w:b/>
          <w:sz w:val="24"/>
          <w:szCs w:val="24"/>
        </w:rPr>
        <w:t>（五）</w:t>
      </w:r>
      <w:r w:rsidR="00161EF6" w:rsidRPr="00932E0D">
        <w:rPr>
          <w:rFonts w:eastAsia="仿宋_GB2312" w:hint="eastAsia"/>
          <w:b/>
          <w:sz w:val="24"/>
          <w:szCs w:val="24"/>
        </w:rPr>
        <w:t>观摩秩序</w:t>
      </w:r>
    </w:p>
    <w:p w:rsidR="009049BC" w:rsidRPr="00932E0D" w:rsidRDefault="00441C26" w:rsidP="00161EF6">
      <w:pPr>
        <w:snapToGrid w:val="0"/>
        <w:spacing w:line="360" w:lineRule="auto"/>
        <w:ind w:firstLineChars="189" w:firstLine="454"/>
        <w:rPr>
          <w:rFonts w:eastAsia="仿宋_GB2312"/>
          <w:sz w:val="24"/>
          <w:szCs w:val="24"/>
        </w:rPr>
      </w:pPr>
      <w:r w:rsidRPr="00932E0D">
        <w:rPr>
          <w:rFonts w:eastAsia="仿宋_GB2312" w:hint="eastAsia"/>
          <w:sz w:val="24"/>
          <w:szCs w:val="24"/>
        </w:rPr>
        <w:t>观摩人员需遵守赛场规则，服从工作人员管理，保持赛场安静，观摩期间不得大声喧哗，不得使用闪光灯、手机等干扰选手比赛。不得在赛场内对台上的选手进行暗示或提醒。在有疫情防患的情况下，或当观摩人数超出赛场容量时，赛项执委会将根据现场情况控制观摩人员进入赛场。</w:t>
      </w:r>
    </w:p>
    <w:p w:rsidR="009049BC" w:rsidRPr="00932E0D" w:rsidRDefault="00B7120C" w:rsidP="00441C26">
      <w:pPr>
        <w:snapToGrid w:val="0"/>
        <w:spacing w:line="360" w:lineRule="auto"/>
        <w:ind w:firstLineChars="189" w:firstLine="454"/>
        <w:rPr>
          <w:rFonts w:eastAsia="黑体"/>
          <w:sz w:val="24"/>
          <w:szCs w:val="24"/>
        </w:rPr>
      </w:pPr>
      <w:r w:rsidRPr="00932E0D">
        <w:rPr>
          <w:rFonts w:eastAsia="黑体" w:hint="eastAsia"/>
          <w:sz w:val="24"/>
          <w:szCs w:val="24"/>
        </w:rPr>
        <w:t>十五、竞赛直播</w:t>
      </w:r>
    </w:p>
    <w:p w:rsidR="00441C26" w:rsidRPr="00932E0D" w:rsidRDefault="00441C26" w:rsidP="00441C26">
      <w:pPr>
        <w:snapToGrid w:val="0"/>
        <w:spacing w:line="360" w:lineRule="auto"/>
        <w:ind w:firstLineChars="189" w:firstLine="423"/>
        <w:rPr>
          <w:rFonts w:eastAsia="仿宋_GB2312"/>
          <w:spacing w:val="-8"/>
          <w:sz w:val="24"/>
          <w:szCs w:val="24"/>
        </w:rPr>
      </w:pPr>
      <w:r w:rsidRPr="00932E0D">
        <w:rPr>
          <w:rFonts w:eastAsia="仿宋_GB2312" w:hint="eastAsia"/>
          <w:spacing w:val="-8"/>
          <w:sz w:val="24"/>
          <w:szCs w:val="24"/>
        </w:rPr>
        <w:lastRenderedPageBreak/>
        <w:t>为了更好地做好赛事工作的网络化和信息化，更好地呈现比赛盛况，共享比赛精彩瞬间，突出赛项的技能重点与优势特色，为宣传、仲裁、资源转化提供全面的信息资料，赛场内部署无盲点录像设备，能实时录制赛场情况；赛场外有大屏幕或投影，同步显示赛场内竞赛状况（导游英语口语测试只显示视频）。赛项将安排专门人员负责比赛过程、开闭赛式及赛项点评等环节的摄像和录像。通过摄录像，记录竞赛全过程。</w:t>
      </w:r>
    </w:p>
    <w:p w:rsidR="009049BC" w:rsidRPr="00932E0D" w:rsidRDefault="00B7120C" w:rsidP="00441C26">
      <w:pPr>
        <w:snapToGrid w:val="0"/>
        <w:spacing w:line="360" w:lineRule="auto"/>
        <w:ind w:firstLineChars="189" w:firstLine="454"/>
        <w:rPr>
          <w:rFonts w:eastAsia="仿宋_GB2312"/>
          <w:spacing w:val="-8"/>
          <w:sz w:val="24"/>
          <w:szCs w:val="24"/>
        </w:rPr>
      </w:pPr>
      <w:r w:rsidRPr="00932E0D">
        <w:rPr>
          <w:rFonts w:eastAsia="黑体" w:hint="eastAsia"/>
          <w:sz w:val="24"/>
          <w:szCs w:val="24"/>
        </w:rPr>
        <w:t>十六、竞赛须知</w:t>
      </w:r>
    </w:p>
    <w:p w:rsidR="00441C26" w:rsidRPr="00932E0D" w:rsidRDefault="00441C26" w:rsidP="00441C26">
      <w:pPr>
        <w:snapToGrid w:val="0"/>
        <w:spacing w:line="360" w:lineRule="auto"/>
        <w:ind w:firstLineChars="189" w:firstLine="455"/>
        <w:rPr>
          <w:rFonts w:eastAsia="仿宋_GB2312"/>
          <w:b/>
          <w:sz w:val="24"/>
          <w:szCs w:val="24"/>
        </w:rPr>
      </w:pPr>
      <w:r w:rsidRPr="00932E0D">
        <w:rPr>
          <w:rFonts w:eastAsia="仿宋_GB2312" w:hint="eastAsia"/>
          <w:b/>
          <w:sz w:val="24"/>
          <w:szCs w:val="24"/>
        </w:rPr>
        <w:t>（一）参赛领队须知</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1.</w:t>
      </w:r>
      <w:r w:rsidRPr="00932E0D">
        <w:rPr>
          <w:rFonts w:eastAsia="仿宋_GB2312" w:hint="eastAsia"/>
          <w:sz w:val="24"/>
          <w:szCs w:val="24"/>
        </w:rPr>
        <w:t>熟悉竞赛规程，负责做好本参赛队大赛期间的管理工作，负责本参赛队的参赛组织和与大赛的联络。</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2.</w:t>
      </w:r>
      <w:r w:rsidRPr="00932E0D">
        <w:rPr>
          <w:rFonts w:eastAsia="仿宋_GB2312" w:hint="eastAsia"/>
          <w:sz w:val="24"/>
          <w:szCs w:val="24"/>
        </w:rPr>
        <w:t>贯彻执行大赛各项规定，竞赛期间不私自接触裁判。</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3.</w:t>
      </w:r>
      <w:r w:rsidRPr="00932E0D">
        <w:rPr>
          <w:rFonts w:eastAsia="仿宋_GB2312" w:hint="eastAsia"/>
          <w:sz w:val="24"/>
          <w:szCs w:val="24"/>
        </w:rPr>
        <w:t>准时参加赛前领队会议，并认真传达落实会议精神，确保参赛选手准时参加各项比赛及活动。</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4.</w:t>
      </w:r>
      <w:r w:rsidRPr="00932E0D">
        <w:rPr>
          <w:rFonts w:eastAsia="仿宋_GB2312" w:hint="eastAsia"/>
          <w:sz w:val="24"/>
          <w:szCs w:val="24"/>
        </w:rPr>
        <w:t>在比赛时需密切留意参赛选手的比赛时间，安排充足人员进行调度，避免出现因迟到而被取消比赛资格的现象。</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5.</w:t>
      </w:r>
      <w:r w:rsidRPr="00932E0D">
        <w:rPr>
          <w:rFonts w:eastAsia="仿宋_GB2312" w:hint="eastAsia"/>
          <w:sz w:val="24"/>
          <w:szCs w:val="24"/>
        </w:rPr>
        <w:t>对不符合竞赛规定的设备、软件、工具，有失公正的评判、奖励以及工作人员的违规行为等，均可向仲裁组提出申诉。涉及比赛成绩变更的申诉，须在规定的时间内由领队以书面的形式提出。非领队提出或超过时效的申诉一律不予受理。鼓励领队对赛项执委会的工作进行监督、批评并提出合理化建议。</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6.</w:t>
      </w:r>
      <w:r w:rsidRPr="00932E0D">
        <w:rPr>
          <w:rFonts w:eastAsia="仿宋_GB2312" w:hint="eastAsia"/>
          <w:sz w:val="24"/>
          <w:szCs w:val="24"/>
        </w:rPr>
        <w:t>应负责赛事活动期间本队所有人员的疫情防控、人身及财产安全工作，并按规定为参赛选手及参赛人员购买相关保险。如队员发生意外事故，或出现发烧、咳嗽、咽痛、呼吸困难等症状，应及时向</w:t>
      </w:r>
      <w:r w:rsidR="00F93BC5" w:rsidRPr="00932E0D">
        <w:rPr>
          <w:rFonts w:eastAsia="仿宋_GB2312" w:hint="eastAsia"/>
          <w:sz w:val="24"/>
          <w:szCs w:val="24"/>
        </w:rPr>
        <w:t>赛项</w:t>
      </w:r>
      <w:r w:rsidRPr="00932E0D">
        <w:rPr>
          <w:rFonts w:eastAsia="仿宋_GB2312" w:hint="eastAsia"/>
          <w:sz w:val="24"/>
          <w:szCs w:val="24"/>
        </w:rPr>
        <w:t>执委会报告。</w:t>
      </w:r>
    </w:p>
    <w:p w:rsidR="00441C26" w:rsidRPr="00932E0D" w:rsidRDefault="00441C26" w:rsidP="00441C26">
      <w:pPr>
        <w:snapToGrid w:val="0"/>
        <w:spacing w:line="360" w:lineRule="auto"/>
        <w:ind w:firstLineChars="189" w:firstLine="455"/>
        <w:rPr>
          <w:rFonts w:eastAsia="仿宋_GB2312"/>
          <w:b/>
          <w:sz w:val="24"/>
          <w:szCs w:val="24"/>
        </w:rPr>
      </w:pPr>
      <w:r w:rsidRPr="00932E0D">
        <w:rPr>
          <w:rFonts w:eastAsia="仿宋_GB2312" w:hint="eastAsia"/>
          <w:b/>
          <w:sz w:val="24"/>
          <w:szCs w:val="24"/>
        </w:rPr>
        <w:t>（二）指导教师须知</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1.</w:t>
      </w:r>
      <w:r w:rsidRPr="00932E0D">
        <w:rPr>
          <w:rFonts w:eastAsia="仿宋_GB2312" w:hint="eastAsia"/>
          <w:sz w:val="24"/>
          <w:szCs w:val="24"/>
        </w:rPr>
        <w:t>熟悉竞赛规程，负责协助领队做好所指导选手大赛期间的管理工作。</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2.</w:t>
      </w:r>
      <w:r w:rsidRPr="00932E0D">
        <w:rPr>
          <w:rFonts w:eastAsia="仿宋_GB2312" w:hint="eastAsia"/>
          <w:sz w:val="24"/>
          <w:szCs w:val="24"/>
        </w:rPr>
        <w:t>比赛过程中，指导教师不得现场指导，不得现场书写和传递任何资料给参赛选手。</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3.</w:t>
      </w:r>
      <w:r w:rsidRPr="00932E0D">
        <w:rPr>
          <w:rFonts w:eastAsia="仿宋_GB2312" w:hint="eastAsia"/>
          <w:sz w:val="24"/>
          <w:szCs w:val="24"/>
        </w:rPr>
        <w:t>贯彻执行大赛各项规定，竞赛期间不得私自接触裁判。</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4.</w:t>
      </w:r>
      <w:r w:rsidRPr="00932E0D">
        <w:rPr>
          <w:rFonts w:eastAsia="仿宋_GB2312" w:hint="eastAsia"/>
          <w:sz w:val="24"/>
          <w:szCs w:val="24"/>
        </w:rPr>
        <w:t>应负责大赛期间所指导选手的疫情防控工作和人身及财产安全，如发现意外事故，应及时向领队报告。</w:t>
      </w:r>
    </w:p>
    <w:p w:rsidR="00441C26" w:rsidRPr="00932E0D" w:rsidRDefault="00441C26" w:rsidP="00441C26">
      <w:pPr>
        <w:snapToGrid w:val="0"/>
        <w:spacing w:line="360" w:lineRule="auto"/>
        <w:ind w:firstLineChars="189" w:firstLine="455"/>
        <w:rPr>
          <w:rFonts w:eastAsia="仿宋_GB2312"/>
          <w:b/>
          <w:sz w:val="24"/>
          <w:szCs w:val="24"/>
        </w:rPr>
      </w:pPr>
      <w:r w:rsidRPr="00932E0D">
        <w:rPr>
          <w:rFonts w:eastAsia="仿宋_GB2312" w:hint="eastAsia"/>
          <w:b/>
          <w:sz w:val="24"/>
          <w:szCs w:val="24"/>
        </w:rPr>
        <w:lastRenderedPageBreak/>
        <w:t>（三）参赛选手须知</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1.</w:t>
      </w:r>
      <w:r w:rsidRPr="00932E0D">
        <w:rPr>
          <w:rFonts w:eastAsia="仿宋_GB2312" w:hint="eastAsia"/>
          <w:sz w:val="24"/>
          <w:szCs w:val="24"/>
        </w:rPr>
        <w:t>准备阶段</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1</w:t>
      </w:r>
      <w:r w:rsidRPr="00932E0D">
        <w:rPr>
          <w:rFonts w:eastAsia="仿宋_GB2312" w:hint="eastAsia"/>
          <w:sz w:val="24"/>
          <w:szCs w:val="24"/>
        </w:rPr>
        <w:t>）参赛选手须认真填写报名表各项内容，提供个人真实身份证明。凡弄虚作假者，将取消其比赛资格。</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2</w:t>
      </w:r>
      <w:r w:rsidRPr="00932E0D">
        <w:rPr>
          <w:rFonts w:eastAsia="仿宋_GB2312" w:hint="eastAsia"/>
          <w:sz w:val="24"/>
          <w:szCs w:val="24"/>
        </w:rPr>
        <w:t>）参赛选手须在规定时间内提交符合要求的比赛资料，包括“自选景点导游讲解”环节的导游讲解稿和</w:t>
      </w:r>
      <w:r w:rsidRPr="00932E0D">
        <w:rPr>
          <w:rFonts w:eastAsia="仿宋_GB2312" w:hint="eastAsia"/>
          <w:sz w:val="24"/>
          <w:szCs w:val="24"/>
        </w:rPr>
        <w:t>PPT</w:t>
      </w:r>
      <w:r w:rsidRPr="00932E0D">
        <w:rPr>
          <w:rFonts w:eastAsia="仿宋_GB2312" w:hint="eastAsia"/>
          <w:sz w:val="24"/>
          <w:szCs w:val="24"/>
        </w:rPr>
        <w:t>、“才艺运用”环节的音频文件。超过规定时间提交的资料一律无效。</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3</w:t>
      </w:r>
      <w:r w:rsidRPr="00932E0D">
        <w:rPr>
          <w:rFonts w:eastAsia="仿宋_GB2312" w:hint="eastAsia"/>
          <w:sz w:val="24"/>
          <w:szCs w:val="24"/>
        </w:rPr>
        <w:t>）参赛选手按照赛程安排和具体时间前往指定地点。凭大赛执委会颁发的参赛证、本人学生证和身份证参加比赛及相关活动。</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4</w:t>
      </w:r>
      <w:r w:rsidRPr="00932E0D">
        <w:rPr>
          <w:rFonts w:eastAsia="仿宋_GB2312" w:hint="eastAsia"/>
          <w:sz w:val="24"/>
          <w:szCs w:val="24"/>
        </w:rPr>
        <w:t>）参赛选手进行操作比赛前须检录。检录时应出示本人身份证及参赛证，检录合格后方可参赛。凡未按时检录或检录不合格者取消参赛资格。</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5</w:t>
      </w:r>
      <w:r w:rsidRPr="00932E0D">
        <w:rPr>
          <w:rFonts w:eastAsia="仿宋_GB2312" w:hint="eastAsia"/>
          <w:sz w:val="24"/>
          <w:szCs w:val="24"/>
        </w:rPr>
        <w:t>）参赛选手须仪表规范，着装干净整洁，女选手可适度化妆以符合岗位要求。</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6</w:t>
      </w:r>
      <w:r w:rsidRPr="00932E0D">
        <w:rPr>
          <w:rFonts w:eastAsia="仿宋_GB2312" w:hint="eastAsia"/>
          <w:sz w:val="24"/>
          <w:szCs w:val="24"/>
        </w:rPr>
        <w:t>）参赛选手应自觉遵守赛场纪律，服从裁判、听从指挥。</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7</w:t>
      </w:r>
      <w:r w:rsidRPr="00932E0D">
        <w:rPr>
          <w:rFonts w:eastAsia="仿宋_GB2312" w:hint="eastAsia"/>
          <w:sz w:val="24"/>
          <w:szCs w:val="24"/>
        </w:rPr>
        <w:t>）参赛选手应如实上报个人疫情防控信息。如出现发热、咳嗽、咽痛、呼吸困难等症状，应及时报告领队。</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2.</w:t>
      </w:r>
      <w:r w:rsidRPr="00932E0D">
        <w:rPr>
          <w:rFonts w:eastAsia="仿宋_GB2312" w:hint="eastAsia"/>
          <w:sz w:val="24"/>
          <w:szCs w:val="24"/>
        </w:rPr>
        <w:t>比赛阶段</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1</w:t>
      </w:r>
      <w:r w:rsidRPr="00932E0D">
        <w:rPr>
          <w:rFonts w:eastAsia="仿宋_GB2312" w:hint="eastAsia"/>
          <w:sz w:val="24"/>
          <w:szCs w:val="24"/>
        </w:rPr>
        <w:t>）“导游知识测试”环节，选手按组别在机房或教室完成，按抽签顺序就座。</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2</w:t>
      </w:r>
      <w:r w:rsidRPr="00932E0D">
        <w:rPr>
          <w:rFonts w:eastAsia="仿宋_GB2312" w:hint="eastAsia"/>
          <w:sz w:val="24"/>
          <w:szCs w:val="24"/>
        </w:rPr>
        <w:t>）“现场导游词创作及讲解</w:t>
      </w:r>
      <w:r w:rsidRPr="00932E0D">
        <w:rPr>
          <w:rFonts w:eastAsia="仿宋_GB2312" w:hint="eastAsia"/>
          <w:sz w:val="24"/>
          <w:szCs w:val="24"/>
        </w:rPr>
        <w:t>-</w:t>
      </w:r>
      <w:r w:rsidRPr="00932E0D">
        <w:rPr>
          <w:rFonts w:eastAsia="仿宋_GB2312" w:hint="eastAsia"/>
          <w:sz w:val="24"/>
          <w:szCs w:val="24"/>
        </w:rPr>
        <w:t>自选景点导游讲解”环节，点录后，选手按顺序</w:t>
      </w:r>
      <w:r w:rsidR="00F93BC5" w:rsidRPr="00932E0D">
        <w:rPr>
          <w:rFonts w:eastAsia="仿宋_GB2312" w:hint="eastAsia"/>
          <w:sz w:val="24"/>
          <w:szCs w:val="24"/>
        </w:rPr>
        <w:t>可</w:t>
      </w:r>
      <w:r w:rsidRPr="00932E0D">
        <w:rPr>
          <w:rFonts w:eastAsia="仿宋_GB2312" w:hint="eastAsia"/>
          <w:sz w:val="24"/>
          <w:szCs w:val="24"/>
        </w:rPr>
        <w:t>提前</w:t>
      </w:r>
      <w:r w:rsidR="005419F6">
        <w:rPr>
          <w:rFonts w:eastAsia="仿宋_GB2312" w:hint="eastAsia"/>
          <w:sz w:val="24"/>
          <w:szCs w:val="24"/>
        </w:rPr>
        <w:t>30</w:t>
      </w:r>
      <w:r w:rsidRPr="00932E0D">
        <w:rPr>
          <w:rFonts w:eastAsia="仿宋_GB2312" w:hint="eastAsia"/>
          <w:sz w:val="24"/>
          <w:szCs w:val="24"/>
        </w:rPr>
        <w:t>分钟抽取主题进行准备；讲解的顺序为先讲创作的导游词，再讲自选景点。</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3</w:t>
      </w:r>
      <w:r w:rsidRPr="00932E0D">
        <w:rPr>
          <w:rFonts w:eastAsia="仿宋_GB2312" w:hint="eastAsia"/>
          <w:sz w:val="24"/>
          <w:szCs w:val="24"/>
        </w:rPr>
        <w:t>）“导游英语口语测试”环节，按序分组进行，各组依次按顺序抽题，抽题</w:t>
      </w:r>
      <w:r w:rsidRPr="00932E0D">
        <w:rPr>
          <w:rFonts w:eastAsia="仿宋_GB2312" w:hint="eastAsia"/>
          <w:sz w:val="24"/>
          <w:szCs w:val="24"/>
        </w:rPr>
        <w:t xml:space="preserve">30 </w:t>
      </w:r>
      <w:r w:rsidRPr="00932E0D">
        <w:rPr>
          <w:rFonts w:eastAsia="仿宋_GB2312" w:hint="eastAsia"/>
          <w:sz w:val="24"/>
          <w:szCs w:val="24"/>
        </w:rPr>
        <w:t>秒后开始对话。</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4</w:t>
      </w:r>
      <w:r w:rsidRPr="00932E0D">
        <w:rPr>
          <w:rFonts w:eastAsia="仿宋_GB2312" w:hint="eastAsia"/>
          <w:sz w:val="24"/>
          <w:szCs w:val="24"/>
        </w:rPr>
        <w:t>）“才艺运用”环节，按序分组进行，各组依次按抽签顺序完成。</w:t>
      </w:r>
    </w:p>
    <w:p w:rsidR="00F93BC5"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5</w:t>
      </w:r>
      <w:r w:rsidRPr="00932E0D">
        <w:rPr>
          <w:rFonts w:eastAsia="仿宋_GB2312" w:hint="eastAsia"/>
          <w:sz w:val="24"/>
          <w:szCs w:val="24"/>
        </w:rPr>
        <w:t>）参赛选手须佩戴相关证件按照参赛时段提前</w:t>
      </w:r>
      <w:r w:rsidR="00F93BC5" w:rsidRPr="00932E0D">
        <w:rPr>
          <w:rFonts w:eastAsia="仿宋_GB2312" w:hint="eastAsia"/>
          <w:sz w:val="24"/>
          <w:szCs w:val="24"/>
        </w:rPr>
        <w:t>15</w:t>
      </w:r>
      <w:r w:rsidRPr="00932E0D">
        <w:rPr>
          <w:rFonts w:eastAsia="仿宋_GB2312" w:hint="eastAsia"/>
          <w:sz w:val="24"/>
          <w:szCs w:val="24"/>
        </w:rPr>
        <w:t>分钟检录进入比赛场地进行候场</w:t>
      </w:r>
      <w:r w:rsidR="00F93BC5" w:rsidRPr="00932E0D">
        <w:rPr>
          <w:rFonts w:eastAsia="仿宋_GB2312" w:hint="eastAsia"/>
          <w:sz w:val="24"/>
          <w:szCs w:val="24"/>
        </w:rPr>
        <w:t>，检录时间开始</w:t>
      </w:r>
      <w:r w:rsidR="00F93BC5" w:rsidRPr="00932E0D">
        <w:rPr>
          <w:rFonts w:eastAsia="仿宋_GB2312" w:hint="eastAsia"/>
          <w:sz w:val="24"/>
          <w:szCs w:val="24"/>
        </w:rPr>
        <w:t>15</w:t>
      </w:r>
      <w:r w:rsidR="00F93BC5" w:rsidRPr="00932E0D">
        <w:rPr>
          <w:rFonts w:eastAsia="仿宋_GB2312" w:hint="eastAsia"/>
          <w:sz w:val="24"/>
          <w:szCs w:val="24"/>
        </w:rPr>
        <w:t>分钟内未到取消比赛资格。</w:t>
      </w:r>
    </w:p>
    <w:p w:rsidR="00441C26"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6</w:t>
      </w:r>
      <w:r w:rsidRPr="00932E0D">
        <w:rPr>
          <w:rFonts w:eastAsia="仿宋_GB2312" w:hint="eastAsia"/>
          <w:sz w:val="24"/>
          <w:szCs w:val="24"/>
        </w:rPr>
        <w:t>）参赛选手</w:t>
      </w:r>
      <w:r w:rsidR="00441C26" w:rsidRPr="00932E0D">
        <w:rPr>
          <w:rFonts w:eastAsia="仿宋_GB2312" w:hint="eastAsia"/>
          <w:sz w:val="24"/>
          <w:szCs w:val="24"/>
        </w:rPr>
        <w:t>在前一位选手完成比赛项目后，在工作人员带领下进入场地进行比赛。现场导游词创作及讲解</w:t>
      </w:r>
      <w:r w:rsidRPr="00932E0D">
        <w:rPr>
          <w:rFonts w:eastAsia="仿宋_GB2312" w:hint="eastAsia"/>
          <w:sz w:val="24"/>
          <w:szCs w:val="24"/>
        </w:rPr>
        <w:t>3</w:t>
      </w:r>
      <w:r w:rsidR="00441C26" w:rsidRPr="00932E0D">
        <w:rPr>
          <w:rFonts w:eastAsia="仿宋_GB2312" w:hint="eastAsia"/>
          <w:sz w:val="24"/>
          <w:szCs w:val="24"/>
        </w:rPr>
        <w:t>分钟（抽取讲解主题和团型后准备</w:t>
      </w:r>
      <w:r w:rsidRPr="00932E0D">
        <w:rPr>
          <w:rFonts w:eastAsia="仿宋_GB2312" w:hint="eastAsia"/>
          <w:sz w:val="24"/>
          <w:szCs w:val="24"/>
        </w:rPr>
        <w:t>30</w:t>
      </w:r>
      <w:r w:rsidR="00441C26" w:rsidRPr="00932E0D">
        <w:rPr>
          <w:rFonts w:eastAsia="仿宋_GB2312" w:hint="eastAsia"/>
          <w:sz w:val="24"/>
          <w:szCs w:val="24"/>
        </w:rPr>
        <w:t>分钟），自选景点导游讲解</w:t>
      </w:r>
      <w:r w:rsidRPr="00932E0D">
        <w:rPr>
          <w:rFonts w:eastAsia="仿宋_GB2312" w:hint="eastAsia"/>
          <w:sz w:val="24"/>
          <w:szCs w:val="24"/>
        </w:rPr>
        <w:t>4</w:t>
      </w:r>
      <w:r w:rsidR="00441C26" w:rsidRPr="00932E0D">
        <w:rPr>
          <w:rFonts w:eastAsia="仿宋_GB2312" w:hint="eastAsia"/>
          <w:sz w:val="24"/>
          <w:szCs w:val="24"/>
        </w:rPr>
        <w:t>分钟，导游英语口语测试</w:t>
      </w:r>
      <w:r w:rsidRPr="00932E0D">
        <w:rPr>
          <w:rFonts w:eastAsia="仿宋_GB2312" w:hint="eastAsia"/>
          <w:sz w:val="24"/>
          <w:szCs w:val="24"/>
        </w:rPr>
        <w:t>4</w:t>
      </w:r>
      <w:r w:rsidR="00441C26" w:rsidRPr="00932E0D">
        <w:rPr>
          <w:rFonts w:eastAsia="仿宋_GB2312" w:hint="eastAsia"/>
          <w:sz w:val="24"/>
          <w:szCs w:val="24"/>
        </w:rPr>
        <w:t>分钟（抽题后</w:t>
      </w:r>
      <w:r w:rsidRPr="00932E0D">
        <w:rPr>
          <w:rFonts w:eastAsia="仿宋_GB2312" w:hint="eastAsia"/>
          <w:sz w:val="24"/>
          <w:szCs w:val="24"/>
        </w:rPr>
        <w:t>30</w:t>
      </w:r>
      <w:r w:rsidR="00441C26" w:rsidRPr="00932E0D">
        <w:rPr>
          <w:rFonts w:eastAsia="仿宋_GB2312" w:hint="eastAsia"/>
          <w:sz w:val="24"/>
          <w:szCs w:val="24"/>
        </w:rPr>
        <w:t>秒开始作答），才艺运用</w:t>
      </w:r>
      <w:r w:rsidRPr="00932E0D">
        <w:rPr>
          <w:rFonts w:eastAsia="仿宋_GB2312" w:hint="eastAsia"/>
          <w:sz w:val="24"/>
          <w:szCs w:val="24"/>
        </w:rPr>
        <w:t>4.5</w:t>
      </w:r>
      <w:r w:rsidR="00441C26" w:rsidRPr="00932E0D">
        <w:rPr>
          <w:rFonts w:eastAsia="仿宋_GB2312" w:hint="eastAsia"/>
          <w:sz w:val="24"/>
          <w:szCs w:val="24"/>
        </w:rPr>
        <w:lastRenderedPageBreak/>
        <w:t>分钟。</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6</w:t>
      </w:r>
      <w:r w:rsidRPr="00932E0D">
        <w:rPr>
          <w:rFonts w:eastAsia="仿宋_GB2312" w:hint="eastAsia"/>
          <w:sz w:val="24"/>
          <w:szCs w:val="24"/>
        </w:rPr>
        <w:t>）参赛选手在主持人宣布“计时开始”后开始展示。</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7</w:t>
      </w:r>
      <w:r w:rsidRPr="00932E0D">
        <w:rPr>
          <w:rFonts w:eastAsia="仿宋_GB2312" w:hint="eastAsia"/>
          <w:sz w:val="24"/>
          <w:szCs w:val="24"/>
        </w:rPr>
        <w:t>）参赛选手在比赛中，不可出现所在院校及选手本人的任何信息。</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3.</w:t>
      </w:r>
      <w:r w:rsidRPr="00932E0D">
        <w:rPr>
          <w:rFonts w:eastAsia="仿宋_GB2312" w:hint="eastAsia"/>
          <w:sz w:val="24"/>
          <w:szCs w:val="24"/>
        </w:rPr>
        <w:t>结束阶段</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1</w:t>
      </w:r>
      <w:r w:rsidRPr="00932E0D">
        <w:rPr>
          <w:rFonts w:eastAsia="仿宋_GB2312" w:hint="eastAsia"/>
          <w:sz w:val="24"/>
          <w:szCs w:val="24"/>
        </w:rPr>
        <w:t>）参赛选手完成各项目后即可离开比赛现场。</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2</w:t>
      </w:r>
      <w:r w:rsidRPr="00932E0D">
        <w:rPr>
          <w:rFonts w:eastAsia="仿宋_GB2312" w:hint="eastAsia"/>
          <w:sz w:val="24"/>
          <w:szCs w:val="24"/>
        </w:rPr>
        <w:t>）参赛选手在竞赛期间未经组委会的批准，不得接受其他单位和个人进行的与竞赛内容相关的采访，不得私自公开竞赛的相关情况和资料。</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3</w:t>
      </w:r>
      <w:r w:rsidRPr="00932E0D">
        <w:rPr>
          <w:rFonts w:eastAsia="仿宋_GB2312" w:hint="eastAsia"/>
          <w:sz w:val="24"/>
          <w:szCs w:val="24"/>
        </w:rPr>
        <w:t>）参赛选手在竞赛过程中须主动配合裁判的工作，服从裁判安排，如果对竞赛的裁决有异议，须通过领队以书面形式向仲裁工作组提出申诉。</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4</w:t>
      </w:r>
      <w:r w:rsidRPr="00932E0D">
        <w:rPr>
          <w:rFonts w:eastAsia="仿宋_GB2312" w:hint="eastAsia"/>
          <w:sz w:val="24"/>
          <w:szCs w:val="24"/>
        </w:rPr>
        <w:t>）比赛结束后，需做好赛项的评价工作。</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w:t>
      </w:r>
      <w:r w:rsidRPr="00932E0D">
        <w:rPr>
          <w:rFonts w:eastAsia="仿宋_GB2312" w:hint="eastAsia"/>
          <w:sz w:val="24"/>
          <w:szCs w:val="24"/>
        </w:rPr>
        <w:t>5</w:t>
      </w:r>
      <w:r w:rsidRPr="00932E0D">
        <w:rPr>
          <w:rFonts w:eastAsia="仿宋_GB2312" w:hint="eastAsia"/>
          <w:sz w:val="24"/>
          <w:szCs w:val="24"/>
        </w:rPr>
        <w:t>）本竞赛项目的最终解释权归赛区组委会。</w:t>
      </w:r>
    </w:p>
    <w:p w:rsidR="00441C26" w:rsidRPr="00932E0D" w:rsidRDefault="00441C26" w:rsidP="00441C26">
      <w:pPr>
        <w:snapToGrid w:val="0"/>
        <w:spacing w:line="360" w:lineRule="auto"/>
        <w:ind w:firstLineChars="189" w:firstLine="455"/>
        <w:rPr>
          <w:rFonts w:eastAsia="仿宋_GB2312"/>
          <w:b/>
          <w:sz w:val="24"/>
          <w:szCs w:val="24"/>
        </w:rPr>
      </w:pPr>
      <w:r w:rsidRPr="00932E0D">
        <w:rPr>
          <w:rFonts w:eastAsia="仿宋_GB2312" w:hint="eastAsia"/>
          <w:b/>
          <w:sz w:val="24"/>
          <w:szCs w:val="24"/>
        </w:rPr>
        <w:t>（四）工作人员须知</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1.</w:t>
      </w:r>
      <w:r w:rsidRPr="00932E0D">
        <w:rPr>
          <w:rFonts w:eastAsia="仿宋_GB2312" w:hint="eastAsia"/>
          <w:sz w:val="24"/>
          <w:szCs w:val="24"/>
        </w:rPr>
        <w:t>工作人员必须统一佩戴由大赛执委会办公室签发的相应证件，着装整齐。</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2.</w:t>
      </w:r>
      <w:r w:rsidRPr="00932E0D">
        <w:rPr>
          <w:rFonts w:eastAsia="仿宋_GB2312" w:hint="eastAsia"/>
          <w:sz w:val="24"/>
          <w:szCs w:val="24"/>
        </w:rPr>
        <w:t>工作人员不得影响参赛选手比赛，不允许有影响比赛公平的行为。</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3.</w:t>
      </w:r>
      <w:r w:rsidRPr="00932E0D">
        <w:rPr>
          <w:rFonts w:eastAsia="仿宋_GB2312" w:hint="eastAsia"/>
          <w:sz w:val="24"/>
          <w:szCs w:val="24"/>
        </w:rPr>
        <w:t>服从领导，听从指挥，以高度负责的精神、严肃认真的态度做好各项工作。</w:t>
      </w:r>
    </w:p>
    <w:p w:rsidR="00441C26"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4.</w:t>
      </w:r>
      <w:r w:rsidRPr="00932E0D">
        <w:rPr>
          <w:rFonts w:eastAsia="仿宋_GB2312" w:hint="eastAsia"/>
          <w:sz w:val="24"/>
          <w:szCs w:val="24"/>
        </w:rPr>
        <w:t>熟悉比赛规程，认真遵守各项比赛规则和工作要求。</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5.</w:t>
      </w:r>
      <w:r w:rsidRPr="00932E0D">
        <w:rPr>
          <w:rFonts w:eastAsia="仿宋_GB2312" w:hint="eastAsia"/>
          <w:sz w:val="24"/>
          <w:szCs w:val="24"/>
        </w:rPr>
        <w:t>坚守岗位，如有急事需要离开岗位时，应经领导同意，并做好工作衔接。</w:t>
      </w:r>
    </w:p>
    <w:p w:rsidR="00441C26" w:rsidRPr="00932E0D" w:rsidRDefault="00441C26"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6.</w:t>
      </w:r>
      <w:r w:rsidRPr="00932E0D">
        <w:rPr>
          <w:rFonts w:eastAsia="仿宋_GB2312" w:hint="eastAsia"/>
          <w:sz w:val="24"/>
          <w:szCs w:val="24"/>
        </w:rPr>
        <w:t>严格遵守比赛纪律，如发现其他人员有违反比赛纪律的行为，应予以制止。情节严重的，应向竞赛组委会反映。</w:t>
      </w:r>
    </w:p>
    <w:p w:rsidR="009049BC" w:rsidRPr="00932E0D" w:rsidRDefault="00441C26" w:rsidP="00441C26">
      <w:pPr>
        <w:snapToGrid w:val="0"/>
        <w:spacing w:line="360" w:lineRule="auto"/>
        <w:ind w:firstLineChars="189" w:firstLine="454"/>
        <w:rPr>
          <w:rFonts w:eastAsia="仿宋_GB2312"/>
          <w:sz w:val="24"/>
          <w:szCs w:val="24"/>
        </w:rPr>
      </w:pPr>
      <w:r w:rsidRPr="00932E0D">
        <w:rPr>
          <w:rFonts w:eastAsia="仿宋_GB2312" w:hint="eastAsia"/>
          <w:sz w:val="24"/>
          <w:szCs w:val="24"/>
        </w:rPr>
        <w:t>7.</w:t>
      </w:r>
      <w:r w:rsidRPr="00932E0D">
        <w:rPr>
          <w:rFonts w:eastAsia="仿宋_GB2312" w:hint="eastAsia"/>
          <w:sz w:val="24"/>
          <w:szCs w:val="24"/>
        </w:rPr>
        <w:t>发扬无私奉献和团结协作的精神，提供热情、优质服务。</w:t>
      </w:r>
    </w:p>
    <w:p w:rsidR="00F93BC5" w:rsidRPr="00932E0D" w:rsidRDefault="00F93BC5" w:rsidP="00F93BC5">
      <w:pPr>
        <w:snapToGrid w:val="0"/>
        <w:spacing w:line="360" w:lineRule="auto"/>
        <w:ind w:firstLineChars="189" w:firstLine="455"/>
        <w:rPr>
          <w:rFonts w:eastAsia="仿宋_GB2312"/>
          <w:b/>
          <w:sz w:val="24"/>
          <w:szCs w:val="24"/>
        </w:rPr>
      </w:pPr>
      <w:r w:rsidRPr="00932E0D">
        <w:rPr>
          <w:rFonts w:eastAsia="仿宋_GB2312" w:hint="eastAsia"/>
          <w:b/>
          <w:sz w:val="24"/>
          <w:szCs w:val="24"/>
        </w:rPr>
        <w:t>（五）比赛环境</w:t>
      </w:r>
    </w:p>
    <w:p w:rsidR="00F93BC5"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1.</w:t>
      </w:r>
      <w:r w:rsidRPr="00932E0D">
        <w:rPr>
          <w:rFonts w:eastAsia="仿宋_GB2312" w:hint="eastAsia"/>
          <w:sz w:val="24"/>
          <w:szCs w:val="24"/>
        </w:rPr>
        <w:t>赛项执委会须在赛前组织专人对比赛现场、食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F93BC5"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2.</w:t>
      </w:r>
      <w:r w:rsidRPr="00932E0D">
        <w:rPr>
          <w:rFonts w:eastAsia="仿宋_GB2312" w:hint="eastAsia"/>
          <w:sz w:val="24"/>
          <w:szCs w:val="24"/>
        </w:rPr>
        <w:t>赛场周围要设立警戒线，防止无关人员进入扰乱赛场秩序或发生意外事件。比赛现场内应参照相关职业岗位的要求为选手提供必要的劳动保护。在具有危险性的操作环</w:t>
      </w:r>
      <w:r w:rsidRPr="00932E0D">
        <w:rPr>
          <w:rFonts w:eastAsia="仿宋_GB2312" w:hint="eastAsia"/>
          <w:sz w:val="24"/>
          <w:szCs w:val="24"/>
        </w:rPr>
        <w:lastRenderedPageBreak/>
        <w:t>节，裁判员要严防选手出现错误操作。</w:t>
      </w:r>
    </w:p>
    <w:p w:rsidR="00F93BC5"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3.</w:t>
      </w:r>
      <w:r w:rsidRPr="00932E0D">
        <w:rPr>
          <w:rFonts w:eastAsia="仿宋_GB2312" w:hint="eastAsia"/>
          <w:sz w:val="24"/>
          <w:szCs w:val="24"/>
        </w:rPr>
        <w:t>承办单位应提供保证应急预案实施的条件。对于比赛内容涉及可能有坠物、大用电量、易发生火灾的情况，必须明确制度和预案，并配备急救人员与设施。</w:t>
      </w:r>
    </w:p>
    <w:p w:rsidR="00F93BC5"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4.</w:t>
      </w:r>
      <w:r w:rsidRPr="00932E0D">
        <w:rPr>
          <w:rFonts w:eastAsia="仿宋_GB2312" w:hint="eastAsia"/>
          <w:sz w:val="24"/>
          <w:szCs w:val="24"/>
        </w:rPr>
        <w:t>赛项执委会须会同承办单位制定开放赛场和体验区的人员疏导方案。赛场环境中存在人员密集、车流人流交错的区域，除了设置齐全的指示标志外，须增加引导人员，并开辟备用通道。</w:t>
      </w:r>
    </w:p>
    <w:p w:rsidR="00F93BC5"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5.</w:t>
      </w:r>
      <w:r w:rsidRPr="00932E0D">
        <w:rPr>
          <w:rFonts w:eastAsia="仿宋_GB2312" w:hint="eastAsia"/>
          <w:sz w:val="24"/>
          <w:szCs w:val="24"/>
        </w:rPr>
        <w:t>大赛期间，承办单位须在赛场管理的关键岗位增加力量，建立安全管理日志。</w:t>
      </w:r>
    </w:p>
    <w:p w:rsidR="00F93BC5"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6.</w:t>
      </w:r>
      <w:r w:rsidRPr="00932E0D">
        <w:rPr>
          <w:rFonts w:eastAsia="仿宋_GB2312" w:hint="eastAsia"/>
          <w:sz w:val="24"/>
          <w:szCs w:val="24"/>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F93BC5"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7.</w:t>
      </w:r>
      <w:r w:rsidRPr="00932E0D">
        <w:rPr>
          <w:rFonts w:eastAsia="仿宋_GB2312" w:hint="eastAsia"/>
          <w:sz w:val="24"/>
          <w:szCs w:val="24"/>
        </w:rPr>
        <w:t>严禁在赛场使用闪光拍摄设备、激光红外设备等对选手、裁判和工作人员进行拍摄和扫视，影响和干扰赛场，一经发现，请出场外。</w:t>
      </w:r>
    </w:p>
    <w:p w:rsidR="00F93BC5" w:rsidRPr="00932E0D" w:rsidRDefault="00F93BC5" w:rsidP="00F93BC5">
      <w:pPr>
        <w:snapToGrid w:val="0"/>
        <w:spacing w:line="360" w:lineRule="auto"/>
        <w:ind w:firstLineChars="189" w:firstLine="455"/>
        <w:rPr>
          <w:rFonts w:eastAsia="仿宋_GB2312"/>
          <w:b/>
          <w:sz w:val="24"/>
          <w:szCs w:val="24"/>
        </w:rPr>
      </w:pPr>
      <w:r w:rsidRPr="00932E0D">
        <w:rPr>
          <w:rFonts w:eastAsia="仿宋_GB2312" w:hint="eastAsia"/>
          <w:b/>
          <w:sz w:val="24"/>
          <w:szCs w:val="24"/>
        </w:rPr>
        <w:t>（六）生活条件</w:t>
      </w:r>
    </w:p>
    <w:p w:rsidR="00F93BC5"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1.</w:t>
      </w:r>
      <w:r w:rsidRPr="00932E0D">
        <w:rPr>
          <w:rFonts w:eastAsia="仿宋_GB2312" w:hint="eastAsia"/>
          <w:sz w:val="24"/>
          <w:szCs w:val="24"/>
        </w:rPr>
        <w:t>比赛期间，原则上由赛项执委会统一安排参赛选手和指导教师食宿。承办单位须尊重少数民族的信仰及文化，根据国家相关的民族政策，安排好少数民族选手和教师的饮食起居。</w:t>
      </w:r>
    </w:p>
    <w:p w:rsidR="00F93BC5"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2.</w:t>
      </w:r>
      <w:r w:rsidRPr="00932E0D">
        <w:rPr>
          <w:rFonts w:eastAsia="仿宋_GB2312" w:hint="eastAsia"/>
          <w:sz w:val="24"/>
          <w:szCs w:val="24"/>
        </w:rPr>
        <w:t>比赛期间安排的住宿地应具有宾馆</w:t>
      </w:r>
      <w:r w:rsidRPr="00932E0D">
        <w:rPr>
          <w:rFonts w:eastAsia="仿宋_GB2312" w:hint="eastAsia"/>
          <w:sz w:val="24"/>
          <w:szCs w:val="24"/>
        </w:rPr>
        <w:t>/</w:t>
      </w:r>
      <w:r w:rsidRPr="00932E0D">
        <w:rPr>
          <w:rFonts w:eastAsia="仿宋_GB2312" w:hint="eastAsia"/>
          <w:sz w:val="24"/>
          <w:szCs w:val="24"/>
        </w:rPr>
        <w:t>住宿经营许可资质。大赛期间的防疫、住宿、卫生、饮食安全等由赛项执委会和承办学校共同负责。</w:t>
      </w:r>
    </w:p>
    <w:p w:rsidR="00F93BC5"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3.</w:t>
      </w:r>
      <w:r w:rsidRPr="00932E0D">
        <w:rPr>
          <w:rFonts w:eastAsia="仿宋_GB2312" w:hint="eastAsia"/>
          <w:sz w:val="24"/>
          <w:szCs w:val="24"/>
        </w:rPr>
        <w:t>大赛期间有组织地竞赛和观摩活动的交通安全由赛项执委会负责。赛项执委会和承办单位须保证比赛期间选手、指导教师、领队、裁判员、专家、工作人员的交通安全。</w:t>
      </w:r>
    </w:p>
    <w:p w:rsidR="00F93BC5"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4.</w:t>
      </w:r>
      <w:r w:rsidRPr="00932E0D">
        <w:rPr>
          <w:rFonts w:eastAsia="仿宋_GB2312" w:hint="eastAsia"/>
          <w:sz w:val="24"/>
          <w:szCs w:val="24"/>
        </w:rPr>
        <w:t>各赛项的安全管理，除了可以采取必要的安全隔离措施外，应严格遵守国家相关法律法规，同时注意保护个人隐私和人身自由。</w:t>
      </w:r>
    </w:p>
    <w:p w:rsidR="00F93BC5" w:rsidRPr="00932E0D" w:rsidRDefault="00F93BC5" w:rsidP="00F93BC5">
      <w:pPr>
        <w:snapToGrid w:val="0"/>
        <w:spacing w:line="360" w:lineRule="auto"/>
        <w:ind w:firstLineChars="189" w:firstLine="455"/>
        <w:rPr>
          <w:rFonts w:eastAsia="仿宋_GB2312"/>
          <w:b/>
          <w:sz w:val="24"/>
          <w:szCs w:val="24"/>
        </w:rPr>
      </w:pPr>
      <w:r w:rsidRPr="00932E0D">
        <w:rPr>
          <w:rFonts w:eastAsia="仿宋_GB2312" w:hint="eastAsia"/>
          <w:b/>
          <w:sz w:val="24"/>
          <w:szCs w:val="24"/>
        </w:rPr>
        <w:t>（七）组队责任</w:t>
      </w:r>
    </w:p>
    <w:p w:rsidR="00F93BC5"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1.</w:t>
      </w:r>
      <w:r w:rsidRPr="00932E0D">
        <w:rPr>
          <w:rFonts w:eastAsia="仿宋_GB2312" w:hint="eastAsia"/>
          <w:sz w:val="24"/>
          <w:szCs w:val="24"/>
        </w:rPr>
        <w:t>各学校组织代表队时，须为参赛选手购买大赛期间的人身意外伤害保险。建议购买组织者责任险。</w:t>
      </w:r>
    </w:p>
    <w:p w:rsidR="00F93BC5"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2.</w:t>
      </w:r>
      <w:r w:rsidRPr="00932E0D">
        <w:rPr>
          <w:rFonts w:eastAsia="仿宋_GB2312" w:hint="eastAsia"/>
          <w:sz w:val="24"/>
          <w:szCs w:val="24"/>
        </w:rPr>
        <w:t>各学校代表队组成后，须制定相关管理制度，并对所有选手、领队、指导教师进行安全教育。</w:t>
      </w:r>
    </w:p>
    <w:p w:rsidR="00F93BC5"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lastRenderedPageBreak/>
        <w:t>3.</w:t>
      </w:r>
      <w:r w:rsidRPr="00932E0D">
        <w:rPr>
          <w:rFonts w:eastAsia="仿宋_GB2312" w:hint="eastAsia"/>
          <w:sz w:val="24"/>
          <w:szCs w:val="24"/>
        </w:rPr>
        <w:t>各参赛队伍须加强对参与比赛人员的安全管理，实现与赛场安全管理的对接。</w:t>
      </w:r>
    </w:p>
    <w:p w:rsidR="00F93BC5" w:rsidRPr="00932E0D" w:rsidRDefault="00F93BC5" w:rsidP="00F93BC5">
      <w:pPr>
        <w:snapToGrid w:val="0"/>
        <w:spacing w:line="360" w:lineRule="auto"/>
        <w:ind w:firstLineChars="189" w:firstLine="455"/>
        <w:rPr>
          <w:rFonts w:eastAsia="仿宋_GB2312"/>
          <w:b/>
          <w:sz w:val="24"/>
          <w:szCs w:val="24"/>
        </w:rPr>
      </w:pPr>
      <w:r w:rsidRPr="00932E0D">
        <w:rPr>
          <w:rFonts w:eastAsia="仿宋_GB2312" w:hint="eastAsia"/>
          <w:b/>
          <w:sz w:val="24"/>
          <w:szCs w:val="24"/>
        </w:rPr>
        <w:t>（八）处罚措施</w:t>
      </w:r>
    </w:p>
    <w:p w:rsidR="00F93BC5"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1.</w:t>
      </w:r>
      <w:r w:rsidRPr="00932E0D">
        <w:rPr>
          <w:rFonts w:eastAsia="仿宋_GB2312" w:hint="eastAsia"/>
          <w:sz w:val="24"/>
          <w:szCs w:val="24"/>
        </w:rPr>
        <w:t>因参赛队伍原因造成重大安全事故的，取消其获奖资格。</w:t>
      </w:r>
    </w:p>
    <w:p w:rsidR="00F93BC5" w:rsidRPr="00932E0D" w:rsidRDefault="00F93BC5" w:rsidP="00F93BC5">
      <w:pPr>
        <w:snapToGrid w:val="0"/>
        <w:spacing w:line="360" w:lineRule="auto"/>
        <w:ind w:firstLineChars="189" w:firstLine="454"/>
        <w:rPr>
          <w:rFonts w:eastAsia="仿宋_GB2312"/>
          <w:sz w:val="24"/>
          <w:szCs w:val="24"/>
        </w:rPr>
      </w:pPr>
      <w:r w:rsidRPr="00932E0D">
        <w:rPr>
          <w:rFonts w:eastAsia="仿宋_GB2312" w:hint="eastAsia"/>
          <w:sz w:val="24"/>
          <w:szCs w:val="24"/>
        </w:rPr>
        <w:t>2.</w:t>
      </w:r>
      <w:r w:rsidRPr="00932E0D">
        <w:rPr>
          <w:rFonts w:eastAsia="仿宋_GB2312" w:hint="eastAsia"/>
          <w:sz w:val="24"/>
          <w:szCs w:val="24"/>
        </w:rPr>
        <w:t>参赛队伍有发生重大安全事故隐患，经赛场工作人员提示、警告无效的，可取消其继续比赛的资格。</w:t>
      </w:r>
    </w:p>
    <w:p w:rsidR="009049BC" w:rsidRPr="00C62D4D" w:rsidRDefault="00F93BC5" w:rsidP="00C62D4D">
      <w:pPr>
        <w:snapToGrid w:val="0"/>
        <w:spacing w:line="360" w:lineRule="auto"/>
        <w:ind w:firstLineChars="189" w:firstLine="454"/>
        <w:rPr>
          <w:rFonts w:eastAsia="仿宋_GB2312"/>
          <w:sz w:val="24"/>
          <w:szCs w:val="24"/>
        </w:rPr>
      </w:pPr>
      <w:r w:rsidRPr="00932E0D">
        <w:rPr>
          <w:rFonts w:eastAsia="仿宋_GB2312" w:hint="eastAsia"/>
          <w:sz w:val="24"/>
          <w:szCs w:val="24"/>
        </w:rPr>
        <w:t>3.</w:t>
      </w:r>
      <w:r w:rsidRPr="00932E0D">
        <w:rPr>
          <w:rFonts w:eastAsia="仿宋_GB2312" w:hint="eastAsia"/>
          <w:sz w:val="24"/>
          <w:szCs w:val="24"/>
        </w:rPr>
        <w:t>赛事工作人员违规的，按照相应的制度追究责任。情节恶劣并造成重大安全事故的，由司法机关追究相应法律责任。</w:t>
      </w:r>
    </w:p>
    <w:sectPr w:rsidR="009049BC" w:rsidRPr="00C62D4D" w:rsidSect="00932E0D">
      <w:footerReference w:type="default" r:id="rId8"/>
      <w:pgSz w:w="11906" w:h="16838"/>
      <w:pgMar w:top="2041" w:right="1418" w:bottom="1985"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677" w:rsidRDefault="001F0677" w:rsidP="009049BC">
      <w:r>
        <w:separator/>
      </w:r>
    </w:p>
  </w:endnote>
  <w:endnote w:type="continuationSeparator" w:id="0">
    <w:p w:rsidR="001F0677" w:rsidRDefault="001F0677" w:rsidP="0090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33F" w:rsidRDefault="00ED533F">
    <w:pPr>
      <w:pStyle w:val="a9"/>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7C3826" w:rsidRPr="007C3826">
      <w:rPr>
        <w:noProof/>
        <w:sz w:val="22"/>
        <w:szCs w:val="22"/>
        <w:lang w:val="zh-CN"/>
      </w:rPr>
      <w:t>-</w:t>
    </w:r>
    <w:r w:rsidR="007C3826">
      <w:rPr>
        <w:noProof/>
        <w:sz w:val="22"/>
        <w:szCs w:val="22"/>
      </w:rPr>
      <w:t xml:space="preserve"> 20 -</w:t>
    </w:r>
    <w:r>
      <w:rPr>
        <w:sz w:val="22"/>
        <w:szCs w:val="22"/>
      </w:rPr>
      <w:fldChar w:fldCharType="end"/>
    </w:r>
  </w:p>
  <w:p w:rsidR="00ED533F" w:rsidRDefault="00ED533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677" w:rsidRDefault="001F0677" w:rsidP="009049BC">
      <w:r>
        <w:separator/>
      </w:r>
    </w:p>
  </w:footnote>
  <w:footnote w:type="continuationSeparator" w:id="0">
    <w:p w:rsidR="001F0677" w:rsidRDefault="001F0677" w:rsidP="00904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M1Mzk5NWJkOWZhNDgxOWY2ODA3MGI5ZGJlZTMxNjEifQ=="/>
  </w:docVars>
  <w:rsids>
    <w:rsidRoot w:val="006232FD"/>
    <w:rsid w:val="0001294A"/>
    <w:rsid w:val="00012E53"/>
    <w:rsid w:val="000205E7"/>
    <w:rsid w:val="00021F3D"/>
    <w:rsid w:val="0002370A"/>
    <w:rsid w:val="00030958"/>
    <w:rsid w:val="00045ED4"/>
    <w:rsid w:val="00047928"/>
    <w:rsid w:val="000527F6"/>
    <w:rsid w:val="00055954"/>
    <w:rsid w:val="000635F9"/>
    <w:rsid w:val="00081163"/>
    <w:rsid w:val="000815E9"/>
    <w:rsid w:val="00084250"/>
    <w:rsid w:val="00085C7A"/>
    <w:rsid w:val="00086619"/>
    <w:rsid w:val="00091528"/>
    <w:rsid w:val="00093AFC"/>
    <w:rsid w:val="000946A1"/>
    <w:rsid w:val="000978F6"/>
    <w:rsid w:val="000A1DA4"/>
    <w:rsid w:val="000A2F57"/>
    <w:rsid w:val="000B272C"/>
    <w:rsid w:val="000B3640"/>
    <w:rsid w:val="000C49D6"/>
    <w:rsid w:val="000C6B53"/>
    <w:rsid w:val="000C77AE"/>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626"/>
    <w:rsid w:val="00122E0F"/>
    <w:rsid w:val="0012404C"/>
    <w:rsid w:val="001306B3"/>
    <w:rsid w:val="00133474"/>
    <w:rsid w:val="00134B0B"/>
    <w:rsid w:val="00140362"/>
    <w:rsid w:val="00142D9F"/>
    <w:rsid w:val="00150D5E"/>
    <w:rsid w:val="001559E6"/>
    <w:rsid w:val="001565E4"/>
    <w:rsid w:val="00161EF6"/>
    <w:rsid w:val="00166689"/>
    <w:rsid w:val="00176442"/>
    <w:rsid w:val="00177316"/>
    <w:rsid w:val="0018640C"/>
    <w:rsid w:val="001A1BE0"/>
    <w:rsid w:val="001A69C1"/>
    <w:rsid w:val="001C4E6C"/>
    <w:rsid w:val="001E47C5"/>
    <w:rsid w:val="001E5D17"/>
    <w:rsid w:val="001F0677"/>
    <w:rsid w:val="001F7CE0"/>
    <w:rsid w:val="00200A96"/>
    <w:rsid w:val="002139BB"/>
    <w:rsid w:val="002168E4"/>
    <w:rsid w:val="00216B2E"/>
    <w:rsid w:val="00216F17"/>
    <w:rsid w:val="002173F5"/>
    <w:rsid w:val="00217D9F"/>
    <w:rsid w:val="002346B7"/>
    <w:rsid w:val="00240ED0"/>
    <w:rsid w:val="0024321C"/>
    <w:rsid w:val="002649DA"/>
    <w:rsid w:val="00271694"/>
    <w:rsid w:val="00272C7F"/>
    <w:rsid w:val="00273C40"/>
    <w:rsid w:val="00293A32"/>
    <w:rsid w:val="002A1EC6"/>
    <w:rsid w:val="002A5EFE"/>
    <w:rsid w:val="002B5129"/>
    <w:rsid w:val="002B7368"/>
    <w:rsid w:val="002B7EE6"/>
    <w:rsid w:val="002C11EE"/>
    <w:rsid w:val="002C60B3"/>
    <w:rsid w:val="002C7786"/>
    <w:rsid w:val="002D014C"/>
    <w:rsid w:val="002D0356"/>
    <w:rsid w:val="002D33D5"/>
    <w:rsid w:val="002F2B3B"/>
    <w:rsid w:val="003000D9"/>
    <w:rsid w:val="003116FD"/>
    <w:rsid w:val="00322A78"/>
    <w:rsid w:val="00330A93"/>
    <w:rsid w:val="00340F8A"/>
    <w:rsid w:val="00345CE6"/>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6602"/>
    <w:rsid w:val="003E3FFB"/>
    <w:rsid w:val="003F11BF"/>
    <w:rsid w:val="0040349F"/>
    <w:rsid w:val="00410069"/>
    <w:rsid w:val="00417082"/>
    <w:rsid w:val="00422BBF"/>
    <w:rsid w:val="00424E67"/>
    <w:rsid w:val="00426BF1"/>
    <w:rsid w:val="00437101"/>
    <w:rsid w:val="00441C26"/>
    <w:rsid w:val="004425DB"/>
    <w:rsid w:val="00442A99"/>
    <w:rsid w:val="0044600D"/>
    <w:rsid w:val="00447C4E"/>
    <w:rsid w:val="00473C8F"/>
    <w:rsid w:val="004753B4"/>
    <w:rsid w:val="0048011C"/>
    <w:rsid w:val="004853E7"/>
    <w:rsid w:val="00490519"/>
    <w:rsid w:val="0049142F"/>
    <w:rsid w:val="00493974"/>
    <w:rsid w:val="004A0A05"/>
    <w:rsid w:val="004A0F5A"/>
    <w:rsid w:val="004A76A0"/>
    <w:rsid w:val="004B282A"/>
    <w:rsid w:val="004C6FF8"/>
    <w:rsid w:val="004D1309"/>
    <w:rsid w:val="004D4436"/>
    <w:rsid w:val="004D6874"/>
    <w:rsid w:val="004E060E"/>
    <w:rsid w:val="004E0E08"/>
    <w:rsid w:val="004F47B4"/>
    <w:rsid w:val="004F50A6"/>
    <w:rsid w:val="005041B2"/>
    <w:rsid w:val="005042B5"/>
    <w:rsid w:val="00511BAE"/>
    <w:rsid w:val="005142C6"/>
    <w:rsid w:val="00522805"/>
    <w:rsid w:val="00526FCA"/>
    <w:rsid w:val="00532981"/>
    <w:rsid w:val="00533879"/>
    <w:rsid w:val="0053630C"/>
    <w:rsid w:val="00540AE7"/>
    <w:rsid w:val="005419F6"/>
    <w:rsid w:val="0054321A"/>
    <w:rsid w:val="00543774"/>
    <w:rsid w:val="00545943"/>
    <w:rsid w:val="0054620B"/>
    <w:rsid w:val="00550C25"/>
    <w:rsid w:val="0056130C"/>
    <w:rsid w:val="005615D5"/>
    <w:rsid w:val="0057644B"/>
    <w:rsid w:val="00593E67"/>
    <w:rsid w:val="005A3C40"/>
    <w:rsid w:val="005A5C83"/>
    <w:rsid w:val="005B1FA4"/>
    <w:rsid w:val="005B302F"/>
    <w:rsid w:val="005D130A"/>
    <w:rsid w:val="005D34A6"/>
    <w:rsid w:val="005E2B07"/>
    <w:rsid w:val="005E38B5"/>
    <w:rsid w:val="005E648D"/>
    <w:rsid w:val="006021E3"/>
    <w:rsid w:val="00602777"/>
    <w:rsid w:val="00604C16"/>
    <w:rsid w:val="006103F4"/>
    <w:rsid w:val="00610798"/>
    <w:rsid w:val="00611567"/>
    <w:rsid w:val="00620B9E"/>
    <w:rsid w:val="006232FD"/>
    <w:rsid w:val="006233C8"/>
    <w:rsid w:val="006313F1"/>
    <w:rsid w:val="00632E70"/>
    <w:rsid w:val="0064240B"/>
    <w:rsid w:val="006455C1"/>
    <w:rsid w:val="00654B93"/>
    <w:rsid w:val="00656C57"/>
    <w:rsid w:val="0066058D"/>
    <w:rsid w:val="00661227"/>
    <w:rsid w:val="0066745C"/>
    <w:rsid w:val="006818B9"/>
    <w:rsid w:val="006866F9"/>
    <w:rsid w:val="006869B9"/>
    <w:rsid w:val="00687580"/>
    <w:rsid w:val="00691F2C"/>
    <w:rsid w:val="00692A76"/>
    <w:rsid w:val="00694F1F"/>
    <w:rsid w:val="006A09C6"/>
    <w:rsid w:val="006A10C6"/>
    <w:rsid w:val="006A582C"/>
    <w:rsid w:val="006B2363"/>
    <w:rsid w:val="006B4CDF"/>
    <w:rsid w:val="006C0E65"/>
    <w:rsid w:val="006F3051"/>
    <w:rsid w:val="006F5808"/>
    <w:rsid w:val="006F7A4D"/>
    <w:rsid w:val="007102B3"/>
    <w:rsid w:val="00710EDF"/>
    <w:rsid w:val="00711381"/>
    <w:rsid w:val="00712B0F"/>
    <w:rsid w:val="007149F9"/>
    <w:rsid w:val="0072062E"/>
    <w:rsid w:val="00730BB9"/>
    <w:rsid w:val="0073699C"/>
    <w:rsid w:val="0074114E"/>
    <w:rsid w:val="00743983"/>
    <w:rsid w:val="0075400A"/>
    <w:rsid w:val="00754926"/>
    <w:rsid w:val="00761218"/>
    <w:rsid w:val="00761FA1"/>
    <w:rsid w:val="00763DFB"/>
    <w:rsid w:val="007662B8"/>
    <w:rsid w:val="00775B2A"/>
    <w:rsid w:val="00777F82"/>
    <w:rsid w:val="0078078E"/>
    <w:rsid w:val="007825A0"/>
    <w:rsid w:val="00785071"/>
    <w:rsid w:val="00794CE3"/>
    <w:rsid w:val="007979EB"/>
    <w:rsid w:val="007B01CD"/>
    <w:rsid w:val="007C2769"/>
    <w:rsid w:val="007C3826"/>
    <w:rsid w:val="007C62D7"/>
    <w:rsid w:val="007D09EA"/>
    <w:rsid w:val="007E48F6"/>
    <w:rsid w:val="007F287C"/>
    <w:rsid w:val="008003E5"/>
    <w:rsid w:val="0080095F"/>
    <w:rsid w:val="008012F9"/>
    <w:rsid w:val="0081714E"/>
    <w:rsid w:val="00820FD1"/>
    <w:rsid w:val="008225AC"/>
    <w:rsid w:val="00824A98"/>
    <w:rsid w:val="00834FB9"/>
    <w:rsid w:val="00835CAD"/>
    <w:rsid w:val="00837F2D"/>
    <w:rsid w:val="0084271A"/>
    <w:rsid w:val="00843A7C"/>
    <w:rsid w:val="0084677D"/>
    <w:rsid w:val="00860523"/>
    <w:rsid w:val="00862359"/>
    <w:rsid w:val="00867CB0"/>
    <w:rsid w:val="00873D32"/>
    <w:rsid w:val="00880A27"/>
    <w:rsid w:val="0088101F"/>
    <w:rsid w:val="00882A86"/>
    <w:rsid w:val="008A0A5C"/>
    <w:rsid w:val="008A279C"/>
    <w:rsid w:val="008A7E76"/>
    <w:rsid w:val="008B2C3F"/>
    <w:rsid w:val="008B5131"/>
    <w:rsid w:val="008D0B47"/>
    <w:rsid w:val="008E1AF5"/>
    <w:rsid w:val="009049BC"/>
    <w:rsid w:val="00916E36"/>
    <w:rsid w:val="00916E37"/>
    <w:rsid w:val="00920D3D"/>
    <w:rsid w:val="00920DB0"/>
    <w:rsid w:val="0092193C"/>
    <w:rsid w:val="009223DA"/>
    <w:rsid w:val="00925DC7"/>
    <w:rsid w:val="00932E0D"/>
    <w:rsid w:val="009341DB"/>
    <w:rsid w:val="0094214B"/>
    <w:rsid w:val="00945389"/>
    <w:rsid w:val="00946649"/>
    <w:rsid w:val="009476ED"/>
    <w:rsid w:val="00957B18"/>
    <w:rsid w:val="0096396D"/>
    <w:rsid w:val="00970D62"/>
    <w:rsid w:val="00977E89"/>
    <w:rsid w:val="00980C03"/>
    <w:rsid w:val="00983B88"/>
    <w:rsid w:val="009853A7"/>
    <w:rsid w:val="00994BC4"/>
    <w:rsid w:val="0099503F"/>
    <w:rsid w:val="009A103E"/>
    <w:rsid w:val="009A14F9"/>
    <w:rsid w:val="009C01C1"/>
    <w:rsid w:val="009C1822"/>
    <w:rsid w:val="009D2B67"/>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86E03"/>
    <w:rsid w:val="00AA1C99"/>
    <w:rsid w:val="00AA4A7F"/>
    <w:rsid w:val="00AA6666"/>
    <w:rsid w:val="00AB220F"/>
    <w:rsid w:val="00AC169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C44F4"/>
    <w:rsid w:val="00BC46F1"/>
    <w:rsid w:val="00BC4770"/>
    <w:rsid w:val="00BC484E"/>
    <w:rsid w:val="00BC73E1"/>
    <w:rsid w:val="00BD2362"/>
    <w:rsid w:val="00BD5DDE"/>
    <w:rsid w:val="00BE0177"/>
    <w:rsid w:val="00BE2C7F"/>
    <w:rsid w:val="00BF51C0"/>
    <w:rsid w:val="00BF5F7B"/>
    <w:rsid w:val="00C1705A"/>
    <w:rsid w:val="00C172C6"/>
    <w:rsid w:val="00C26DB8"/>
    <w:rsid w:val="00C273B9"/>
    <w:rsid w:val="00C279FB"/>
    <w:rsid w:val="00C34FE5"/>
    <w:rsid w:val="00C37B57"/>
    <w:rsid w:val="00C429D8"/>
    <w:rsid w:val="00C43408"/>
    <w:rsid w:val="00C571FF"/>
    <w:rsid w:val="00C57CFF"/>
    <w:rsid w:val="00C62D4D"/>
    <w:rsid w:val="00C64C11"/>
    <w:rsid w:val="00C65DD6"/>
    <w:rsid w:val="00C81C48"/>
    <w:rsid w:val="00C8640C"/>
    <w:rsid w:val="00CA194C"/>
    <w:rsid w:val="00CA30DA"/>
    <w:rsid w:val="00CA51B6"/>
    <w:rsid w:val="00CB3922"/>
    <w:rsid w:val="00CB7F14"/>
    <w:rsid w:val="00CC12F0"/>
    <w:rsid w:val="00CD5CB0"/>
    <w:rsid w:val="00CE3AA8"/>
    <w:rsid w:val="00CE5368"/>
    <w:rsid w:val="00CF0973"/>
    <w:rsid w:val="00CF21EA"/>
    <w:rsid w:val="00D233A2"/>
    <w:rsid w:val="00D25AD0"/>
    <w:rsid w:val="00D27623"/>
    <w:rsid w:val="00D27F82"/>
    <w:rsid w:val="00D36281"/>
    <w:rsid w:val="00D377AB"/>
    <w:rsid w:val="00D40821"/>
    <w:rsid w:val="00D45A43"/>
    <w:rsid w:val="00D46306"/>
    <w:rsid w:val="00D50094"/>
    <w:rsid w:val="00D601E6"/>
    <w:rsid w:val="00D660BE"/>
    <w:rsid w:val="00D6784B"/>
    <w:rsid w:val="00D7281C"/>
    <w:rsid w:val="00D76EA4"/>
    <w:rsid w:val="00D82DD2"/>
    <w:rsid w:val="00D830A5"/>
    <w:rsid w:val="00D85A71"/>
    <w:rsid w:val="00D869C9"/>
    <w:rsid w:val="00D90D6D"/>
    <w:rsid w:val="00D972E0"/>
    <w:rsid w:val="00DA4C52"/>
    <w:rsid w:val="00DA7FB7"/>
    <w:rsid w:val="00DB1167"/>
    <w:rsid w:val="00DB6166"/>
    <w:rsid w:val="00DC0748"/>
    <w:rsid w:val="00DC4A4D"/>
    <w:rsid w:val="00DC5681"/>
    <w:rsid w:val="00DC76C5"/>
    <w:rsid w:val="00DD3662"/>
    <w:rsid w:val="00DD3EF6"/>
    <w:rsid w:val="00DE0DE1"/>
    <w:rsid w:val="00DE4117"/>
    <w:rsid w:val="00DE731C"/>
    <w:rsid w:val="00DF4A6B"/>
    <w:rsid w:val="00E00A28"/>
    <w:rsid w:val="00E01BAE"/>
    <w:rsid w:val="00E1474B"/>
    <w:rsid w:val="00E2165A"/>
    <w:rsid w:val="00E22ED3"/>
    <w:rsid w:val="00E33725"/>
    <w:rsid w:val="00E34BCB"/>
    <w:rsid w:val="00E36CB7"/>
    <w:rsid w:val="00E4456A"/>
    <w:rsid w:val="00E45220"/>
    <w:rsid w:val="00E4663E"/>
    <w:rsid w:val="00E56F23"/>
    <w:rsid w:val="00E62C34"/>
    <w:rsid w:val="00E6471D"/>
    <w:rsid w:val="00E65664"/>
    <w:rsid w:val="00E66DEF"/>
    <w:rsid w:val="00E70CD0"/>
    <w:rsid w:val="00E92513"/>
    <w:rsid w:val="00E96C0B"/>
    <w:rsid w:val="00E97A59"/>
    <w:rsid w:val="00EA0764"/>
    <w:rsid w:val="00EB14C8"/>
    <w:rsid w:val="00EB4EB6"/>
    <w:rsid w:val="00EB759C"/>
    <w:rsid w:val="00EC7B0F"/>
    <w:rsid w:val="00ED533F"/>
    <w:rsid w:val="00ED6D20"/>
    <w:rsid w:val="00EE04FB"/>
    <w:rsid w:val="00EF5537"/>
    <w:rsid w:val="00F06582"/>
    <w:rsid w:val="00F170AB"/>
    <w:rsid w:val="00F27BC6"/>
    <w:rsid w:val="00F357BD"/>
    <w:rsid w:val="00F43B33"/>
    <w:rsid w:val="00F47D9E"/>
    <w:rsid w:val="00F55457"/>
    <w:rsid w:val="00F56E37"/>
    <w:rsid w:val="00F57678"/>
    <w:rsid w:val="00F76848"/>
    <w:rsid w:val="00F80257"/>
    <w:rsid w:val="00F84E1B"/>
    <w:rsid w:val="00F8683A"/>
    <w:rsid w:val="00F8793A"/>
    <w:rsid w:val="00F90B95"/>
    <w:rsid w:val="00F93BC5"/>
    <w:rsid w:val="00FA4305"/>
    <w:rsid w:val="00FA6A08"/>
    <w:rsid w:val="00FB10B9"/>
    <w:rsid w:val="00FB1D25"/>
    <w:rsid w:val="00FB2D3A"/>
    <w:rsid w:val="00FB4EF4"/>
    <w:rsid w:val="00FC4B2B"/>
    <w:rsid w:val="00FC7F1C"/>
    <w:rsid w:val="00FD4811"/>
    <w:rsid w:val="00FD5237"/>
    <w:rsid w:val="00FD77D3"/>
    <w:rsid w:val="00FE5BBE"/>
    <w:rsid w:val="00FF02FA"/>
    <w:rsid w:val="00FF48D8"/>
    <w:rsid w:val="01165DF1"/>
    <w:rsid w:val="01395BCF"/>
    <w:rsid w:val="013B5B69"/>
    <w:rsid w:val="01467B30"/>
    <w:rsid w:val="016A4418"/>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8F42CE"/>
    <w:rsid w:val="0BAB6B01"/>
    <w:rsid w:val="0C51214B"/>
    <w:rsid w:val="0C714757"/>
    <w:rsid w:val="0D2B6144"/>
    <w:rsid w:val="0D72599B"/>
    <w:rsid w:val="0DB75942"/>
    <w:rsid w:val="0DF25562"/>
    <w:rsid w:val="0E254184"/>
    <w:rsid w:val="0E2A6B81"/>
    <w:rsid w:val="0E74263E"/>
    <w:rsid w:val="0E7E1615"/>
    <w:rsid w:val="0E8720C5"/>
    <w:rsid w:val="0EC97F26"/>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C4DB6"/>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A20865"/>
    <w:rsid w:val="1EE6689D"/>
    <w:rsid w:val="1F0F1522"/>
    <w:rsid w:val="1F2409A2"/>
    <w:rsid w:val="1F50091F"/>
    <w:rsid w:val="1F712062"/>
    <w:rsid w:val="1F85145B"/>
    <w:rsid w:val="1F9223DA"/>
    <w:rsid w:val="1FC141CA"/>
    <w:rsid w:val="1FEF63CF"/>
    <w:rsid w:val="1FF527A0"/>
    <w:rsid w:val="201410A4"/>
    <w:rsid w:val="201F3FDF"/>
    <w:rsid w:val="20E66CE7"/>
    <w:rsid w:val="2100389B"/>
    <w:rsid w:val="21472397"/>
    <w:rsid w:val="21CC4007"/>
    <w:rsid w:val="21D355A1"/>
    <w:rsid w:val="21EB28E9"/>
    <w:rsid w:val="21FD4BA1"/>
    <w:rsid w:val="221231E2"/>
    <w:rsid w:val="222B298D"/>
    <w:rsid w:val="22404FE6"/>
    <w:rsid w:val="22445A9A"/>
    <w:rsid w:val="22D93518"/>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814539"/>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A63FA8"/>
    <w:rsid w:val="36E552F6"/>
    <w:rsid w:val="36EC355D"/>
    <w:rsid w:val="37053BC2"/>
    <w:rsid w:val="37901119"/>
    <w:rsid w:val="37B75B6C"/>
    <w:rsid w:val="37E81DCD"/>
    <w:rsid w:val="37F046AF"/>
    <w:rsid w:val="38814B16"/>
    <w:rsid w:val="38893187"/>
    <w:rsid w:val="389D479E"/>
    <w:rsid w:val="38BB2FA7"/>
    <w:rsid w:val="38C05D04"/>
    <w:rsid w:val="38C3056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6F0649"/>
    <w:rsid w:val="4FAE4FA0"/>
    <w:rsid w:val="4FB9314F"/>
    <w:rsid w:val="4FF17ED4"/>
    <w:rsid w:val="4FF635DA"/>
    <w:rsid w:val="500251D5"/>
    <w:rsid w:val="50D02C3B"/>
    <w:rsid w:val="5125221F"/>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A87F43"/>
    <w:rsid w:val="58CD5F1F"/>
    <w:rsid w:val="5929084D"/>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AC1F5B"/>
    <w:rsid w:val="682D7CC7"/>
    <w:rsid w:val="683352C3"/>
    <w:rsid w:val="68E74766"/>
    <w:rsid w:val="68F64CD5"/>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F1B8C"/>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87741"/>
    <w:rsid w:val="7C596986"/>
    <w:rsid w:val="7C65567C"/>
    <w:rsid w:val="7CF35045"/>
    <w:rsid w:val="7D3D5791"/>
    <w:rsid w:val="7DA07B76"/>
    <w:rsid w:val="7DF628AD"/>
    <w:rsid w:val="7E024891"/>
    <w:rsid w:val="7E08508D"/>
    <w:rsid w:val="7E154A2A"/>
    <w:rsid w:val="7E3126D6"/>
    <w:rsid w:val="7E8A093C"/>
    <w:rsid w:val="7FF3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82042C2"/>
  <w15:docId w15:val="{BF24C939-3738-483B-B4C4-D9FF60DA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9BC"/>
    <w:pPr>
      <w:widowControl w:val="0"/>
      <w:jc w:val="both"/>
    </w:pPr>
    <w:rPr>
      <w:kern w:val="2"/>
      <w:sz w:val="21"/>
      <w:szCs w:val="21"/>
    </w:rPr>
  </w:style>
  <w:style w:type="paragraph" w:styleId="3">
    <w:name w:val="heading 3"/>
    <w:basedOn w:val="a"/>
    <w:next w:val="a"/>
    <w:link w:val="30"/>
    <w:uiPriority w:val="99"/>
    <w:qFormat/>
    <w:locked/>
    <w:rsid w:val="009049BC"/>
    <w:pPr>
      <w:keepNext/>
      <w:keepLines/>
      <w:spacing w:before="260" w:after="260" w:line="413" w:lineRule="auto"/>
      <w:outlineLvl w:val="2"/>
    </w:pPr>
    <w:rPr>
      <w:b/>
      <w:bCs/>
      <w:kern w:val="0"/>
    </w:rPr>
  </w:style>
  <w:style w:type="paragraph" w:styleId="4">
    <w:name w:val="heading 4"/>
    <w:basedOn w:val="a"/>
    <w:next w:val="a"/>
    <w:link w:val="40"/>
    <w:semiHidden/>
    <w:unhideWhenUsed/>
    <w:qFormat/>
    <w:locked/>
    <w:rsid w:val="009049BC"/>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rsid w:val="009049BC"/>
    <w:pPr>
      <w:jc w:val="left"/>
    </w:pPr>
  </w:style>
  <w:style w:type="paragraph" w:styleId="a5">
    <w:name w:val="Body Text"/>
    <w:basedOn w:val="a"/>
    <w:link w:val="a6"/>
    <w:uiPriority w:val="1"/>
    <w:qFormat/>
    <w:rsid w:val="009049BC"/>
    <w:pPr>
      <w:autoSpaceDE w:val="0"/>
      <w:autoSpaceDN w:val="0"/>
      <w:jc w:val="left"/>
    </w:pPr>
    <w:rPr>
      <w:rFonts w:ascii="宋体" w:hAnsi="宋体" w:cs="宋体"/>
      <w:kern w:val="0"/>
      <w:sz w:val="30"/>
      <w:szCs w:val="30"/>
      <w:lang w:val="zh-CN" w:bidi="zh-CN"/>
    </w:rPr>
  </w:style>
  <w:style w:type="paragraph" w:styleId="a7">
    <w:name w:val="Balloon Text"/>
    <w:basedOn w:val="a"/>
    <w:link w:val="a8"/>
    <w:uiPriority w:val="99"/>
    <w:semiHidden/>
    <w:qFormat/>
    <w:rsid w:val="009049BC"/>
    <w:rPr>
      <w:sz w:val="18"/>
      <w:szCs w:val="18"/>
    </w:rPr>
  </w:style>
  <w:style w:type="paragraph" w:styleId="a9">
    <w:name w:val="footer"/>
    <w:basedOn w:val="a"/>
    <w:link w:val="aa"/>
    <w:uiPriority w:val="99"/>
    <w:qFormat/>
    <w:rsid w:val="009049BC"/>
    <w:pPr>
      <w:tabs>
        <w:tab w:val="center" w:pos="4153"/>
        <w:tab w:val="right" w:pos="8306"/>
      </w:tabs>
      <w:snapToGrid w:val="0"/>
      <w:jc w:val="left"/>
    </w:pPr>
    <w:rPr>
      <w:kern w:val="0"/>
      <w:sz w:val="18"/>
      <w:szCs w:val="18"/>
    </w:rPr>
  </w:style>
  <w:style w:type="paragraph" w:styleId="ab">
    <w:name w:val="header"/>
    <w:basedOn w:val="a"/>
    <w:link w:val="ac"/>
    <w:uiPriority w:val="99"/>
    <w:qFormat/>
    <w:rsid w:val="009049BC"/>
    <w:pPr>
      <w:pBdr>
        <w:bottom w:val="single" w:sz="6" w:space="1" w:color="auto"/>
      </w:pBdr>
      <w:tabs>
        <w:tab w:val="center" w:pos="4153"/>
        <w:tab w:val="right" w:pos="8306"/>
      </w:tabs>
      <w:snapToGrid w:val="0"/>
      <w:jc w:val="center"/>
    </w:pPr>
    <w:rPr>
      <w:kern w:val="0"/>
      <w:sz w:val="18"/>
      <w:szCs w:val="18"/>
    </w:rPr>
  </w:style>
  <w:style w:type="paragraph" w:styleId="ad">
    <w:name w:val="annotation subject"/>
    <w:basedOn w:val="a3"/>
    <w:next w:val="a3"/>
    <w:link w:val="ae"/>
    <w:uiPriority w:val="99"/>
    <w:semiHidden/>
    <w:qFormat/>
    <w:rsid w:val="009049BC"/>
    <w:rPr>
      <w:b/>
      <w:bCs/>
    </w:rPr>
  </w:style>
  <w:style w:type="character" w:styleId="af">
    <w:name w:val="Hyperlink"/>
    <w:uiPriority w:val="99"/>
    <w:qFormat/>
    <w:rsid w:val="009049BC"/>
    <w:rPr>
      <w:color w:val="0000FF"/>
      <w:u w:val="single"/>
    </w:rPr>
  </w:style>
  <w:style w:type="character" w:styleId="af0">
    <w:name w:val="annotation reference"/>
    <w:uiPriority w:val="99"/>
    <w:semiHidden/>
    <w:qFormat/>
    <w:rsid w:val="009049BC"/>
    <w:rPr>
      <w:sz w:val="21"/>
      <w:szCs w:val="21"/>
    </w:rPr>
  </w:style>
  <w:style w:type="character" w:customStyle="1" w:styleId="30">
    <w:name w:val="标题 3 字符"/>
    <w:link w:val="3"/>
    <w:uiPriority w:val="99"/>
    <w:qFormat/>
    <w:locked/>
    <w:rsid w:val="009049BC"/>
    <w:rPr>
      <w:rFonts w:ascii="Times New Roman" w:hAnsi="Times New Roman" w:cs="Times New Roman"/>
      <w:b/>
      <w:bCs/>
      <w:sz w:val="21"/>
      <w:szCs w:val="21"/>
    </w:rPr>
  </w:style>
  <w:style w:type="character" w:customStyle="1" w:styleId="ac">
    <w:name w:val="页眉 字符"/>
    <w:link w:val="ab"/>
    <w:uiPriority w:val="99"/>
    <w:qFormat/>
    <w:locked/>
    <w:rsid w:val="009049BC"/>
    <w:rPr>
      <w:rFonts w:ascii="Times New Roman" w:eastAsia="宋体" w:hAnsi="Times New Roman" w:cs="Times New Roman"/>
      <w:sz w:val="18"/>
      <w:szCs w:val="18"/>
    </w:rPr>
  </w:style>
  <w:style w:type="character" w:customStyle="1" w:styleId="aa">
    <w:name w:val="页脚 字符"/>
    <w:link w:val="a9"/>
    <w:uiPriority w:val="99"/>
    <w:qFormat/>
    <w:locked/>
    <w:rsid w:val="009049BC"/>
    <w:rPr>
      <w:rFonts w:ascii="Times New Roman" w:eastAsia="宋体" w:hAnsi="Times New Roman" w:cs="Times New Roman"/>
      <w:sz w:val="18"/>
      <w:szCs w:val="18"/>
    </w:rPr>
  </w:style>
  <w:style w:type="character" w:customStyle="1" w:styleId="font51">
    <w:name w:val="font51"/>
    <w:uiPriority w:val="99"/>
    <w:qFormat/>
    <w:rsid w:val="009049BC"/>
    <w:rPr>
      <w:rFonts w:ascii="楷体_GB2312" w:eastAsia="楷体_GB2312" w:cs="楷体_GB2312"/>
      <w:color w:val="FF0000"/>
      <w:sz w:val="20"/>
      <w:szCs w:val="20"/>
      <w:u w:val="none"/>
    </w:rPr>
  </w:style>
  <w:style w:type="paragraph" w:customStyle="1" w:styleId="Default">
    <w:name w:val="Default"/>
    <w:qFormat/>
    <w:rsid w:val="009049BC"/>
    <w:pPr>
      <w:widowControl w:val="0"/>
      <w:autoSpaceDE w:val="0"/>
      <w:autoSpaceDN w:val="0"/>
      <w:adjustRightInd w:val="0"/>
    </w:pPr>
    <w:rPr>
      <w:rFonts w:ascii="宋体" w:hAnsi="Calibri" w:cs="宋体"/>
      <w:color w:val="000000"/>
      <w:sz w:val="24"/>
      <w:szCs w:val="24"/>
    </w:rPr>
  </w:style>
  <w:style w:type="character" w:customStyle="1" w:styleId="a4">
    <w:name w:val="批注文字 字符"/>
    <w:link w:val="a3"/>
    <w:uiPriority w:val="99"/>
    <w:semiHidden/>
    <w:qFormat/>
    <w:locked/>
    <w:rsid w:val="009049BC"/>
    <w:rPr>
      <w:rFonts w:ascii="Times New Roman" w:hAnsi="Times New Roman" w:cs="Times New Roman"/>
      <w:kern w:val="2"/>
      <w:sz w:val="21"/>
      <w:szCs w:val="21"/>
    </w:rPr>
  </w:style>
  <w:style w:type="character" w:customStyle="1" w:styleId="ae">
    <w:name w:val="批注主题 字符"/>
    <w:link w:val="ad"/>
    <w:uiPriority w:val="99"/>
    <w:semiHidden/>
    <w:qFormat/>
    <w:locked/>
    <w:rsid w:val="009049BC"/>
    <w:rPr>
      <w:rFonts w:ascii="Times New Roman" w:hAnsi="Times New Roman" w:cs="Times New Roman"/>
      <w:b/>
      <w:bCs/>
      <w:kern w:val="2"/>
      <w:sz w:val="21"/>
      <w:szCs w:val="21"/>
    </w:rPr>
  </w:style>
  <w:style w:type="character" w:customStyle="1" w:styleId="a8">
    <w:name w:val="批注框文本 字符"/>
    <w:link w:val="a7"/>
    <w:uiPriority w:val="99"/>
    <w:semiHidden/>
    <w:qFormat/>
    <w:locked/>
    <w:rsid w:val="009049BC"/>
    <w:rPr>
      <w:rFonts w:ascii="Times New Roman" w:hAnsi="Times New Roman" w:cs="Times New Roman"/>
      <w:kern w:val="2"/>
      <w:sz w:val="18"/>
      <w:szCs w:val="18"/>
    </w:rPr>
  </w:style>
  <w:style w:type="character" w:customStyle="1" w:styleId="40">
    <w:name w:val="标题 4 字符"/>
    <w:link w:val="4"/>
    <w:semiHidden/>
    <w:qFormat/>
    <w:rsid w:val="009049BC"/>
    <w:rPr>
      <w:rFonts w:ascii="Cambria" w:eastAsia="宋体" w:hAnsi="Cambria" w:cs="Times New Roman"/>
      <w:b/>
      <w:bCs/>
      <w:kern w:val="2"/>
      <w:sz w:val="28"/>
      <w:szCs w:val="28"/>
    </w:rPr>
  </w:style>
  <w:style w:type="character" w:customStyle="1" w:styleId="a6">
    <w:name w:val="正文文本 字符"/>
    <w:link w:val="a5"/>
    <w:uiPriority w:val="1"/>
    <w:qFormat/>
    <w:rsid w:val="009049BC"/>
    <w:rPr>
      <w:rFonts w:ascii="宋体" w:hAnsi="宋体" w:cs="宋体"/>
      <w:sz w:val="30"/>
      <w:szCs w:val="3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20</Pages>
  <Words>2098</Words>
  <Characters>11961</Characters>
  <Application>Microsoft Office Word</Application>
  <DocSecurity>0</DocSecurity>
  <Lines>99</Lines>
  <Paragraphs>28</Paragraphs>
  <ScaleCrop>false</ScaleCrop>
  <Company>Microsoft</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杨栋</cp:lastModifiedBy>
  <cp:revision>123</cp:revision>
  <cp:lastPrinted>2022-10-17T01:14:00Z</cp:lastPrinted>
  <dcterms:created xsi:type="dcterms:W3CDTF">2018-09-12T09:55:00Z</dcterms:created>
  <dcterms:modified xsi:type="dcterms:W3CDTF">2022-10-25T00:10:00Z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3C06E0AC4E88420AAC070659C1C0DE04</vt:lpwstr>
  </property>
</Properties>
</file>