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黑体" w:hAnsi="黑体" w:cs="黑体" w:eastAsia="黑体"/>
          <w:color w:val="auto"/>
          <w:spacing w:val="0"/>
          <w:position w:val="0"/>
          <w:sz w:val="36"/>
          <w:shd w:fill="auto" w:val="clear"/>
        </w:rPr>
      </w:pPr>
      <w:r>
        <w:rPr>
          <w:rFonts w:ascii="黑体" w:hAnsi="黑体" w:cs="黑体" w:eastAsia="黑体"/>
          <w:color w:val="auto"/>
          <w:spacing w:val="0"/>
          <w:position w:val="0"/>
          <w:sz w:val="36"/>
          <w:shd w:fill="auto" w:val="clear"/>
        </w:rPr>
        <w:t xml:space="preserve">《新媒体营销》2021-2022-2学期信息化学习方案</w:t>
      </w:r>
    </w:p>
    <w:p>
      <w:pPr>
        <w:spacing w:before="0" w:after="0" w:line="240"/>
        <w:ind w:right="0" w:left="0" w:firstLine="0"/>
        <w:jc w:val="center"/>
        <w:rPr>
          <w:rFonts w:ascii="黑体" w:hAnsi="黑体" w:cs="黑体" w:eastAsia="黑体"/>
          <w:color w:val="auto"/>
          <w:spacing w:val="0"/>
          <w:position w:val="0"/>
          <w:sz w:val="36"/>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一、课程基本信息</w:t>
      </w:r>
    </w:p>
    <w:p>
      <w:pPr>
        <w:widowControl w:val="false"/>
        <w:tabs>
          <w:tab w:val="left" w:pos="1260" w:leader="none"/>
        </w:tabs>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宋体" w:hAnsi="宋体" w:cs="宋体" w:eastAsia="宋体"/>
          <w:color w:val="auto"/>
          <w:spacing w:val="0"/>
          <w:position w:val="0"/>
          <w:sz w:val="24"/>
          <w:shd w:fill="auto" w:val="clear"/>
        </w:rPr>
        <w:t xml:space="preserve">课程简介</w:t>
      </w:r>
    </w:p>
    <w:p>
      <w:pPr>
        <w:widowControl w:val="false"/>
        <w:tabs>
          <w:tab w:val="left" w:pos="1260" w:leader="none"/>
        </w:tabs>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）课程定位</w:t>
      </w:r>
    </w:p>
    <w:p>
      <w:pPr>
        <w:widowControl w:val="false"/>
        <w:tabs>
          <w:tab w:val="left" w:pos="1260" w:leader="none"/>
        </w:tabs>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《新媒体营销》是移动商务的一门通识课程，是校企合作开发的基于工作过程的课程。</w:t>
      </w:r>
    </w:p>
    <w:p>
      <w:pPr>
        <w:widowControl w:val="false"/>
        <w:tabs>
          <w:tab w:val="left" w:pos="1260" w:leader="none"/>
        </w:tabs>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本课程的教学以培养实用型、技术型人才为出发点，瞄准企业新媒体营销领域岗位群的实际需要，以职业能力训练为基础，坚持营销基础理论“必需、够用”，理论和实践紧密结合，采用多种教学方法与手段，多给学生实践和参与的机会，提高学生实际动手能力和处理实际问题的综合素质。一方面，培养学生在移动互联网营销策略运用、企业微博系统运营、微博自媒体打造、新品上市引爆、微信营销系统全面构建、微信电商实施等方面的实战能力；另一方面，提高学生基本的沟通协调能力以及较好的自我心态调适能力等。通过以上方式，培养和提高学生正确分析和解决新媒体营销相关问题的实践能力，以使学生能够较好地满足微营销相关职业岗位的技能需要，将学生培养成为适应社会真正需要的应用型新媒体营销高级人才。</w:t>
      </w:r>
    </w:p>
    <w:p>
      <w:pPr>
        <w:widowControl w:val="false"/>
        <w:tabs>
          <w:tab w:val="left" w:pos="1260" w:leader="none"/>
        </w:tabs>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设计思路</w:t>
      </w:r>
    </w:p>
    <w:p>
      <w:pPr>
        <w:widowControl w:val="false"/>
        <w:tabs>
          <w:tab w:val="left" w:pos="1260" w:leader="none"/>
        </w:tabs>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通过对本专业营销工作岗位分析，确定了课程的设计思路为：基于工作过程的课程开发理念为指导，突出新媒体营销岗位需要，着力于营销能力的培养，基于营销岗位中的新媒体营销这一典型工作任务的工作过程选取教学微信营销内容，从而将工作过程转化为学习过程，使学生的理论学习和能力培养融为一体，体现教学过程的实践性、开放性和职业性。</w:t>
      </w:r>
    </w:p>
    <w:p>
      <w:pPr>
        <w:widowControl w:val="false"/>
        <w:tabs>
          <w:tab w:val="left" w:pos="1260" w:leader="none"/>
        </w:tabs>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宋体" w:hAnsi="宋体" w:cs="宋体" w:eastAsia="宋体"/>
          <w:color w:val="auto"/>
          <w:spacing w:val="0"/>
          <w:position w:val="0"/>
          <w:sz w:val="24"/>
          <w:shd w:fill="auto" w:val="clear"/>
        </w:rPr>
        <w:t xml:space="preserve">教学平台网址</w:t>
      </w:r>
    </w:p>
    <w:p>
      <w:pPr>
        <w:widowControl w:val="false"/>
        <w:tabs>
          <w:tab w:val="left" w:pos="1260" w:leader="none"/>
        </w:tabs>
        <w:spacing w:before="0" w:after="0" w:line="360"/>
        <w:ind w:right="0" w:left="0" w:firstLine="0"/>
        <w:jc w:val="left"/>
        <w:rPr>
          <w:rFonts w:ascii="Calibri" w:hAnsi="Calibri" w:cs="Calibri" w:eastAsia="Calibri"/>
          <w:color w:val="auto"/>
          <w:spacing w:val="0"/>
          <w:position w:val="0"/>
          <w:sz w:val="24"/>
          <w:shd w:fill="auto" w:val="clear"/>
        </w:rPr>
      </w:pPr>
      <w:hyperlink xmlns:r="http://schemas.openxmlformats.org/officeDocument/2006/relationships" r:id="docRId0">
        <w:r>
          <w:rPr>
            <w:rFonts w:ascii="Calibri" w:hAnsi="Calibri" w:cs="Calibri" w:eastAsia="Calibri"/>
            <w:color w:val="0000FF"/>
            <w:spacing w:val="0"/>
            <w:position w:val="0"/>
            <w:sz w:val="21"/>
            <w:u w:val="single"/>
            <w:shd w:fill="auto" w:val="clear"/>
          </w:rPr>
          <w:t xml:space="preserve">http://course.rzpt.cn/teacher/course-manage.php?course_id=2589</w:t>
        </w:r>
        <w:r>
          <w:rPr>
            <w:rFonts w:ascii="Calibri" w:hAnsi="Calibri" w:cs="Calibri" w:eastAsia="Calibri"/>
            <w:color w:val="0000FF"/>
            <w:spacing w:val="0"/>
            <w:position w:val="0"/>
            <w:sz w:val="24"/>
            <w:u w:val="single"/>
            <w:shd w:fill="auto" w:val="clear"/>
          </w:rPr>
          <w:t xml:space="preserve"> HYPERLINK "http://course.rzpt.cn/teacher/course-manage.php?course_id=25893"</w:t>
        </w:r>
        <w:r>
          <w:rPr>
            <w:rFonts w:ascii="Calibri" w:hAnsi="Calibri" w:cs="Calibri" w:eastAsia="Calibri"/>
            <w:color w:val="0000FF"/>
            <w:spacing w:val="0"/>
            <w:position w:val="0"/>
            <w:sz w:val="24"/>
            <w:u w:val="single"/>
            <w:shd w:fill="auto" w:val="clear"/>
          </w:rPr>
          <w:t xml:space="preserve">3</w:t>
        </w:r>
      </w:hyperlink>
      <w:r>
        <w:rPr>
          <w:rFonts w:ascii="Calibri" w:hAnsi="Calibri" w:cs="Calibri" w:eastAsia="Calibri"/>
          <w:color w:val="auto"/>
          <w:spacing w:val="0"/>
          <w:position w:val="0"/>
          <w:sz w:val="24"/>
          <w:shd w:fill="auto" w:val="clear"/>
        </w:rPr>
        <w:t xml:space="preserve">.</w:t>
      </w:r>
    </w:p>
    <w:p>
      <w:pPr>
        <w:widowControl w:val="false"/>
        <w:tabs>
          <w:tab w:val="left" w:pos="1260" w:leader="none"/>
        </w:tabs>
        <w:spacing w:before="0" w:after="0" w:line="36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课程讨论答疑</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20</w:t>
      </w:r>
      <w:r>
        <w:rPr>
          <w:rFonts w:ascii="宋体" w:hAnsi="宋体" w:cs="宋体" w:eastAsia="宋体"/>
          <w:color w:val="auto"/>
          <w:spacing w:val="0"/>
          <w:position w:val="0"/>
          <w:sz w:val="24"/>
          <w:shd w:fill="auto" w:val="clear"/>
        </w:rPr>
        <w:t xml:space="preserve">电商新媒体营销学习群，群号：</w:t>
      </w:r>
      <w:r>
        <w:rPr>
          <w:rFonts w:ascii="Calibri" w:hAnsi="Calibri" w:cs="Calibri" w:eastAsia="Calibri"/>
          <w:color w:val="auto"/>
          <w:spacing w:val="0"/>
          <w:position w:val="0"/>
          <w:sz w:val="24"/>
          <w:shd w:fill="auto" w:val="clear"/>
        </w:rPr>
        <w:t xml:space="preserve">235637401</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object w:dxaOrig="2936" w:dyaOrig="2852">
          <v:rect xmlns:o="urn:schemas-microsoft-com:office:office" xmlns:v="urn:schemas-microsoft-com:vml" id="rectole0000000000" style="width:146.800000pt;height:142.6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9"/>
        </w:numPr>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学情分析</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随着现代科学技术的突飞猛进，人类社会知识总量急剧增加，处于</w:t>
      </w:r>
      <w:r>
        <w:rPr>
          <w:rFonts w:ascii="Calibri" w:hAnsi="Calibri" w:cs="Calibri" w:eastAsia="Calibri"/>
          <w:color w:val="auto"/>
          <w:spacing w:val="0"/>
          <w:position w:val="0"/>
          <w:sz w:val="24"/>
          <w:shd w:fill="auto" w:val="clear"/>
        </w:rPr>
        <w:t xml:space="preserve">21</w:t>
      </w:r>
      <w:r>
        <w:rPr>
          <w:rFonts w:ascii="宋体" w:hAnsi="宋体" w:cs="宋体" w:eastAsia="宋体"/>
          <w:color w:val="auto"/>
          <w:spacing w:val="0"/>
          <w:position w:val="0"/>
          <w:sz w:val="24"/>
          <w:shd w:fill="auto" w:val="clear"/>
        </w:rPr>
        <w:t xml:space="preserve">世纪的新一代大学生是我们今后社会发展的一支强大的主力军。由于大学生对学习有许多不同的看法，并且影响学生学习的因素有很多：学生在校期间的消费情况、学生在校期间的就业意向、学生社会责任感和学生的学习态度等。通过调查了解影响高职阶段学生成长的各种因素，分析各种因素与学生最后专业课成绩，素质能力的关系，通过对</w:t>
      </w:r>
      <w:r>
        <w:rPr>
          <w:rFonts w:ascii="Calibri" w:hAnsi="Calibri" w:cs="Calibri" w:eastAsia="Calibri"/>
          <w:color w:val="auto"/>
          <w:spacing w:val="0"/>
          <w:position w:val="0"/>
          <w:sz w:val="24"/>
          <w:shd w:fill="auto" w:val="clear"/>
        </w:rPr>
        <w:t xml:space="preserve">20</w:t>
      </w:r>
      <w:r>
        <w:rPr>
          <w:rFonts w:ascii="宋体" w:hAnsi="宋体" w:cs="宋体" w:eastAsia="宋体"/>
          <w:color w:val="auto"/>
          <w:spacing w:val="0"/>
          <w:position w:val="0"/>
          <w:sz w:val="24"/>
          <w:shd w:fill="auto" w:val="clear"/>
        </w:rPr>
        <w:t xml:space="preserve">移动商务1班学生的学情分析可以使我们更加深入的了解大学生的学习状况，了解大学生的真正期望和要求，在此基础上更为合理地进行课程的设计与安排。</w:t>
      </w:r>
    </w:p>
    <w:p>
      <w:pPr>
        <w:spacing w:before="0" w:after="0" w:line="360"/>
        <w:ind w:right="0" w:left="0" w:firstLine="4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宋体" w:hAnsi="宋体" w:cs="宋体" w:eastAsia="宋体"/>
          <w:color w:val="auto"/>
          <w:spacing w:val="0"/>
          <w:position w:val="0"/>
          <w:sz w:val="24"/>
          <w:shd w:fill="auto" w:val="clear"/>
        </w:rPr>
        <w:t xml:space="preserve">专业选择意向分析</w:t>
      </w:r>
    </w:p>
    <w:p>
      <w:pPr>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通过调查了解到，</w:t>
      </w:r>
      <w:r>
        <w:rPr>
          <w:rFonts w:ascii="Calibri" w:hAnsi="Calibri" w:cs="Calibri" w:eastAsia="Calibri"/>
          <w:color w:val="auto"/>
          <w:spacing w:val="0"/>
          <w:position w:val="0"/>
          <w:sz w:val="24"/>
          <w:shd w:fill="auto" w:val="clear"/>
        </w:rPr>
        <w:t xml:space="preserve">36.67%</w:t>
      </w:r>
      <w:r>
        <w:rPr>
          <w:rFonts w:ascii="宋体" w:hAnsi="宋体" w:cs="宋体" w:eastAsia="宋体"/>
          <w:color w:val="auto"/>
          <w:spacing w:val="0"/>
          <w:position w:val="0"/>
          <w:sz w:val="24"/>
          <w:shd w:fill="auto" w:val="clear"/>
        </w:rPr>
        <w:t xml:space="preserve">的学生是根据自己的兴趣爱好选择专业，</w:t>
      </w:r>
      <w:r>
        <w:rPr>
          <w:rFonts w:ascii="Calibri" w:hAnsi="Calibri" w:cs="Calibri" w:eastAsia="Calibri"/>
          <w:color w:val="auto"/>
          <w:spacing w:val="0"/>
          <w:position w:val="0"/>
          <w:sz w:val="24"/>
          <w:shd w:fill="auto" w:val="clear"/>
        </w:rPr>
        <w:t xml:space="preserve">40%</w:t>
      </w:r>
      <w:r>
        <w:rPr>
          <w:rFonts w:ascii="宋体" w:hAnsi="宋体" w:cs="宋体" w:eastAsia="宋体"/>
          <w:color w:val="auto"/>
          <w:spacing w:val="0"/>
          <w:position w:val="0"/>
          <w:sz w:val="24"/>
          <w:shd w:fill="auto" w:val="clear"/>
        </w:rPr>
        <w:t xml:space="preserve">的学生是根据就业前景好选择专业，</w:t>
      </w:r>
      <w:r>
        <w:rPr>
          <w:rFonts w:ascii="Calibri" w:hAnsi="Calibri" w:cs="Calibri" w:eastAsia="Calibri"/>
          <w:color w:val="auto"/>
          <w:spacing w:val="0"/>
          <w:position w:val="0"/>
          <w:sz w:val="24"/>
          <w:shd w:fill="auto" w:val="clear"/>
        </w:rPr>
        <w:t xml:space="preserve">16.67%</w:t>
      </w:r>
      <w:r>
        <w:rPr>
          <w:rFonts w:ascii="宋体" w:hAnsi="宋体" w:cs="宋体" w:eastAsia="宋体"/>
          <w:color w:val="auto"/>
          <w:spacing w:val="0"/>
          <w:position w:val="0"/>
          <w:sz w:val="24"/>
          <w:shd w:fill="auto" w:val="clear"/>
        </w:rPr>
        <w:t xml:space="preserve">的学生是按照家长要求选择专业，</w:t>
      </w:r>
      <w:r>
        <w:rPr>
          <w:rFonts w:ascii="Calibri" w:hAnsi="Calibri" w:cs="Calibri" w:eastAsia="Calibri"/>
          <w:color w:val="auto"/>
          <w:spacing w:val="0"/>
          <w:position w:val="0"/>
          <w:sz w:val="24"/>
          <w:shd w:fill="auto" w:val="clear"/>
        </w:rPr>
        <w:t xml:space="preserve">6.67%</w:t>
      </w:r>
      <w:r>
        <w:rPr>
          <w:rFonts w:ascii="宋体" w:hAnsi="宋体" w:cs="宋体" w:eastAsia="宋体"/>
          <w:color w:val="auto"/>
          <w:spacing w:val="0"/>
          <w:position w:val="0"/>
          <w:sz w:val="24"/>
          <w:shd w:fill="auto" w:val="clear"/>
        </w:rPr>
        <w:t xml:space="preserve">的学生是随大流选择专业，由此可见，多数学生是按照就业前景好坏来选择专业，少数学生是随大流。所以课程设置主要以就业为目的，按照企业岗位需求进行课程设计。</w:t>
      </w:r>
    </w:p>
    <w:p>
      <w:pPr>
        <w:spacing w:before="0" w:after="0" w:line="360"/>
        <w:ind w:right="0" w:left="0" w:firstLine="4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4"/>
          <w:shd w:fill="auto" w:val="clear"/>
        </w:rPr>
        <w:t xml:space="preserve">学习态度情况分析</w:t>
      </w:r>
    </w:p>
    <w:p>
      <w:pPr>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经调查，</w:t>
      </w:r>
      <w:r>
        <w:rPr>
          <w:rFonts w:ascii="Calibri" w:hAnsi="Calibri" w:cs="Calibri" w:eastAsia="Calibri"/>
          <w:color w:val="auto"/>
          <w:spacing w:val="0"/>
          <w:position w:val="0"/>
          <w:sz w:val="24"/>
          <w:shd w:fill="auto" w:val="clear"/>
        </w:rPr>
        <w:t xml:space="preserve"> 53.33%</w:t>
      </w:r>
      <w:r>
        <w:rPr>
          <w:rFonts w:ascii="宋体" w:hAnsi="宋体" w:cs="宋体" w:eastAsia="宋体"/>
          <w:color w:val="auto"/>
          <w:spacing w:val="0"/>
          <w:position w:val="0"/>
          <w:sz w:val="24"/>
          <w:shd w:fill="auto" w:val="clear"/>
        </w:rPr>
        <w:t xml:space="preserve">的学生会抽出时间去学习，</w:t>
      </w:r>
      <w:r>
        <w:rPr>
          <w:rFonts w:ascii="Calibri" w:hAnsi="Calibri" w:cs="Calibri" w:eastAsia="Calibri"/>
          <w:color w:val="auto"/>
          <w:spacing w:val="0"/>
          <w:position w:val="0"/>
          <w:sz w:val="24"/>
          <w:shd w:fill="auto" w:val="clear"/>
        </w:rPr>
        <w:t xml:space="preserve">10%</w:t>
      </w:r>
      <w:r>
        <w:rPr>
          <w:rFonts w:ascii="宋体" w:hAnsi="宋体" w:cs="宋体" w:eastAsia="宋体"/>
          <w:color w:val="auto"/>
          <w:spacing w:val="0"/>
          <w:position w:val="0"/>
          <w:sz w:val="24"/>
          <w:shd w:fill="auto" w:val="clear"/>
        </w:rPr>
        <w:t xml:space="preserve">的学生视情况而定，</w:t>
      </w:r>
      <w:r>
        <w:rPr>
          <w:rFonts w:ascii="Calibri" w:hAnsi="Calibri" w:cs="Calibri" w:eastAsia="Calibri"/>
          <w:color w:val="auto"/>
          <w:spacing w:val="0"/>
          <w:position w:val="0"/>
          <w:sz w:val="24"/>
          <w:shd w:fill="auto" w:val="clear"/>
        </w:rPr>
        <w:t xml:space="preserve">16.67%</w:t>
      </w:r>
      <w:r>
        <w:rPr>
          <w:rFonts w:ascii="宋体" w:hAnsi="宋体" w:cs="宋体" w:eastAsia="宋体"/>
          <w:color w:val="auto"/>
          <w:spacing w:val="0"/>
          <w:position w:val="0"/>
          <w:sz w:val="24"/>
          <w:shd w:fill="auto" w:val="clear"/>
        </w:rPr>
        <w:t xml:space="preserve">的学生不会抽出时间去学习，由此可见，大部分学生会抽出时间去学习；少部分的学生不会抽出时间去学习，进行任务设置时可以兼顾课上和课后任务并行。</w:t>
      </w:r>
    </w:p>
    <w:p>
      <w:pPr>
        <w:spacing w:before="0" w:after="0" w:line="360"/>
        <w:ind w:right="0" w:left="0" w:firstLine="4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宋体" w:hAnsi="宋体" w:cs="宋体" w:eastAsia="宋体"/>
          <w:color w:val="auto"/>
          <w:spacing w:val="0"/>
          <w:position w:val="0"/>
          <w:sz w:val="24"/>
          <w:shd w:fill="auto" w:val="clear"/>
        </w:rPr>
        <w:t xml:space="preserve">学习能力情况分析</w:t>
      </w:r>
    </w:p>
    <w:p>
      <w:pPr>
        <w:spacing w:before="0" w:after="0" w:line="360"/>
        <w:ind w:right="0" w:left="0" w:firstLine="48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经过了解，很多学生不肯吃苦、害怕困难、心理脆弱、进取心不足；不喜欢理论学习，缺乏钻研精神，缺乏自主学习的意识，学习兴趣不高，缺乏自信心；易受外界诱惑，热衷于玩游戏、追星等影响学习的活动，甚至根本无心于学习，得过且过。教师要因势力导，克服学情中的不利因素、有效利用有利因素，帮助学生树立目标，明确学习目的，引导学生正确应对外来的诱惑；利用多种手段，结合先进的多媒体设施，想方设法提高学生的学习兴趣；降低理论难度，偏重实践操作；帮助学生重建学习自信。</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三、学习进度表</w:t>
      </w:r>
    </w:p>
    <w:tbl>
      <w:tblPr/>
      <w:tblGrid>
        <w:gridCol w:w="600"/>
        <w:gridCol w:w="607"/>
        <w:gridCol w:w="1332"/>
        <w:gridCol w:w="1581"/>
        <w:gridCol w:w="1821"/>
        <w:gridCol w:w="2882"/>
        <w:gridCol w:w="3792"/>
        <w:gridCol w:w="1509"/>
      </w:tblGrid>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eaf1dd"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周次</w:t>
            </w:r>
          </w:p>
        </w:tc>
        <w:tc>
          <w:tcPr>
            <w:tcW w:w="607" w:type="dxa"/>
            <w:vMerge w:val="restart"/>
            <w:tcBorders>
              <w:top w:val="single" w:color="000000" w:sz="4"/>
              <w:left w:val="single" w:color="000000" w:sz="4"/>
              <w:bottom w:val="single" w:color="000000" w:sz="4"/>
              <w:right w:val="single" w:color="000000" w:sz="4"/>
            </w:tcBorders>
            <w:shd w:color="auto" w:fill="eaf1dd"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学时分配</w:t>
            </w:r>
          </w:p>
        </w:tc>
        <w:tc>
          <w:tcPr>
            <w:tcW w:w="2913" w:type="dxa"/>
            <w:gridSpan w:val="2"/>
            <w:tcBorders>
              <w:top w:val="single" w:color="000000" w:sz="4"/>
              <w:left w:val="single" w:color="000000" w:sz="4"/>
              <w:bottom w:val="single" w:color="000000" w:sz="4"/>
              <w:right w:val="single" w:color="000000" w:sz="4"/>
            </w:tcBorders>
            <w:shd w:color="auto" w:fill="eaf1dd"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学习单元名称</w:t>
            </w:r>
          </w:p>
        </w:tc>
        <w:tc>
          <w:tcPr>
            <w:tcW w:w="1821" w:type="dxa"/>
            <w:vMerge w:val="restart"/>
            <w:tcBorders>
              <w:top w:val="single" w:color="000000" w:sz="4"/>
              <w:left w:val="single" w:color="000000" w:sz="4"/>
              <w:bottom w:val="single" w:color="000000" w:sz="4"/>
              <w:right w:val="single" w:color="000000" w:sz="4"/>
            </w:tcBorders>
            <w:shd w:color="auto" w:fill="eaf1dd"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工作任务</w:t>
            </w:r>
          </w:p>
        </w:tc>
        <w:tc>
          <w:tcPr>
            <w:tcW w:w="2882" w:type="dxa"/>
            <w:vMerge w:val="restart"/>
            <w:tcBorders>
              <w:top w:val="single" w:color="000000" w:sz="4"/>
              <w:left w:val="single" w:color="000000" w:sz="4"/>
              <w:bottom w:val="single" w:color="000000" w:sz="4"/>
              <w:right w:val="single" w:color="000000" w:sz="4"/>
            </w:tcBorders>
            <w:shd w:color="auto" w:fill="eaf1dd"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学习与考核内容</w:t>
            </w:r>
          </w:p>
        </w:tc>
        <w:tc>
          <w:tcPr>
            <w:tcW w:w="3792" w:type="dxa"/>
            <w:vMerge w:val="restart"/>
            <w:tcBorders>
              <w:top w:val="single" w:color="000000" w:sz="4"/>
              <w:left w:val="single" w:color="000000" w:sz="4"/>
              <w:bottom w:val="single" w:color="000000" w:sz="4"/>
              <w:right w:val="single" w:color="000000" w:sz="4"/>
            </w:tcBorders>
            <w:shd w:color="auto" w:fill="eaf1dd"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学习方式及师生交流平台</w:t>
            </w:r>
          </w:p>
        </w:tc>
        <w:tc>
          <w:tcPr>
            <w:tcW w:w="1509" w:type="dxa"/>
            <w:vMerge w:val="restart"/>
            <w:tcBorders>
              <w:top w:val="single" w:color="000000" w:sz="4"/>
              <w:left w:val="single" w:color="000000" w:sz="4"/>
              <w:bottom w:val="single" w:color="000000" w:sz="4"/>
              <w:right w:val="single" w:color="000000" w:sz="4"/>
            </w:tcBorders>
            <w:shd w:color="auto" w:fill="eaf1dd"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授课方式</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vMerge/>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名称</w:t>
            </w:r>
          </w:p>
        </w:tc>
        <w:tc>
          <w:tcPr>
            <w:tcW w:w="1581" w:type="dxa"/>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主题学习单元</w:t>
            </w:r>
          </w:p>
        </w:tc>
        <w:tc>
          <w:tcPr>
            <w:tcW w:w="1821" w:type="dxa"/>
            <w:vMerge/>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hd w:fill="auto" w:val="clear"/>
              </w:rPr>
            </w:pPr>
          </w:p>
        </w:tc>
        <w:tc>
          <w:tcPr>
            <w:tcW w:w="2882" w:type="dxa"/>
            <w:vMerge/>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hd w:fill="auto" w:val="clear"/>
              </w:rPr>
            </w:pPr>
          </w:p>
        </w:tc>
        <w:tc>
          <w:tcPr>
            <w:tcW w:w="3792" w:type="dxa"/>
            <w:vMerge/>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hd w:fill="auto" w:val="clear"/>
              </w:rPr>
            </w:pPr>
          </w:p>
        </w:tc>
        <w:tc>
          <w:tcPr>
            <w:tcW w:w="1509" w:type="dxa"/>
            <w:vMerge/>
            <w:tcBorders>
              <w:top w:val="single" w:color="000000" w:sz="4"/>
              <w:left w:val="single" w:color="000000" w:sz="4"/>
              <w:bottom w:val="single" w:color="000000" w:sz="4"/>
              <w:right w:val="single" w:color="000000" w:sz="4"/>
            </w:tcBorders>
            <w:shd w:color="auto" w:fill="eaf1dd"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hd w:fill="auto" w:val="clear"/>
              </w:rPr>
            </w:pP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第一次课</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组建团队，成立学习小组</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组建团队，成立学习小组</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2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学习总情境</w:t>
            </w:r>
          </w:p>
          <w:p>
            <w:pPr>
              <w:widowControl w:val="false"/>
              <w:numPr>
                <w:ilvl w:val="0"/>
                <w:numId w:val="2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为什么需要新媒体营销？</w:t>
            </w:r>
          </w:p>
          <w:p>
            <w:pPr>
              <w:widowControl w:val="false"/>
              <w:numPr>
                <w:ilvl w:val="0"/>
                <w:numId w:val="2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新媒体营销工作</w:t>
            </w:r>
          </w:p>
          <w:p>
            <w:pPr>
              <w:widowControl w:val="false"/>
              <w:numPr>
                <w:ilvl w:val="0"/>
                <w:numId w:val="23"/>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新媒体营销人员该具备的素质</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tabs>
                <w:tab w:val="left" w:pos="1260" w:leader="none"/>
              </w:tabs>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tabs>
                <w:tab w:val="left" w:pos="1260" w:leader="none"/>
              </w:tabs>
              <w:spacing w:before="0" w:after="0" w:line="36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360" w:hRule="auto"/>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一、认识新媒体营销</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新媒体营销的概念、特征、作用与原则</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从新媒体营销核心术语角度对你所选定的企业进行分析。</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3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新媒体营销概念</w:t>
            </w:r>
          </w:p>
          <w:p>
            <w:pPr>
              <w:widowControl w:val="false"/>
              <w:numPr>
                <w:ilvl w:val="0"/>
                <w:numId w:val="3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新媒体营销基本术语</w:t>
            </w:r>
          </w:p>
          <w:p>
            <w:pPr>
              <w:widowControl w:val="false"/>
              <w:numPr>
                <w:ilvl w:val="0"/>
                <w:numId w:val="3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新媒体营销基本特征</w:t>
            </w:r>
          </w:p>
          <w:p>
            <w:pPr>
              <w:widowControl w:val="false"/>
              <w:numPr>
                <w:ilvl w:val="0"/>
                <w:numId w:val="31"/>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新媒体营销的作用</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4">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526172826</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1.2</w:t>
            </w:r>
            <w:r>
              <w:rPr>
                <w:rFonts w:ascii="宋体" w:hAnsi="宋体" w:cs="宋体" w:eastAsia="宋体"/>
                <w:color w:val="auto"/>
                <w:spacing w:val="0"/>
                <w:position w:val="0"/>
                <w:sz w:val="24"/>
                <w:shd w:fill="auto" w:val="clear"/>
              </w:rPr>
              <w:t xml:space="preserve">新媒体营销观念和理念的发展</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从新媒体营销观念和理念角度对你所选定的企业进行分析。</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3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生产观念</w:t>
            </w:r>
          </w:p>
          <w:p>
            <w:pPr>
              <w:widowControl w:val="false"/>
              <w:numPr>
                <w:ilvl w:val="0"/>
                <w:numId w:val="3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产品观念</w:t>
            </w:r>
          </w:p>
          <w:p>
            <w:pPr>
              <w:widowControl w:val="false"/>
              <w:numPr>
                <w:ilvl w:val="0"/>
                <w:numId w:val="3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推销观念</w:t>
            </w:r>
          </w:p>
          <w:p>
            <w:pPr>
              <w:widowControl w:val="false"/>
              <w:numPr>
                <w:ilvl w:val="0"/>
                <w:numId w:val="3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新媒体营销观念</w:t>
            </w:r>
          </w:p>
          <w:p>
            <w:pPr>
              <w:widowControl w:val="false"/>
              <w:numPr>
                <w:ilvl w:val="0"/>
                <w:numId w:val="3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社会营销观念</w:t>
            </w:r>
          </w:p>
          <w:p>
            <w:pPr>
              <w:widowControl w:val="false"/>
              <w:spacing w:before="0" w:after="0" w:line="240"/>
              <w:ind w:right="0" w:left="0" w:firstLine="0"/>
              <w:jc w:val="left"/>
              <w:rPr>
                <w:color w:val="auto"/>
                <w:spacing w:val="0"/>
                <w:position w:val="0"/>
                <w:shd w:fill="auto" w:val="clear"/>
              </w:rPr>
            </w:pP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5">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1.3</w:t>
            </w:r>
            <w:r>
              <w:rPr>
                <w:rFonts w:ascii="宋体" w:hAnsi="宋体" w:cs="宋体" w:eastAsia="宋体"/>
                <w:color w:val="auto"/>
                <w:spacing w:val="0"/>
                <w:position w:val="0"/>
                <w:sz w:val="24"/>
                <w:shd w:fill="auto" w:val="clear"/>
              </w:rPr>
              <w:t xml:space="preserve">新媒体营销的流程</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从新媒体营销流程角度对你所选定的企业进行分析。</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4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发现市场机会的方法</w:t>
            </w:r>
          </w:p>
          <w:p>
            <w:pPr>
              <w:widowControl w:val="false"/>
              <w:numPr>
                <w:ilvl w:val="0"/>
                <w:numId w:val="4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选择目标市场</w:t>
            </w:r>
          </w:p>
          <w:p>
            <w:pPr>
              <w:widowControl w:val="false"/>
              <w:numPr>
                <w:ilvl w:val="0"/>
                <w:numId w:val="4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确定营销战略</w:t>
            </w:r>
          </w:p>
          <w:p>
            <w:pPr>
              <w:widowControl w:val="false"/>
              <w:numPr>
                <w:ilvl w:val="0"/>
                <w:numId w:val="49"/>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管理营销活动</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6">
              <w:r>
                <w:rPr>
                  <w:rFonts w:ascii="Calibri" w:hAnsi="Calibri" w:cs="Calibri" w:eastAsia="Calibri"/>
                  <w:color w:val="0000FF"/>
                  <w:spacing w:val="0"/>
                  <w:position w:val="0"/>
                  <w:sz w:val="24"/>
                  <w:u w:val="single"/>
                  <w:shd w:fill="auto" w:val="clear"/>
                </w:rPr>
                <w:t xml:space="preserve">http://course.rzpt.cn/teacher/course-manage.php?course_id=2127</w:t>
              </w:r>
            </w:hyperlink>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3</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二、新媒体营销市场分析</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2.1</w:t>
            </w:r>
            <w:r>
              <w:rPr>
                <w:rFonts w:ascii="宋体" w:hAnsi="宋体" w:cs="宋体" w:eastAsia="宋体"/>
                <w:color w:val="auto"/>
                <w:spacing w:val="0"/>
                <w:position w:val="0"/>
                <w:sz w:val="24"/>
                <w:shd w:fill="auto" w:val="clear"/>
              </w:rPr>
              <w:t xml:space="preserve">新媒体营销市场分析概述</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了解新媒体营销市场分的流程及方法</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55"/>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新媒体营销市场分析的过程</w:t>
            </w:r>
          </w:p>
          <w:p>
            <w:pPr>
              <w:widowControl w:val="false"/>
              <w:numPr>
                <w:ilvl w:val="0"/>
                <w:numId w:val="55"/>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新媒体营销市场分析内容</w:t>
            </w:r>
          </w:p>
          <w:p>
            <w:pPr>
              <w:widowControl w:val="false"/>
              <w:numPr>
                <w:ilvl w:val="0"/>
                <w:numId w:val="55"/>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新媒体营销市场环境的分析方法</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7">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684" w:hRule="auto"/>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客户分析</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消费者购买决策过程</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66"/>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消费者购买行为影响因素</w:t>
            </w:r>
          </w:p>
          <w:p>
            <w:pPr>
              <w:widowControl w:val="false"/>
              <w:numPr>
                <w:ilvl w:val="0"/>
                <w:numId w:val="66"/>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消费者购买决策过程</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8">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597" w:hRule="auto"/>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2.3</w:t>
            </w:r>
            <w:r>
              <w:rPr>
                <w:rFonts w:ascii="宋体" w:hAnsi="宋体" w:cs="宋体" w:eastAsia="宋体"/>
                <w:color w:val="auto"/>
                <w:spacing w:val="0"/>
                <w:position w:val="0"/>
                <w:sz w:val="24"/>
                <w:shd w:fill="auto" w:val="clear"/>
              </w:rPr>
              <w:t xml:space="preserve">新媒体营销市场环境分析</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分析企业营销环境</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74"/>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企业微观营销环境</w:t>
            </w:r>
          </w:p>
          <w:p>
            <w:pPr>
              <w:widowControl w:val="false"/>
              <w:numPr>
                <w:ilvl w:val="0"/>
                <w:numId w:val="74"/>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企业宏观营销环境</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9">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2.4</w:t>
            </w:r>
            <w:r>
              <w:rPr>
                <w:rFonts w:ascii="宋体" w:hAnsi="宋体" w:cs="宋体" w:eastAsia="宋体"/>
                <w:color w:val="auto"/>
                <w:spacing w:val="0"/>
                <w:position w:val="0"/>
                <w:sz w:val="24"/>
                <w:shd w:fill="auto" w:val="clear"/>
              </w:rPr>
              <w:t xml:space="preserve">应用</w:t>
            </w:r>
            <w:r>
              <w:rPr>
                <w:rFonts w:ascii="Calibri" w:hAnsi="Calibri" w:cs="Calibri" w:eastAsia="Calibri"/>
                <w:color w:val="auto"/>
                <w:spacing w:val="0"/>
                <w:position w:val="0"/>
                <w:sz w:val="24"/>
                <w:shd w:fill="auto" w:val="clear"/>
              </w:rPr>
              <w:t xml:space="preserve">SWOT</w:t>
            </w:r>
            <w:r>
              <w:rPr>
                <w:rFonts w:ascii="宋体" w:hAnsi="宋体" w:cs="宋体" w:eastAsia="宋体"/>
                <w:color w:val="auto"/>
                <w:spacing w:val="0"/>
                <w:position w:val="0"/>
                <w:sz w:val="24"/>
                <w:shd w:fill="auto" w:val="clear"/>
              </w:rPr>
              <w:t xml:space="preserve">分析法分析营销环境</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应用</w:t>
            </w:r>
            <w:r>
              <w:rPr>
                <w:rFonts w:ascii="Calibri" w:hAnsi="Calibri" w:cs="Calibri" w:eastAsia="Calibri"/>
                <w:color w:val="auto"/>
                <w:spacing w:val="0"/>
                <w:position w:val="0"/>
                <w:sz w:val="24"/>
                <w:shd w:fill="auto" w:val="clear"/>
              </w:rPr>
              <w:t xml:space="preserve">SWOT</w:t>
            </w:r>
            <w:r>
              <w:rPr>
                <w:rFonts w:ascii="宋体" w:hAnsi="宋体" w:cs="宋体" w:eastAsia="宋体"/>
                <w:color w:val="auto"/>
                <w:spacing w:val="0"/>
                <w:position w:val="0"/>
                <w:sz w:val="24"/>
                <w:shd w:fill="auto" w:val="clear"/>
              </w:rPr>
              <w:t xml:space="preserve">分析法分析营销环境</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8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SWOT</w:t>
            </w:r>
            <w:r>
              <w:rPr>
                <w:rFonts w:ascii="宋体" w:hAnsi="宋体" w:cs="宋体" w:eastAsia="宋体"/>
                <w:color w:val="auto"/>
                <w:spacing w:val="0"/>
                <w:position w:val="0"/>
                <w:sz w:val="24"/>
                <w:shd w:fill="auto" w:val="clear"/>
              </w:rPr>
              <w:t xml:space="preserve">内涵</w:t>
            </w:r>
          </w:p>
          <w:p>
            <w:pPr>
              <w:widowControl w:val="false"/>
              <w:numPr>
                <w:ilvl w:val="0"/>
                <w:numId w:val="83"/>
              </w:numPr>
              <w:tabs>
                <w:tab w:val="left" w:pos="312" w:leader="none"/>
              </w:tabs>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SWOT</w:t>
            </w:r>
            <w:r>
              <w:rPr>
                <w:rFonts w:ascii="宋体" w:hAnsi="宋体" w:cs="宋体" w:eastAsia="宋体"/>
                <w:color w:val="auto"/>
                <w:spacing w:val="0"/>
                <w:position w:val="0"/>
                <w:sz w:val="24"/>
                <w:shd w:fill="auto" w:val="clear"/>
              </w:rPr>
              <w:t xml:space="preserve">实施步骤</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0">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5</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三、微博营销</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3.1</w:t>
            </w:r>
            <w:r>
              <w:rPr>
                <w:rFonts w:ascii="宋体" w:hAnsi="宋体" w:cs="宋体" w:eastAsia="宋体"/>
                <w:color w:val="auto"/>
                <w:spacing w:val="0"/>
                <w:position w:val="0"/>
                <w:sz w:val="24"/>
                <w:shd w:fill="auto" w:val="clear"/>
              </w:rPr>
              <w:t xml:space="preserve">微博营销</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按微博营销依据进行微博营销</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8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微博营销的依据</w:t>
            </w:r>
          </w:p>
          <w:p>
            <w:pPr>
              <w:widowControl w:val="false"/>
              <w:numPr>
                <w:ilvl w:val="0"/>
                <w:numId w:val="8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微博营销的方法</w:t>
            </w:r>
          </w:p>
          <w:p>
            <w:pPr>
              <w:widowControl w:val="false"/>
              <w:numPr>
                <w:ilvl w:val="0"/>
                <w:numId w:val="89"/>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微博营销的步骤</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1">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color w:val="auto"/>
                <w:spacing w:val="0"/>
                <w:position w:val="0"/>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3.2</w:t>
            </w:r>
            <w:r>
              <w:rPr>
                <w:rFonts w:ascii="宋体" w:hAnsi="宋体" w:cs="宋体" w:eastAsia="宋体"/>
                <w:color w:val="auto"/>
                <w:spacing w:val="0"/>
                <w:position w:val="0"/>
                <w:sz w:val="24"/>
                <w:shd w:fill="auto" w:val="clear"/>
              </w:rPr>
              <w:t xml:space="preserve">目标市场选择</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选择目标市场，确定对象</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98"/>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目标市场选择的标准</w:t>
            </w:r>
          </w:p>
          <w:p>
            <w:pPr>
              <w:widowControl w:val="false"/>
              <w:numPr>
                <w:ilvl w:val="0"/>
                <w:numId w:val="98"/>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目标市场选择的策略</w:t>
            </w:r>
          </w:p>
          <w:p>
            <w:pPr>
              <w:widowControl w:val="false"/>
              <w:numPr>
                <w:ilvl w:val="0"/>
                <w:numId w:val="98"/>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目标市场选择的方法</w:t>
            </w:r>
          </w:p>
          <w:p>
            <w:pPr>
              <w:widowControl w:val="false"/>
              <w:numPr>
                <w:ilvl w:val="0"/>
                <w:numId w:val="98"/>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目标市场选择的制约因素</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2">
              <w:r>
                <w:rPr>
                  <w:rFonts w:ascii="Calibri" w:hAnsi="Calibri" w:cs="Calibri" w:eastAsia="Calibri"/>
                  <w:color w:val="0000FF"/>
                  <w:spacing w:val="0"/>
                  <w:position w:val="0"/>
                  <w:sz w:val="24"/>
                  <w:u w:val="single"/>
                  <w:shd w:fill="auto" w:val="clear"/>
                </w:rPr>
                <w:t xml:space="preserve">http://course.rzpt.cn/teacher/course-manage.php?course_id=2127</w:t>
              </w:r>
            </w:hyperlink>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3.3</w:t>
            </w:r>
            <w:r>
              <w:rPr>
                <w:rFonts w:ascii="宋体" w:hAnsi="宋体" w:cs="宋体" w:eastAsia="宋体"/>
                <w:color w:val="auto"/>
                <w:spacing w:val="0"/>
                <w:position w:val="0"/>
                <w:sz w:val="24"/>
                <w:shd w:fill="auto" w:val="clear"/>
              </w:rPr>
              <w:t xml:space="preserve">市场定位</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市场定位</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06"/>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市场定位的方法</w:t>
            </w:r>
          </w:p>
          <w:p>
            <w:pPr>
              <w:widowControl w:val="false"/>
              <w:numPr>
                <w:ilvl w:val="0"/>
                <w:numId w:val="106"/>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市场定位的步骤</w:t>
            </w:r>
          </w:p>
          <w:p>
            <w:pPr>
              <w:widowControl w:val="false"/>
              <w:numPr>
                <w:ilvl w:val="0"/>
                <w:numId w:val="106"/>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市场定位的策略</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3">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四、微信营销</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4.1</w:t>
            </w:r>
            <w:r>
              <w:rPr>
                <w:rFonts w:ascii="宋体" w:hAnsi="宋体" w:cs="宋体" w:eastAsia="宋体"/>
                <w:color w:val="auto"/>
                <w:spacing w:val="0"/>
                <w:position w:val="0"/>
                <w:sz w:val="24"/>
                <w:shd w:fill="auto" w:val="clear"/>
              </w:rPr>
              <w:t xml:space="preserve">微信营销流程</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认知微信营销流程</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1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识别客户需求</w:t>
            </w:r>
          </w:p>
          <w:p>
            <w:pPr>
              <w:widowControl w:val="false"/>
              <w:numPr>
                <w:ilvl w:val="0"/>
                <w:numId w:val="11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识别微信营销</w:t>
            </w:r>
          </w:p>
          <w:p>
            <w:pPr>
              <w:widowControl w:val="false"/>
              <w:numPr>
                <w:ilvl w:val="0"/>
                <w:numId w:val="11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进行微信营销构思</w:t>
            </w:r>
          </w:p>
          <w:p>
            <w:pPr>
              <w:widowControl w:val="false"/>
              <w:numPr>
                <w:ilvl w:val="0"/>
                <w:numId w:val="11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选定微信营销</w:t>
            </w:r>
          </w:p>
          <w:p>
            <w:pPr>
              <w:widowControl w:val="false"/>
              <w:numPr>
                <w:ilvl w:val="0"/>
                <w:numId w:val="113"/>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完善微信营销方案</w:t>
            </w:r>
          </w:p>
          <w:p>
            <w:pPr>
              <w:widowControl w:val="false"/>
              <w:numPr>
                <w:ilvl w:val="0"/>
                <w:numId w:val="113"/>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微信营销开发</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4">
              <w:r>
                <w:rPr>
                  <w:rFonts w:ascii="Calibri" w:hAnsi="Calibri" w:cs="Calibri" w:eastAsia="Calibri"/>
                  <w:color w:val="0000FF"/>
                  <w:spacing w:val="0"/>
                  <w:position w:val="0"/>
                  <w:sz w:val="24"/>
                  <w:u w:val="single"/>
                  <w:shd w:fill="auto" w:val="clear"/>
                </w:rPr>
                <w:t xml:space="preserve">http://course.rzpt.cn/teacher/course-manage.php?course_id=2127</w:t>
              </w:r>
            </w:hyperlink>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QQ</w:t>
            </w:r>
            <w:r>
              <w:rPr>
                <w:rFonts w:ascii="宋体" w:hAnsi="宋体" w:cs="宋体" w:eastAsia="宋体"/>
                <w:color w:val="auto"/>
                <w:spacing w:val="0"/>
                <w:position w:val="0"/>
                <w:sz w:val="24"/>
                <w:shd w:fill="auto" w:val="clear"/>
              </w:rPr>
              <w:t xml:space="preserve">群：</w:t>
            </w:r>
            <w:r>
              <w:rPr>
                <w:rFonts w:ascii="Calibri" w:hAnsi="Calibri" w:cs="Calibri" w:eastAsia="Calibri"/>
                <w:color w:val="auto"/>
                <w:spacing w:val="0"/>
                <w:position w:val="0"/>
                <w:sz w:val="24"/>
                <w:shd w:fill="auto" w:val="clear"/>
              </w:rPr>
              <w:t xml:space="preserve"> </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7-8</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4</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4.2</w:t>
            </w:r>
            <w:r>
              <w:rPr>
                <w:rFonts w:ascii="宋体" w:hAnsi="宋体" w:cs="宋体" w:eastAsia="宋体"/>
                <w:color w:val="auto"/>
                <w:spacing w:val="0"/>
                <w:position w:val="0"/>
                <w:sz w:val="24"/>
                <w:shd w:fill="auto" w:val="clear"/>
              </w:rPr>
              <w:t xml:space="preserve">微信营销策略</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制定微信营销策略</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2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微信营销设计的增值策略</w:t>
            </w:r>
          </w:p>
          <w:p>
            <w:pPr>
              <w:widowControl w:val="false"/>
              <w:numPr>
                <w:ilvl w:val="0"/>
                <w:numId w:val="12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微信营销设计的方法策略</w:t>
            </w:r>
          </w:p>
          <w:p>
            <w:pPr>
              <w:widowControl w:val="false"/>
              <w:numPr>
                <w:ilvl w:val="0"/>
                <w:numId w:val="12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微信营销开发的战略策略—“绿化”策略</w:t>
            </w:r>
          </w:p>
          <w:p>
            <w:pPr>
              <w:widowControl w:val="false"/>
              <w:numPr>
                <w:ilvl w:val="0"/>
                <w:numId w:val="121"/>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微信营销设计的路线策略</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5">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rPr>
            </w:pPr>
            <w:r>
              <w:rPr>
                <w:rFonts w:ascii="Calibri" w:hAnsi="Calibri" w:cs="Calibri" w:eastAsia="Calibri"/>
                <w:color w:val="auto"/>
                <w:spacing w:val="0"/>
                <w:position w:val="0"/>
                <w:sz w:val="24"/>
                <w:shd w:fill="FFFF00" w:val="clear"/>
              </w:rPr>
              <w:t xml:space="preserve">4</w:t>
            </w:r>
          </w:p>
        </w:tc>
        <w:tc>
          <w:tcPr>
            <w:tcW w:w="13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4"/>
                <w:shd w:fill="auto" w:val="clear"/>
              </w:rPr>
              <w:t xml:space="preserve">五、</w:t>
            </w:r>
            <w:r>
              <w:rPr>
                <w:rFonts w:ascii="Calibri" w:hAnsi="Calibri" w:cs="Calibri" w:eastAsia="Calibri"/>
                <w:b/>
                <w:color w:val="auto"/>
                <w:spacing w:val="0"/>
                <w:position w:val="0"/>
                <w:sz w:val="24"/>
                <w:shd w:fill="auto" w:val="clear"/>
              </w:rPr>
              <w:t xml:space="preserve">QQ</w:t>
            </w:r>
            <w:r>
              <w:rPr>
                <w:rFonts w:ascii="宋体" w:hAnsi="宋体" w:cs="宋体" w:eastAsia="宋体"/>
                <w:b/>
                <w:color w:val="auto"/>
                <w:spacing w:val="0"/>
                <w:position w:val="0"/>
                <w:sz w:val="24"/>
                <w:shd w:fill="auto" w:val="clear"/>
              </w:rPr>
              <w:t xml:space="preserve">营销</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5.1</w:t>
            </w:r>
            <w:r>
              <w:rPr>
                <w:rFonts w:ascii="宋体" w:hAnsi="宋体" w:cs="宋体" w:eastAsia="宋体"/>
                <w:color w:val="auto"/>
                <w:spacing w:val="0"/>
                <w:position w:val="0"/>
                <w:sz w:val="24"/>
                <w:shd w:fill="auto" w:val="clear"/>
              </w:rPr>
              <w:t xml:space="preserve">开发</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新客户</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开发</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新客户</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28"/>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开发</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新客户的流程</w:t>
            </w:r>
          </w:p>
          <w:p>
            <w:pPr>
              <w:widowControl w:val="false"/>
              <w:numPr>
                <w:ilvl w:val="0"/>
                <w:numId w:val="128"/>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开发</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新客户的基本方法</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6">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9</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5.2</w:t>
            </w:r>
            <w:r>
              <w:rPr>
                <w:rFonts w:ascii="宋体" w:hAnsi="宋体" w:cs="宋体" w:eastAsia="宋体"/>
                <w:color w:val="auto"/>
                <w:spacing w:val="0"/>
                <w:position w:val="0"/>
                <w:sz w:val="24"/>
                <w:shd w:fill="auto" w:val="clear"/>
              </w:rPr>
              <w:t xml:space="preserve">开发</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新客户</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巩固新客户</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36"/>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巩固老客户的流程</w:t>
            </w:r>
          </w:p>
          <w:p>
            <w:pPr>
              <w:widowControl w:val="false"/>
              <w:numPr>
                <w:ilvl w:val="0"/>
                <w:numId w:val="136"/>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巩固老客户的基本方法</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7">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5.3</w:t>
            </w:r>
            <w:r>
              <w:rPr>
                <w:rFonts w:ascii="宋体" w:hAnsi="宋体" w:cs="宋体" w:eastAsia="宋体"/>
                <w:color w:val="auto"/>
                <w:spacing w:val="0"/>
                <w:position w:val="0"/>
                <w:sz w:val="24"/>
                <w:shd w:fill="auto" w:val="clear"/>
              </w:rPr>
              <w:t xml:space="preserve">以推广方式获得客户</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以推广方式获得客户</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45"/>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制作</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营销推广方案</w:t>
            </w:r>
          </w:p>
          <w:p>
            <w:pPr>
              <w:widowControl w:val="false"/>
              <w:numPr>
                <w:ilvl w:val="0"/>
                <w:numId w:val="145"/>
              </w:numPr>
              <w:tabs>
                <w:tab w:val="left" w:pos="312" w:leader="none"/>
              </w:tabs>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营销推广</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8">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10</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六、直播营销</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6.1</w:t>
            </w:r>
            <w:r>
              <w:rPr>
                <w:rFonts w:ascii="宋体" w:hAnsi="宋体" w:cs="宋体" w:eastAsia="宋体"/>
                <w:color w:val="auto"/>
                <w:spacing w:val="0"/>
                <w:position w:val="0"/>
                <w:sz w:val="24"/>
                <w:shd w:fill="auto" w:val="clear"/>
              </w:rPr>
              <w:t xml:space="preserve">直播媒体</w:t>
            </w:r>
            <w:r>
              <w:rPr>
                <w:rFonts w:ascii="Calibri" w:hAnsi="Calibri" w:cs="Calibri" w:eastAsia="Calibri"/>
                <w:color w:val="auto"/>
                <w:spacing w:val="0"/>
                <w:position w:val="0"/>
                <w:sz w:val="24"/>
                <w:shd w:fill="auto" w:val="clear"/>
              </w:rPr>
              <w:t xml:space="preserve">-1</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制定直播媒体—产品组合和包装策略</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5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整体产品概念</w:t>
            </w:r>
          </w:p>
          <w:p>
            <w:pPr>
              <w:widowControl w:val="false"/>
              <w:numPr>
                <w:ilvl w:val="0"/>
                <w:numId w:val="15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组合策略</w:t>
            </w:r>
          </w:p>
          <w:p>
            <w:pPr>
              <w:widowControl w:val="false"/>
              <w:numPr>
                <w:ilvl w:val="0"/>
                <w:numId w:val="151"/>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包装策略</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19">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6.1</w:t>
            </w:r>
            <w:r>
              <w:rPr>
                <w:rFonts w:ascii="宋体" w:hAnsi="宋体" w:cs="宋体" w:eastAsia="宋体"/>
                <w:color w:val="auto"/>
                <w:spacing w:val="0"/>
                <w:position w:val="0"/>
                <w:sz w:val="24"/>
                <w:shd w:fill="auto" w:val="clear"/>
              </w:rPr>
              <w:t xml:space="preserve">直播媒体</w:t>
            </w:r>
            <w:r>
              <w:rPr>
                <w:rFonts w:ascii="Calibri" w:hAnsi="Calibri" w:cs="Calibri" w:eastAsia="Calibri"/>
                <w:color w:val="auto"/>
                <w:spacing w:val="0"/>
                <w:position w:val="0"/>
                <w:sz w:val="24"/>
                <w:shd w:fill="auto" w:val="clear"/>
              </w:rPr>
              <w:t xml:space="preserve">-2</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制定直播媒体</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品牌策略和生命周期策略</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60"/>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品牌策略</w:t>
            </w:r>
          </w:p>
          <w:p>
            <w:pPr>
              <w:widowControl w:val="false"/>
              <w:numPr>
                <w:ilvl w:val="0"/>
                <w:numId w:val="160"/>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策略生命</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0">
              <w:r>
                <w:rPr>
                  <w:rFonts w:ascii="Calibri" w:hAnsi="Calibri" w:cs="Calibri" w:eastAsia="Calibri"/>
                  <w:color w:val="0000FF"/>
                  <w:spacing w:val="0"/>
                  <w:position w:val="0"/>
                  <w:sz w:val="24"/>
                  <w:u w:val="single"/>
                  <w:shd w:fill="auto" w:val="clear"/>
                </w:rPr>
                <w:t xml:space="preserve">http://course.rzpt.cn/teacher/course-manage.php?course_id=2127</w:t>
              </w:r>
            </w:hyperlink>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11</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6.2</w:t>
            </w:r>
            <w:r>
              <w:rPr>
                <w:rFonts w:ascii="宋体" w:hAnsi="宋体" w:cs="宋体" w:eastAsia="宋体"/>
                <w:color w:val="auto"/>
                <w:spacing w:val="0"/>
                <w:position w:val="0"/>
                <w:sz w:val="24"/>
                <w:shd w:fill="auto" w:val="clear"/>
              </w:rPr>
              <w:t xml:space="preserve">直播产品定价策略—</w:t>
            </w:r>
            <w:r>
              <w:rPr>
                <w:rFonts w:ascii="Calibri" w:hAnsi="Calibri" w:cs="Calibri" w:eastAsia="Calibri"/>
                <w:color w:val="auto"/>
                <w:spacing w:val="0"/>
                <w:position w:val="0"/>
                <w:sz w:val="24"/>
                <w:shd w:fill="auto" w:val="clear"/>
              </w:rPr>
              <w:t xml:space="preserve">1</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制定直播产品定价策略</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定价方法</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68"/>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产品定价程序</w:t>
            </w:r>
          </w:p>
          <w:p>
            <w:pPr>
              <w:widowControl w:val="false"/>
              <w:numPr>
                <w:ilvl w:val="0"/>
                <w:numId w:val="168"/>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产品定价方法</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1">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90" w:hRule="auto"/>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6.2</w:t>
            </w:r>
            <w:r>
              <w:rPr>
                <w:rFonts w:ascii="宋体" w:hAnsi="宋体" w:cs="宋体" w:eastAsia="宋体"/>
                <w:color w:val="auto"/>
                <w:spacing w:val="0"/>
                <w:position w:val="0"/>
                <w:sz w:val="24"/>
                <w:shd w:fill="auto" w:val="clear"/>
              </w:rPr>
              <w:t xml:space="preserve">直播产品定价策略—</w:t>
            </w:r>
            <w:r>
              <w:rPr>
                <w:rFonts w:ascii="Calibri" w:hAnsi="Calibri" w:cs="Calibri" w:eastAsia="Calibri"/>
                <w:color w:val="auto"/>
                <w:spacing w:val="0"/>
                <w:position w:val="0"/>
                <w:sz w:val="24"/>
                <w:shd w:fill="auto" w:val="clear"/>
              </w:rPr>
              <w:t xml:space="preserve">2</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制定直播产品定价策略</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定价策略</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77"/>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直播产品定价策略</w:t>
            </w:r>
          </w:p>
          <w:p>
            <w:pPr>
              <w:widowControl w:val="false"/>
              <w:spacing w:before="0" w:after="0" w:line="240"/>
              <w:ind w:right="0" w:left="0" w:firstLine="0"/>
              <w:jc w:val="left"/>
              <w:rPr>
                <w:color w:val="auto"/>
                <w:spacing w:val="0"/>
                <w:position w:val="0"/>
                <w:shd w:fill="auto" w:val="clear"/>
              </w:rPr>
            </w:pP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2">
              <w:r>
                <w:rPr>
                  <w:rFonts w:ascii="Calibri" w:hAnsi="Calibri" w:cs="Calibri" w:eastAsia="Calibri"/>
                  <w:color w:val="0000FF"/>
                  <w:spacing w:val="0"/>
                  <w:position w:val="0"/>
                  <w:sz w:val="24"/>
                  <w:u w:val="single"/>
                  <w:shd w:fill="auto" w:val="clear"/>
                </w:rPr>
                <w:t xml:space="preserve">http://course.rzpt.cn/teacher/course-manage.php?course_id=2127</w:t>
              </w:r>
            </w:hyperlink>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12</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6.3</w:t>
            </w:r>
            <w:r>
              <w:rPr>
                <w:rFonts w:ascii="宋体" w:hAnsi="宋体" w:cs="宋体" w:eastAsia="宋体"/>
                <w:color w:val="auto"/>
                <w:spacing w:val="0"/>
                <w:position w:val="0"/>
                <w:sz w:val="24"/>
                <w:shd w:fill="auto" w:val="clear"/>
              </w:rPr>
              <w:t xml:space="preserve">直播营销渠道策略</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制定营销渠道策略</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86"/>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营销渠道渠道设计</w:t>
            </w:r>
          </w:p>
          <w:p>
            <w:pPr>
              <w:widowControl w:val="false"/>
              <w:numPr>
                <w:ilvl w:val="0"/>
                <w:numId w:val="186"/>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营销渠道渠道管理</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3">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6.4</w:t>
            </w:r>
            <w:r>
              <w:rPr>
                <w:rFonts w:ascii="宋体" w:hAnsi="宋体" w:cs="宋体" w:eastAsia="宋体"/>
                <w:color w:val="auto"/>
                <w:spacing w:val="0"/>
                <w:position w:val="0"/>
                <w:sz w:val="24"/>
                <w:shd w:fill="auto" w:val="clear"/>
              </w:rPr>
              <w:t xml:space="preserve">直播直播产品促销</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制定直播产品促销方案</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广告策略</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4">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13</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6.4</w:t>
            </w:r>
            <w:r>
              <w:rPr>
                <w:rFonts w:ascii="宋体" w:hAnsi="宋体" w:cs="宋体" w:eastAsia="宋体"/>
                <w:color w:val="auto"/>
                <w:spacing w:val="0"/>
                <w:position w:val="0"/>
                <w:sz w:val="24"/>
                <w:shd w:fill="auto" w:val="clear"/>
              </w:rPr>
              <w:t xml:space="preserve">直播产品促销</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制定直播产品促销方案</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直播产品促销</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5">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6.4</w:t>
            </w:r>
            <w:r>
              <w:rPr>
                <w:rFonts w:ascii="宋体" w:hAnsi="宋体" w:cs="宋体" w:eastAsia="宋体"/>
                <w:color w:val="auto"/>
                <w:spacing w:val="0"/>
                <w:position w:val="0"/>
                <w:sz w:val="24"/>
                <w:shd w:fill="auto" w:val="clear"/>
              </w:rPr>
              <w:t xml:space="preserve">直播产品促销</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制定直播产品促销方案</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人员销售策略</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6">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14</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6.4</w:t>
            </w:r>
            <w:r>
              <w:rPr>
                <w:rFonts w:ascii="宋体" w:hAnsi="宋体" w:cs="宋体" w:eastAsia="宋体"/>
                <w:color w:val="auto"/>
                <w:spacing w:val="0"/>
                <w:position w:val="0"/>
                <w:sz w:val="24"/>
                <w:shd w:fill="auto" w:val="clear"/>
              </w:rPr>
              <w:t xml:space="preserve">直播产品促销</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制定直播产品促销方案</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1.</w:t>
            </w:r>
            <w:r>
              <w:rPr>
                <w:rFonts w:ascii="宋体" w:hAnsi="宋体" w:cs="宋体" w:eastAsia="宋体"/>
                <w:color w:val="auto"/>
                <w:spacing w:val="0"/>
                <w:position w:val="0"/>
                <w:sz w:val="24"/>
                <w:shd w:fill="auto" w:val="clear"/>
              </w:rPr>
              <w:t xml:space="preserve">公关策略</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7">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七、短视频营销</w:t>
            </w: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7.1</w:t>
            </w:r>
            <w:r>
              <w:rPr>
                <w:rFonts w:ascii="宋体" w:hAnsi="宋体" w:cs="宋体" w:eastAsia="宋体"/>
                <w:color w:val="auto"/>
                <w:spacing w:val="0"/>
                <w:position w:val="0"/>
                <w:sz w:val="24"/>
                <w:shd w:fill="auto" w:val="clear"/>
              </w:rPr>
              <w:t xml:space="preserve">短视频营销认知</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短视频营销</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22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认识短视频营销的流程</w:t>
            </w:r>
          </w:p>
          <w:p>
            <w:pPr>
              <w:widowControl w:val="false"/>
              <w:numPr>
                <w:ilvl w:val="0"/>
                <w:numId w:val="221"/>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了解短视频营销的方法</w:t>
            </w:r>
          </w:p>
          <w:p>
            <w:pPr>
              <w:widowControl w:val="false"/>
              <w:spacing w:before="0" w:after="0" w:line="240"/>
              <w:ind w:right="0" w:left="0" w:firstLine="0"/>
              <w:jc w:val="left"/>
              <w:rPr>
                <w:color w:val="auto"/>
                <w:spacing w:val="0"/>
                <w:position w:val="0"/>
                <w:shd w:fill="auto" w:val="clear"/>
              </w:rPr>
            </w:pP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8">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15</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7.2</w:t>
            </w:r>
            <w:r>
              <w:rPr>
                <w:rFonts w:ascii="宋体" w:hAnsi="宋体" w:cs="宋体" w:eastAsia="宋体"/>
                <w:color w:val="auto"/>
                <w:spacing w:val="0"/>
                <w:position w:val="0"/>
                <w:sz w:val="24"/>
                <w:shd w:fill="auto" w:val="clear"/>
              </w:rPr>
              <w:t xml:space="preserve">短视频营销操作流程</w:t>
            </w:r>
          </w:p>
        </w:tc>
        <w:tc>
          <w:tcPr>
            <w:tcW w:w="18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短视频的制作及操作</w:t>
            </w:r>
          </w:p>
        </w:tc>
        <w:tc>
          <w:tcPr>
            <w:tcW w:w="28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230"/>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短视频的制作方法</w:t>
            </w:r>
          </w:p>
          <w:p>
            <w:pPr>
              <w:widowControl w:val="false"/>
              <w:numPr>
                <w:ilvl w:val="0"/>
                <w:numId w:val="230"/>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短视频营销的操作方法</w:t>
            </w:r>
          </w:p>
          <w:p>
            <w:pPr>
              <w:widowControl w:val="false"/>
              <w:numPr>
                <w:ilvl w:val="0"/>
                <w:numId w:val="230"/>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短视频平台的应用</w:t>
            </w:r>
          </w:p>
        </w:tc>
        <w:tc>
          <w:tcPr>
            <w:tcW w:w="3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29">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r>
              <w:rPr>
                <w:rFonts w:ascii="Calibri" w:hAnsi="Calibri" w:cs="Calibri" w:eastAsia="Calibri"/>
                <w:color w:val="auto"/>
                <w:spacing w:val="0"/>
                <w:position w:val="0"/>
                <w:sz w:val="24"/>
                <w:shd w:fill="auto" w:val="clear"/>
              </w:rPr>
              <w:t xml:space="preserve"> 22</w:t>
            </w:r>
            <w:r>
              <w:rPr>
                <w:rFonts w:ascii="宋体" w:hAnsi="宋体" w:cs="宋体" w:eastAsia="宋体"/>
                <w:color w:val="auto"/>
                <w:spacing w:val="0"/>
                <w:position w:val="0"/>
                <w:sz w:val="24"/>
                <w:shd w:fill="auto" w:val="clear"/>
              </w:rPr>
              <w:t xml:space="preserve">新媒体营销学习群群号：</w:t>
            </w:r>
            <w:r>
              <w:rPr>
                <w:rFonts w:ascii="Calibri" w:hAnsi="Calibri" w:cs="Calibri" w:eastAsia="Calibri"/>
                <w:color w:val="auto"/>
                <w:spacing w:val="0"/>
                <w:position w:val="0"/>
                <w:sz w:val="24"/>
                <w:shd w:fill="auto" w:val="clear"/>
              </w:rPr>
              <w:t xml:space="preserve">235637401</w:t>
            </w:r>
          </w:p>
        </w:tc>
        <w:tc>
          <w:tcPr>
            <w:tcW w:w="15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877" w:hRule="auto"/>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7.3</w:t>
            </w:r>
            <w:r>
              <w:rPr>
                <w:rFonts w:ascii="宋体" w:hAnsi="宋体" w:cs="宋体" w:eastAsia="宋体"/>
                <w:color w:val="auto"/>
                <w:spacing w:val="0"/>
                <w:position w:val="0"/>
                <w:sz w:val="24"/>
                <w:shd w:fill="auto" w:val="clear"/>
              </w:rPr>
              <w:t xml:space="preserve">短视频营销策略</w:t>
            </w:r>
          </w:p>
        </w:tc>
        <w:tc>
          <w:tcPr>
            <w:tcW w:w="1821"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短视频营销策略</w:t>
            </w:r>
          </w:p>
        </w:tc>
        <w:tc>
          <w:tcPr>
            <w:tcW w:w="28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23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短视频营销策略的内容</w:t>
            </w:r>
          </w:p>
          <w:p>
            <w:pPr>
              <w:widowControl w:val="false"/>
              <w:numPr>
                <w:ilvl w:val="0"/>
                <w:numId w:val="239"/>
              </w:numPr>
              <w:tabs>
                <w:tab w:val="left" w:pos="312"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短视频营销策略的步骤</w:t>
            </w:r>
          </w:p>
          <w:p>
            <w:pPr>
              <w:widowControl w:val="false"/>
              <w:numPr>
                <w:ilvl w:val="0"/>
                <w:numId w:val="239"/>
              </w:numPr>
              <w:tabs>
                <w:tab w:val="left" w:pos="312" w:leader="none"/>
              </w:tabs>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短视频营销策略的技巧</w:t>
            </w:r>
          </w:p>
        </w:tc>
        <w:tc>
          <w:tcPr>
            <w:tcW w:w="379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30">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群：</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新媒体营销学习群</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群号：</w:t>
            </w:r>
            <w:r>
              <w:rPr>
                <w:rFonts w:ascii="Calibri" w:hAnsi="Calibri" w:cs="Calibri" w:eastAsia="Calibri"/>
                <w:color w:val="auto"/>
                <w:spacing w:val="0"/>
                <w:position w:val="0"/>
                <w:sz w:val="24"/>
                <w:shd w:fill="auto" w:val="clear"/>
              </w:rPr>
              <w:t xml:space="preserve">235637401</w:t>
            </w:r>
          </w:p>
        </w:tc>
        <w:tc>
          <w:tcPr>
            <w:tcW w:w="15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24"/>
                <w:shd w:fill="auto" w:val="clear"/>
              </w:rPr>
              <w:t xml:space="preserve">面授：理论讲解</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任务实施</w:t>
            </w:r>
          </w:p>
        </w:tc>
      </w:tr>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15</w:t>
            </w: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33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58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182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28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c>
          <w:tcPr>
            <w:tcW w:w="379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c>
          <w:tcPr>
            <w:tcW w:w="15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12917"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总复习</w:t>
            </w: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四、考核方式</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总成绩为</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 学生得分 </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 参与度分数</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参与度权重 </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 得分分数</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得分权重</w:t>
      </w:r>
    </w:p>
    <w:p>
      <w:pPr>
        <w:widowControl w:val="false"/>
        <w:spacing w:before="0" w:after="225"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（参与度权重</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得分权重</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学生总得分：（完成的考核点个数</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课程总考核点个数）</w:t>
      </w:r>
      <w:r>
        <w:rPr>
          <w:rFonts w:ascii="Calibri" w:hAnsi="Calibri" w:cs="Calibri" w:eastAsia="Calibri"/>
          <w:color w:val="auto"/>
          <w:spacing w:val="0"/>
          <w:position w:val="0"/>
          <w:sz w:val="24"/>
          <w:shd w:fill="auto" w:val="clear"/>
        </w:rPr>
        <w:t xml:space="preserve">*100*</w:t>
      </w:r>
      <w:r>
        <w:rPr>
          <w:rFonts w:ascii="宋体" w:hAnsi="宋体" w:cs="宋体" w:eastAsia="宋体"/>
          <w:color w:val="auto"/>
          <w:spacing w:val="0"/>
          <w:position w:val="0"/>
          <w:sz w:val="24"/>
          <w:shd w:fill="auto" w:val="clear"/>
        </w:rPr>
        <w:t xml:space="preserve">参与度权重</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平均分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作业得分权重</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平均分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随堂测验得分权重</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平均分</w:t>
      </w:r>
      <w:r>
        <w:rPr>
          <w:rFonts w:ascii="Calibri" w:hAnsi="Calibri" w:cs="Calibri" w:eastAsia="Calibri"/>
          <w:color w:val="auto"/>
          <w:spacing w:val="0"/>
          <w:position w:val="0"/>
          <w:sz w:val="24"/>
          <w:shd w:fill="auto" w:val="clear"/>
        </w:rPr>
        <w:t xml:space="preserve">*</w:t>
      </w:r>
      <w:r>
        <w:rPr>
          <w:rFonts w:ascii="宋体" w:hAnsi="宋体" w:cs="宋体" w:eastAsia="宋体"/>
          <w:color w:val="auto"/>
          <w:spacing w:val="0"/>
          <w:position w:val="0"/>
          <w:sz w:val="24"/>
          <w:shd w:fill="auto" w:val="clear"/>
        </w:rPr>
        <w:t xml:space="preserve">考试得分权重</w:t>
      </w:r>
    </w:p>
    <w:p>
      <w:pPr>
        <w:widowControl w:val="false"/>
        <w:spacing w:before="0" w:after="0" w:line="240"/>
        <w:ind w:right="0" w:left="0" w:firstLine="0"/>
        <w:jc w:val="left"/>
        <w:rPr>
          <w:rFonts w:ascii="Calibri" w:hAnsi="Calibri" w:cs="Calibri" w:eastAsia="Calibri"/>
          <w:color w:val="auto"/>
          <w:spacing w:val="0"/>
          <w:position w:val="0"/>
          <w:sz w:val="24"/>
          <w:shd w:fill="FFFFFF" w:val="clear"/>
        </w:rPr>
      </w:pPr>
      <w:r>
        <w:rPr>
          <w:rFonts w:ascii="宋体" w:hAnsi="宋体" w:cs="宋体" w:eastAsia="宋体"/>
          <w:color w:val="auto"/>
          <w:spacing w:val="0"/>
          <w:position w:val="0"/>
          <w:sz w:val="24"/>
          <w:shd w:fill="FFFFFF" w:val="clear"/>
        </w:rPr>
        <w:t xml:space="preserve">参与度权重</w:t>
      </w:r>
      <w:r>
        <w:rPr>
          <w:rFonts w:ascii="Calibri" w:hAnsi="Calibri" w:cs="Calibri" w:eastAsia="Calibri"/>
          <w:color w:val="auto"/>
          <w:spacing w:val="0"/>
          <w:position w:val="0"/>
          <w:sz w:val="24"/>
          <w:shd w:fill="FFFFFF" w:val="clear"/>
        </w:rPr>
        <w:t xml:space="preserve">:50%</w:t>
      </w:r>
    </w:p>
    <w:p>
      <w:pPr>
        <w:widowControl w:val="false"/>
        <w:spacing w:before="0" w:after="0" w:line="240"/>
        <w:ind w:right="0" w:left="0" w:firstLine="0"/>
        <w:jc w:val="left"/>
        <w:rPr>
          <w:rFonts w:ascii="Calibri" w:hAnsi="Calibri" w:cs="Calibri" w:eastAsia="Calibri"/>
          <w:color w:val="auto"/>
          <w:spacing w:val="0"/>
          <w:position w:val="0"/>
          <w:sz w:val="24"/>
          <w:shd w:fill="FFFFFF" w:val="clear"/>
        </w:rPr>
      </w:pPr>
      <w:r>
        <w:rPr>
          <w:rFonts w:ascii="宋体" w:hAnsi="宋体" w:cs="宋体" w:eastAsia="宋体"/>
          <w:color w:val="auto"/>
          <w:spacing w:val="0"/>
          <w:position w:val="0"/>
          <w:sz w:val="24"/>
          <w:shd w:fill="FFFFFF" w:val="clear"/>
        </w:rPr>
        <w:t xml:space="preserve">得分权重：</w:t>
      </w:r>
      <w:r>
        <w:rPr>
          <w:rFonts w:ascii="Calibri" w:hAnsi="Calibri" w:cs="Calibri" w:eastAsia="Calibri"/>
          <w:color w:val="auto"/>
          <w:spacing w:val="0"/>
          <w:position w:val="0"/>
          <w:sz w:val="24"/>
          <w:shd w:fill="FFFFFF" w:val="clear"/>
        </w:rPr>
        <w:t xml:space="preserve">50%</w:t>
      </w:r>
      <w:r>
        <w:rPr>
          <w:rFonts w:ascii="宋体" w:hAnsi="宋体" w:cs="宋体" w:eastAsia="宋体"/>
          <w:color w:val="auto"/>
          <w:spacing w:val="0"/>
          <w:position w:val="0"/>
          <w:sz w:val="24"/>
          <w:shd w:fill="FFFFFF" w:val="clear"/>
        </w:rPr>
        <w:t xml:space="preserve">，（作业权重</w:t>
      </w:r>
      <w:r>
        <w:rPr>
          <w:rFonts w:ascii="Calibri" w:hAnsi="Calibri" w:cs="Calibri" w:eastAsia="Calibri"/>
          <w:color w:val="auto"/>
          <w:spacing w:val="0"/>
          <w:position w:val="0"/>
          <w:sz w:val="24"/>
          <w:shd w:fill="FFFFFF" w:val="clear"/>
        </w:rPr>
        <w:t xml:space="preserve">15%</w:t>
      </w:r>
      <w:r>
        <w:rPr>
          <w:rFonts w:ascii="宋体" w:hAnsi="宋体" w:cs="宋体" w:eastAsia="宋体"/>
          <w:color w:val="auto"/>
          <w:spacing w:val="0"/>
          <w:position w:val="0"/>
          <w:sz w:val="24"/>
          <w:shd w:fill="FFFFFF" w:val="clear"/>
        </w:rPr>
        <w:t xml:space="preserve">，随堂测验</w:t>
      </w:r>
      <w:r>
        <w:rPr>
          <w:rFonts w:ascii="Calibri" w:hAnsi="Calibri" w:cs="Calibri" w:eastAsia="Calibri"/>
          <w:color w:val="auto"/>
          <w:spacing w:val="0"/>
          <w:position w:val="0"/>
          <w:sz w:val="24"/>
          <w:shd w:fill="FFFFFF" w:val="clear"/>
        </w:rPr>
        <w:t xml:space="preserve">15%</w:t>
      </w:r>
      <w:r>
        <w:rPr>
          <w:rFonts w:ascii="宋体" w:hAnsi="宋体" w:cs="宋体" w:eastAsia="宋体"/>
          <w:color w:val="auto"/>
          <w:spacing w:val="0"/>
          <w:position w:val="0"/>
          <w:sz w:val="24"/>
          <w:shd w:fill="FFFFFF" w:val="clear"/>
        </w:rPr>
        <w:t xml:space="preserve">，考试权重</w:t>
      </w:r>
      <w:r>
        <w:rPr>
          <w:rFonts w:ascii="Calibri" w:hAnsi="Calibri" w:cs="Calibri" w:eastAsia="Calibri"/>
          <w:color w:val="auto"/>
          <w:spacing w:val="0"/>
          <w:position w:val="0"/>
          <w:sz w:val="24"/>
          <w:shd w:fill="FFFFFF" w:val="clear"/>
        </w:rPr>
        <w:t xml:space="preserve">20% </w:t>
      </w:r>
      <w:r>
        <w:rPr>
          <w:rFonts w:ascii="宋体" w:hAnsi="宋体" w:cs="宋体" w:eastAsia="宋体"/>
          <w:color w:val="auto"/>
          <w:spacing w:val="0"/>
          <w:position w:val="0"/>
          <w:sz w:val="24"/>
          <w:shd w:fill="FFFFFF" w:val="clear"/>
        </w:rPr>
        <w:t xml:space="preserve">）</w:t>
      </w:r>
    </w:p>
    <w:p>
      <w:pPr>
        <w:widowControl w:val="false"/>
        <w:spacing w:before="0" w:after="0" w:line="240"/>
        <w:ind w:right="0" w:left="0" w:firstLine="0"/>
        <w:jc w:val="left"/>
        <w:rPr>
          <w:rFonts w:ascii="Calibri" w:hAnsi="Calibri" w:cs="Calibri" w:eastAsia="Calibri"/>
          <w:color w:val="auto"/>
          <w:spacing w:val="0"/>
          <w:position w:val="0"/>
          <w:sz w:val="24"/>
          <w:shd w:fill="FFFFFF" w:val="clear"/>
        </w:rPr>
      </w:pPr>
      <w:r>
        <w:rPr>
          <w:rFonts w:ascii="宋体" w:hAnsi="宋体" w:cs="宋体" w:eastAsia="宋体"/>
          <w:color w:val="auto"/>
          <w:spacing w:val="0"/>
          <w:position w:val="0"/>
          <w:sz w:val="24"/>
          <w:shd w:fill="FFFFFF" w:val="clear"/>
        </w:rPr>
        <w:t xml:space="preserve">五、信息化建设资源</w:t>
      </w:r>
    </w:p>
    <w:p>
      <w:pPr>
        <w:widowControl w:val="false"/>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color w:val="auto"/>
          <w:spacing w:val="0"/>
          <w:position w:val="0"/>
          <w:sz w:val="24"/>
          <w:shd w:fill="FFFFFF" w:val="clear"/>
        </w:rPr>
        <w:t xml:space="preserve"> </w:t>
      </w:r>
    </w:p>
    <w:tbl>
      <w:tblPr/>
      <w:tblGrid>
        <w:gridCol w:w="2376"/>
        <w:gridCol w:w="5529"/>
        <w:gridCol w:w="2126"/>
        <w:gridCol w:w="1559"/>
        <w:gridCol w:w="1559"/>
      </w:tblGrid>
      <w:tr>
        <w:trPr>
          <w:trHeight w:val="1" w:hRule="atLeast"/>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资源来源</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平台名称及网址</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学习方式</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考核方式</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备注</w:t>
            </w:r>
          </w:p>
        </w:tc>
      </w:tr>
      <w:tr>
        <w:trPr>
          <w:trHeight w:val="1" w:hRule="atLeast"/>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校内学习资源</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在线教学平台</w:t>
            </w:r>
            <w:hyperlink xmlns:r="http://schemas.openxmlformats.org/officeDocument/2006/relationships" r:id="docRId31">
              <w:r>
                <w:rPr>
                  <w:rFonts w:ascii="Calibri" w:hAnsi="Calibri" w:cs="Calibri" w:eastAsia="Calibri"/>
                  <w:color w:val="0000FF"/>
                  <w:spacing w:val="0"/>
                  <w:position w:val="0"/>
                  <w:sz w:val="24"/>
                  <w:u w:val="single"/>
                  <w:shd w:fill="auto" w:val="clear"/>
                </w:rPr>
                <w:t xml:space="preserve">http://course.rzpt.cn/teacher/course-manage.php?course_id=25893</w:t>
              </w:r>
            </w:hyperlink>
            <w:r>
              <w:rPr>
                <w:rFonts w:ascii="Calibri" w:hAnsi="Calibri" w:cs="Calibri" w:eastAsia="Calibri"/>
                <w:color w:val="auto"/>
                <w:spacing w:val="0"/>
                <w:position w:val="0"/>
                <w:sz w:val="24"/>
                <w:shd w:fill="auto" w:val="clear"/>
              </w:rPr>
              <w:t xml:space="preserve">.</w:t>
            </w:r>
          </w:p>
          <w:p>
            <w:pPr>
              <w:widowControl w:val="false"/>
              <w:spacing w:before="0" w:after="0" w:line="240"/>
              <w:ind w:right="0" w:left="0" w:firstLine="0"/>
              <w:jc w:val="center"/>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浏览平台教学资料，进行预习，达到翻转课堂教学目的，完成在线作业并提交作品</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261"/>
              </w:numPr>
              <w:spacing w:before="0" w:after="0" w:line="240"/>
              <w:ind w:right="0" w:left="360" w:hanging="36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资源浏览数量及时间统计</w:t>
            </w:r>
          </w:p>
          <w:p>
            <w:pPr>
              <w:widowControl w:val="false"/>
              <w:numPr>
                <w:ilvl w:val="0"/>
                <w:numId w:val="261"/>
              </w:numPr>
              <w:spacing w:before="0" w:after="0" w:line="240"/>
              <w:ind w:right="0" w:left="360" w:hanging="360"/>
              <w:jc w:val="left"/>
              <w:rPr>
                <w:color w:val="auto"/>
                <w:spacing w:val="0"/>
                <w:position w:val="0"/>
                <w:shd w:fill="auto" w:val="clear"/>
              </w:rPr>
            </w:pPr>
            <w:r>
              <w:rPr>
                <w:rFonts w:ascii="宋体" w:hAnsi="宋体" w:cs="宋体" w:eastAsia="宋体"/>
                <w:color w:val="auto"/>
                <w:spacing w:val="0"/>
                <w:position w:val="0"/>
                <w:sz w:val="24"/>
                <w:shd w:fill="auto" w:val="clear"/>
              </w:rPr>
              <w:t xml:space="preserve">作业作品提交数量统计</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360" w:firstLine="0"/>
              <w:jc w:val="left"/>
              <w:rPr>
                <w:rFonts w:ascii="宋体" w:hAnsi="宋体" w:cs="宋体" w:eastAsia="宋体"/>
                <w:color w:val="auto"/>
                <w:spacing w:val="0"/>
                <w:position w:val="0"/>
                <w:sz w:val="22"/>
                <w:shd w:fill="auto" w:val="clear"/>
              </w:rPr>
            </w:pPr>
          </w:p>
        </w:tc>
      </w:tr>
      <w:tr>
        <w:trPr>
          <w:trHeight w:val="1" w:hRule="atLeast"/>
          <w:jc w:val="left"/>
        </w:trPr>
        <w:tc>
          <w:tcPr>
            <w:tcW w:w="23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Calibri" w:hAnsi="Calibri" w:cs="Calibri" w:eastAsia="Calibri"/>
                <w:b/>
                <w:color w:val="auto"/>
                <w:spacing w:val="0"/>
                <w:position w:val="0"/>
                <w:sz w:val="24"/>
                <w:shd w:fill="FFFFFF" w:val="clear"/>
              </w:rPr>
            </w:pPr>
            <w:r>
              <w:rPr>
                <w:rFonts w:ascii="宋体" w:hAnsi="宋体" w:cs="宋体" w:eastAsia="宋体"/>
                <w:b/>
                <w:color w:val="auto"/>
                <w:spacing w:val="0"/>
                <w:position w:val="0"/>
                <w:sz w:val="24"/>
                <w:shd w:fill="FFFFFF" w:val="clear"/>
              </w:rPr>
              <w:t xml:space="preserve">网络学习课程资源</w:t>
            </w:r>
          </w:p>
          <w:p>
            <w:pPr>
              <w:spacing w:before="0" w:after="0" w:line="240"/>
              <w:ind w:right="0" w:left="0" w:firstLine="0"/>
              <w:jc w:val="center"/>
              <w:rPr>
                <w:color w:val="auto"/>
                <w:spacing w:val="0"/>
                <w:position w:val="0"/>
              </w:rPr>
            </w:pP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职教云</w:t>
            </w:r>
            <w:hyperlink xmlns:r="http://schemas.openxmlformats.org/officeDocument/2006/relationships" r:id="docRId32">
              <w:r>
                <w:rPr>
                  <w:rFonts w:ascii="Calibri" w:hAnsi="Calibri" w:cs="Calibri" w:eastAsia="Calibri"/>
                  <w:color w:val="0000FF"/>
                  <w:spacing w:val="0"/>
                  <w:position w:val="0"/>
                  <w:sz w:val="24"/>
                  <w:u w:val="single"/>
                  <w:shd w:fill="auto" w:val="clear"/>
                </w:rPr>
                <w:t xml:space="preserve">https://zjy2.icve.com.cn/teacher/mainCourse/mainClass.html?courseOpenId=bdubajwt7yffhzknyzsbdw</w:t>
              </w:r>
            </w:hyperlink>
          </w:p>
          <w:p>
            <w:pPr>
              <w:widowControl w:val="false"/>
              <w:spacing w:before="0" w:after="0" w:line="240"/>
              <w:ind w:right="0" w:left="0" w:firstLine="0"/>
              <w:jc w:val="center"/>
              <w:rPr>
                <w:rFonts w:ascii="Calibri" w:hAnsi="Calibri" w:cs="Calibri" w:eastAsia="Calibri"/>
                <w:color w:val="auto"/>
                <w:spacing w:val="0"/>
                <w:position w:val="0"/>
                <w:sz w:val="24"/>
                <w:shd w:fill="auto" w:val="clear"/>
              </w:rPr>
            </w:pPr>
          </w:p>
          <w:p>
            <w:pPr>
              <w:widowControl w:val="false"/>
              <w:spacing w:before="0" w:after="0" w:line="240"/>
              <w:ind w:right="0" w:left="0" w:firstLine="0"/>
              <w:jc w:val="center"/>
              <w:rPr>
                <w:rFonts w:ascii="Calibri" w:hAnsi="Calibri" w:cs="Calibri" w:eastAsia="Calibri"/>
                <w:color w:val="auto"/>
                <w:spacing w:val="0"/>
                <w:position w:val="0"/>
                <w:sz w:val="24"/>
                <w:shd w:fill="auto" w:val="clear"/>
              </w:rPr>
            </w:pPr>
            <w:hyperlink xmlns:r="http://schemas.openxmlformats.org/officeDocument/2006/relationships" r:id="docRId33">
              <w:r>
                <w:rPr>
                  <w:rFonts w:ascii="Calibri" w:hAnsi="Calibri" w:cs="Calibri" w:eastAsia="Calibri"/>
                  <w:color w:val="0000FF"/>
                  <w:spacing w:val="0"/>
                  <w:position w:val="0"/>
                  <w:sz w:val="24"/>
                  <w:u w:val="single"/>
                  <w:shd w:fill="auto" w:val="clear"/>
                </w:rPr>
                <w:t xml:space="preserve">https://zjy2.icve.com.cn/expert/courseIndex/mainClass.html?courseOpenId=v0mbaesti6tk7mvlmzp2vq</w:t>
              </w:r>
            </w:hyperlink>
          </w:p>
          <w:p>
            <w:pPr>
              <w:widowControl w:val="false"/>
              <w:spacing w:before="0" w:after="0" w:line="240"/>
              <w:ind w:right="0" w:left="0" w:firstLine="0"/>
              <w:jc w:val="center"/>
              <w:rPr>
                <w:color w:val="auto"/>
                <w:spacing w:val="0"/>
                <w:position w:val="0"/>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浏览平台教学资料，进行预习，达到翻转课堂教学目的，完成在线作业并提交作品</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269"/>
              </w:numPr>
              <w:spacing w:before="0" w:after="0" w:line="240"/>
              <w:ind w:right="0" w:left="360" w:hanging="36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资源浏览数量及时间统计</w:t>
            </w:r>
          </w:p>
          <w:p>
            <w:pPr>
              <w:widowControl w:val="false"/>
              <w:spacing w:before="0" w:after="0" w:line="240"/>
              <w:ind w:right="0" w:left="36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作业作品提交数量统计</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360" w:firstLine="0"/>
              <w:jc w:val="left"/>
              <w:rPr>
                <w:rFonts w:ascii="宋体" w:hAnsi="宋体" w:cs="宋体" w:eastAsia="宋体"/>
                <w:color w:val="auto"/>
                <w:spacing w:val="0"/>
                <w:position w:val="0"/>
                <w:sz w:val="22"/>
                <w:shd w:fill="auto" w:val="clear"/>
              </w:rPr>
            </w:pPr>
          </w:p>
        </w:tc>
      </w:tr>
      <w:tr>
        <w:trPr>
          <w:trHeight w:val="1" w:hRule="atLeast"/>
          <w:jc w:val="left"/>
        </w:trPr>
        <w:tc>
          <w:tcPr>
            <w:tcW w:w="23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新媒体营销全部课程腾讯课堂</w:t>
            </w:r>
            <w:r>
              <w:rPr>
                <w:rFonts w:ascii="Calibri" w:hAnsi="Calibri" w:cs="Calibri" w:eastAsia="Calibri"/>
                <w:color w:val="auto"/>
                <w:spacing w:val="0"/>
                <w:position w:val="0"/>
                <w:sz w:val="24"/>
                <w:shd w:fill="auto" w:val="clear"/>
              </w:rPr>
              <w:t xml:space="preserve">  </w:t>
            </w:r>
            <w:hyperlink xmlns:r="http://schemas.openxmlformats.org/officeDocument/2006/relationships" r:id="docRId34">
              <w:r>
                <w:rPr>
                  <w:rFonts w:ascii="Calibri" w:hAnsi="Calibri" w:cs="Calibri" w:eastAsia="Calibri"/>
                  <w:color w:val="0000FF"/>
                  <w:spacing w:val="0"/>
                  <w:position w:val="0"/>
                  <w:sz w:val="24"/>
                  <w:u w:val="single"/>
                  <w:shd w:fill="auto" w:val="clear"/>
                </w:rPr>
                <w:t xml:space="preserve">https://ke.qq.com/course/list/%E6%96%B0%E5%AA%92%E4%BD%93%E8%90%A5%E9%94%80</w:t>
              </w:r>
            </w:hyperlink>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在线观看视频，了解各新媒体营销的课程内容</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276"/>
              </w:numPr>
              <w:spacing w:before="0" w:after="0" w:line="240"/>
              <w:ind w:right="0" w:left="360" w:hanging="36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在线视频观看时间统计</w:t>
            </w:r>
          </w:p>
          <w:p>
            <w:pPr>
              <w:widowControl w:val="false"/>
              <w:numPr>
                <w:ilvl w:val="0"/>
                <w:numId w:val="276"/>
              </w:numPr>
              <w:spacing w:before="0" w:after="0" w:line="240"/>
              <w:ind w:right="0" w:left="360" w:hanging="36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在线视频观看数量统计</w:t>
            </w:r>
          </w:p>
          <w:p>
            <w:pPr>
              <w:widowControl w:val="false"/>
              <w:spacing w:before="0" w:after="0" w:line="240"/>
              <w:ind w:right="0" w:left="0" w:firstLine="0"/>
              <w:jc w:val="left"/>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360" w:firstLine="0"/>
              <w:jc w:val="left"/>
              <w:rPr>
                <w:rFonts w:ascii="宋体" w:hAnsi="宋体" w:cs="宋体" w:eastAsia="宋体"/>
                <w:color w:val="auto"/>
                <w:spacing w:val="0"/>
                <w:position w:val="0"/>
                <w:sz w:val="22"/>
                <w:shd w:fill="auto" w:val="clear"/>
              </w:rPr>
            </w:pPr>
          </w:p>
        </w:tc>
      </w:tr>
      <w:tr>
        <w:trPr>
          <w:trHeight w:val="793" w:hRule="auto"/>
          <w:jc w:val="left"/>
        </w:trPr>
        <w:tc>
          <w:tcPr>
            <w:tcW w:w="23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网易云课堂</w:t>
            </w:r>
            <w:hyperlink xmlns:r="http://schemas.openxmlformats.org/officeDocument/2006/relationships" r:id="docRId35">
              <w:r>
                <w:rPr>
                  <w:rFonts w:ascii="Calibri" w:hAnsi="Calibri" w:cs="Calibri" w:eastAsia="Calibri"/>
                  <w:color w:val="0000FF"/>
                  <w:spacing w:val="0"/>
                  <w:position w:val="0"/>
                  <w:sz w:val="24"/>
                  <w:u w:val="single"/>
                  <w:shd w:fill="auto" w:val="clear"/>
                </w:rPr>
                <w:t xml:space="preserve">https://study.163.com/course/introduction/1003673016.htm</w:t>
              </w:r>
            </w:hyperlink>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在线观看视频，完成视频中的任务与作业</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以课程结束后直接导出的当堂课程信统计数据为考核依据</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23" w:hRule="auto"/>
          <w:jc w:val="left"/>
        </w:trPr>
        <w:tc>
          <w:tcPr>
            <w:tcW w:w="23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课堂学习方式</w:t>
            </w:r>
          </w:p>
        </w:tc>
        <w:tc>
          <w:tcPr>
            <w:tcW w:w="5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雨课堂</w:t>
            </w:r>
          </w:p>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4"/>
                <w:shd w:fill="auto" w:val="clear"/>
              </w:rPr>
              <w:t xml:space="preserve">关注微信公众号或者下载雨课堂</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加入雨课堂，根据教学进度当堂完成课堂提问与工作任务</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以课程结束后直接导出的当堂课程信统计数据为考核依据</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bl>
    <w:p>
      <w:pPr>
        <w:widowControl w:val="false"/>
        <w:spacing w:before="0" w:after="0" w:line="240"/>
        <w:ind w:right="0" w:left="0" w:firstLine="0"/>
        <w:jc w:val="left"/>
        <w:rPr>
          <w:rFonts w:ascii="Calibri" w:hAnsi="Calibri" w:cs="Calibri" w:eastAsia="Calibri"/>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37">
    <w:lvl w:ilvl="0">
      <w:start w:val="1"/>
      <w:numFmt w:val="decimal"/>
      <w:lvlText w:val="%1."/>
    </w:lvl>
  </w:abstractNum>
  <w:abstractNum w:abstractNumId="43">
    <w:lvl w:ilvl="0">
      <w:start w:val="1"/>
      <w:numFmt w:val="decimal"/>
      <w:lvlText w:val="%1."/>
    </w:lvl>
  </w:abstractNum>
  <w:abstractNum w:abstractNumId="49">
    <w:lvl w:ilvl="0">
      <w:start w:val="1"/>
      <w:numFmt w:val="decimal"/>
      <w:lvlText w:val="%1."/>
    </w:lvl>
  </w:abstractNum>
  <w:abstractNum w:abstractNumId="55">
    <w:lvl w:ilvl="0">
      <w:start w:val="1"/>
      <w:numFmt w:val="decimal"/>
      <w:lvlText w:val="%1."/>
    </w:lvl>
  </w:abstractNum>
  <w:abstractNum w:abstractNumId="61">
    <w:lvl w:ilvl="0">
      <w:start w:val="1"/>
      <w:numFmt w:val="decimal"/>
      <w:lvlText w:val="%1."/>
    </w:lvl>
  </w:abstractNum>
  <w:abstractNum w:abstractNumId="67">
    <w:lvl w:ilvl="0">
      <w:start w:val="1"/>
      <w:numFmt w:val="decimal"/>
      <w:lvlText w:val="%1."/>
    </w:lvl>
  </w:abstractNum>
  <w:abstractNum w:abstractNumId="73">
    <w:lvl w:ilvl="0">
      <w:start w:val="1"/>
      <w:numFmt w:val="decimal"/>
      <w:lvlText w:val="%1."/>
    </w:lvl>
  </w:abstractNum>
  <w:abstractNum w:abstractNumId="79">
    <w:lvl w:ilvl="0">
      <w:start w:val="1"/>
      <w:numFmt w:val="decimal"/>
      <w:lvlText w:val="%1."/>
    </w:lvl>
  </w:abstractNum>
  <w:abstractNum w:abstractNumId="85">
    <w:lvl w:ilvl="0">
      <w:start w:val="1"/>
      <w:numFmt w:val="decimal"/>
      <w:lvlText w:val="%1."/>
    </w:lvl>
  </w:abstractNum>
  <w:abstractNum w:abstractNumId="91">
    <w:lvl w:ilvl="0">
      <w:start w:val="1"/>
      <w:numFmt w:val="decimal"/>
      <w:lvlText w:val="%1."/>
    </w:lvl>
  </w:abstractNum>
  <w:abstractNum w:abstractNumId="97">
    <w:lvl w:ilvl="0">
      <w:start w:val="1"/>
      <w:numFmt w:val="decimal"/>
      <w:lvlText w:val="%1."/>
    </w:lvl>
  </w:abstractNum>
  <w:abstractNum w:abstractNumId="103">
    <w:lvl w:ilvl="0">
      <w:start w:val="1"/>
      <w:numFmt w:val="decimal"/>
      <w:lvlText w:val="%1."/>
    </w:lvl>
  </w:abstractNum>
  <w:abstractNum w:abstractNumId="109">
    <w:lvl w:ilvl="0">
      <w:start w:val="1"/>
      <w:numFmt w:val="decimal"/>
      <w:lvlText w:val="%1."/>
    </w:lvl>
  </w:abstractNum>
  <w:abstractNum w:abstractNumId="115">
    <w:lvl w:ilvl="0">
      <w:start w:val="1"/>
      <w:numFmt w:val="decimal"/>
      <w:lvlText w:val="%1."/>
    </w:lvl>
  </w:abstractNum>
  <w:abstractNum w:abstractNumId="121">
    <w:lvl w:ilvl="0">
      <w:start w:val="1"/>
      <w:numFmt w:val="decimal"/>
      <w:lvlText w:val="%1."/>
    </w:lvl>
  </w:abstractNum>
  <w:abstractNum w:abstractNumId="127">
    <w:lvl w:ilvl="0">
      <w:start w:val="1"/>
      <w:numFmt w:val="decimal"/>
      <w:lvlText w:val="%1."/>
    </w:lvl>
  </w:abstractNum>
  <w:abstractNum w:abstractNumId="133">
    <w:lvl w:ilvl="0">
      <w:start w:val="1"/>
      <w:numFmt w:val="decimal"/>
      <w:lvlText w:val="%1."/>
    </w:lvl>
  </w:abstractNum>
  <w:abstractNum w:abstractNumId="139">
    <w:lvl w:ilvl="0">
      <w:start w:val="1"/>
      <w:numFmt w:val="decimal"/>
      <w:lvlText w:val="%1."/>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9">
    <w:abstractNumId w:val="18"/>
  </w:num>
  <w:num w:numId="23">
    <w:abstractNumId w:val="139"/>
  </w:num>
  <w:num w:numId="31">
    <w:abstractNumId w:val="133"/>
  </w:num>
  <w:num w:numId="39">
    <w:abstractNumId w:val="127"/>
  </w:num>
  <w:num w:numId="49">
    <w:abstractNumId w:val="121"/>
  </w:num>
  <w:num w:numId="55">
    <w:abstractNumId w:val="115"/>
  </w:num>
  <w:num w:numId="66">
    <w:abstractNumId w:val="109"/>
  </w:num>
  <w:num w:numId="74">
    <w:abstractNumId w:val="103"/>
  </w:num>
  <w:num w:numId="83">
    <w:abstractNumId w:val="97"/>
  </w:num>
  <w:num w:numId="89">
    <w:abstractNumId w:val="91"/>
  </w:num>
  <w:num w:numId="98">
    <w:abstractNumId w:val="85"/>
  </w:num>
  <w:num w:numId="106">
    <w:abstractNumId w:val="79"/>
  </w:num>
  <w:num w:numId="113">
    <w:abstractNumId w:val="73"/>
  </w:num>
  <w:num w:numId="121">
    <w:abstractNumId w:val="67"/>
  </w:num>
  <w:num w:numId="128">
    <w:abstractNumId w:val="61"/>
  </w:num>
  <w:num w:numId="136">
    <w:abstractNumId w:val="55"/>
  </w:num>
  <w:num w:numId="145">
    <w:abstractNumId w:val="49"/>
  </w:num>
  <w:num w:numId="151">
    <w:abstractNumId w:val="43"/>
  </w:num>
  <w:num w:numId="160">
    <w:abstractNumId w:val="37"/>
  </w:num>
  <w:num w:numId="168">
    <w:abstractNumId w:val="31"/>
  </w:num>
  <w:num w:numId="177">
    <w:abstractNumId w:val="25"/>
  </w:num>
  <w:num w:numId="186">
    <w:abstractNumId w:val="19"/>
  </w:num>
  <w:num w:numId="221">
    <w:abstractNumId w:val="13"/>
  </w:num>
  <w:num w:numId="230">
    <w:abstractNumId w:val="7"/>
  </w:num>
  <w:num w:numId="239">
    <w:abstractNumId w:val="1"/>
  </w:num>
  <w:num w:numId="261">
    <w:abstractNumId w:val="12"/>
  </w:num>
  <w:num w:numId="269">
    <w:abstractNumId w:val="6"/>
  </w:num>
  <w:num w:numId="27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course.rzpt.cn/teacher/course-manage.php?course_id=25893" Id="docRId7" Type="http://schemas.openxmlformats.org/officeDocument/2006/relationships/hyperlink" /><Relationship TargetMode="External" Target="http://course.rzpt.cn/teacher/course-manage.php?course_id=2127" Id="docRId14" Type="http://schemas.openxmlformats.org/officeDocument/2006/relationships/hyperlink" /><Relationship TargetMode="External" Target="https://ke.qq.com/course/list/%E6%96%B0%E5%AA%92%E4%BD%93%E8%90%A5%E9%94%80" Id="docRId34" Type="http://schemas.openxmlformats.org/officeDocument/2006/relationships/hyperlink" /><Relationship Target="embeddings/oleObject0.bin" Id="docRId1" Type="http://schemas.openxmlformats.org/officeDocument/2006/relationships/oleObject" /><Relationship TargetMode="External" Target="http://course.rzpt.cn/teacher/course-manage.php?course_id=25893" Id="docRId15" Type="http://schemas.openxmlformats.org/officeDocument/2006/relationships/hyperlink" /><Relationship TargetMode="External" Target="http://course.rzpt.cn/teacher/course-manage.php?course_id=2127" Id="docRId22" Type="http://schemas.openxmlformats.org/officeDocument/2006/relationships/hyperlink" /><Relationship TargetMode="External" Target="https://study.163.com/course/introduction/1003673016.htm" Id="docRId35" Type="http://schemas.openxmlformats.org/officeDocument/2006/relationships/hyperlink" /><Relationship TargetMode="External" Target="http://course.rzpt.cn/teacher/course-manage.php?course_id=25893" Id="docRId9" Type="http://schemas.openxmlformats.org/officeDocument/2006/relationships/hyperlink" /><Relationship TargetMode="External" Target="http://course.rzpt.cn/teacher/course-manage.php?course_id=25893" Id="docRId0" Type="http://schemas.openxmlformats.org/officeDocument/2006/relationships/hyperlink" /><Relationship TargetMode="External" Target="http://course.rzpt.cn/teacher/course-manage.php?course_id=2127" Id="docRId12" Type="http://schemas.openxmlformats.org/officeDocument/2006/relationships/hyperlink" /><Relationship TargetMode="External" Target="http://course.rzpt.cn/teacher/course-manage.php?course_id=25893" Id="docRId21" Type="http://schemas.openxmlformats.org/officeDocument/2006/relationships/hyperlink" /><Relationship TargetMode="External" Target="http://course.rzpt.cn/teacher/course-manage.php?course_id=25893" Id="docRId29" Type="http://schemas.openxmlformats.org/officeDocument/2006/relationships/hyperlink" /><Relationship Target="numbering.xml" Id="docRId36" Type="http://schemas.openxmlformats.org/officeDocument/2006/relationships/numbering" /><Relationship TargetMode="External" Target="http://course.rzpt.cn/teacher/course-manage.php?course_id=25893" Id="docRId8" Type="http://schemas.openxmlformats.org/officeDocument/2006/relationships/hyperlink" /><Relationship TargetMode="External" Target="http://course.rzpt.cn/teacher/course-manage.php?course_id=25893" Id="docRId13" Type="http://schemas.openxmlformats.org/officeDocument/2006/relationships/hyperlink" /><Relationship TargetMode="External" Target="http://course.rzpt.cn/teacher/course-manage.php?course_id=2127" Id="docRId20" Type="http://schemas.openxmlformats.org/officeDocument/2006/relationships/hyperlink" /><Relationship TargetMode="External" Target="http://course.rzpt.cn/teacher/course-manage.php?course_id=25893" Id="docRId28" Type="http://schemas.openxmlformats.org/officeDocument/2006/relationships/hyperlink" /><Relationship TargetMode="External" Target="http://course.rzpt.cn/teacher/course-manage.php?course_id=25893" Id="docRId3" Type="http://schemas.openxmlformats.org/officeDocument/2006/relationships/hyperlink" /><Relationship Target="styles.xml" Id="docRId37" Type="http://schemas.openxmlformats.org/officeDocument/2006/relationships/styles" /><Relationship TargetMode="External" Target="http://course.rzpt.cn/teacher/course-manage.php?course_id=25893" Id="docRId10" Type="http://schemas.openxmlformats.org/officeDocument/2006/relationships/hyperlink" /><Relationship TargetMode="External" Target="http://course.rzpt.cn/teacher/course-manage.php?course_id=25893" Id="docRId18" Type="http://schemas.openxmlformats.org/officeDocument/2006/relationships/hyperlink" /><Relationship Target="media/image0.wmf" Id="docRId2" Type="http://schemas.openxmlformats.org/officeDocument/2006/relationships/image" /><Relationship TargetMode="External" Target="http://course.rzpt.cn/teacher/course-manage.php?course_id=25893" Id="docRId27" Type="http://schemas.openxmlformats.org/officeDocument/2006/relationships/hyperlink" /><Relationship TargetMode="External" Target="http://course.rzpt.cn/teacher/course-manage.php?course_id=25893" Id="docRId30" Type="http://schemas.openxmlformats.org/officeDocument/2006/relationships/hyperlink" /><Relationship TargetMode="External" Target="http://course.rzpt.cn/teacher/course-manage.php?course_id=25893" Id="docRId11" Type="http://schemas.openxmlformats.org/officeDocument/2006/relationships/hyperlink" /><Relationship TargetMode="External" Target="http://course.rzpt.cn/teacher/course-manage.php?course_id=25893" Id="docRId19" Type="http://schemas.openxmlformats.org/officeDocument/2006/relationships/hyperlink" /><Relationship TargetMode="External" Target="http://course.rzpt.cn/teacher/course-manage.php?course_id=25893" Id="docRId26" Type="http://schemas.openxmlformats.org/officeDocument/2006/relationships/hyperlink" /><Relationship TargetMode="External" Target="http://course.rzpt.cn/teacher/course-manage.php?course_id=25893" Id="docRId31" Type="http://schemas.openxmlformats.org/officeDocument/2006/relationships/hyperlink" /><Relationship TargetMode="External" Target="http://course.rzpt.cn/teacher/course-manage.php?course_id=25893" Id="docRId5" Type="http://schemas.openxmlformats.org/officeDocument/2006/relationships/hyperlink" /><Relationship TargetMode="External" Target="http://course.rzpt.cn/teacher/course-manage.php?course_id=25893" Id="docRId16" Type="http://schemas.openxmlformats.org/officeDocument/2006/relationships/hyperlink" /><Relationship TargetMode="External" Target="http://course.rzpt.cn/teacher/course-manage.php?course_id=25893" Id="docRId25" Type="http://schemas.openxmlformats.org/officeDocument/2006/relationships/hyperlink" /><Relationship TargetMode="External" Target="https://zjy2.icve.com.cn/teacher/mainCourse/mainClass.html?courseOpenId=bdubajwt7yffhzknyzsbdw" Id="docRId32" Type="http://schemas.openxmlformats.org/officeDocument/2006/relationships/hyperlink" /><Relationship TargetMode="External" Target="http://course.rzpt.cn/teacher/course-manage.php?course_id=25893" Id="docRId4" Type="http://schemas.openxmlformats.org/officeDocument/2006/relationships/hyperlink" /><Relationship TargetMode="External" Target="http://course.rzpt.cn/teacher/course-manage.php?course_id=25893" Id="docRId17" Type="http://schemas.openxmlformats.org/officeDocument/2006/relationships/hyperlink" /><Relationship TargetMode="External" Target="http://course.rzpt.cn/teacher/course-manage.php?course_id=25893" Id="docRId24" Type="http://schemas.openxmlformats.org/officeDocument/2006/relationships/hyperlink" /><Relationship TargetMode="External" Target="https://zjy2.icve.com.cn/expert/courseIndex/mainClass.html?courseOpenId=v0mbaesti6tk7mvlmzp2vq" Id="docRId33" Type="http://schemas.openxmlformats.org/officeDocument/2006/relationships/hyperlink" /><Relationship TargetMode="External" Target="http://course.rzpt.cn/teacher/course-manage.php?course_id=25893" Id="docRId23" Type="http://schemas.openxmlformats.org/officeDocument/2006/relationships/hyperlink" /><Relationship TargetMode="External" Target="http://course.rzpt.cn/teacher/course-manage.php?course_id=2127" Id="docRId6" Type="http://schemas.openxmlformats.org/officeDocument/2006/relationships/hyperlink" /></Relationships>
</file>