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20级国际经济与贸易专业学生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由于水平的差异，少数同学感觉教材内容过于简单，部分同学感觉教材听力部分难度过大，所以如何应对这种差异性，是本课程教学需要解决的问题。在实际教学中，注意到了两者兼顾，一方面完成基本教学进度，另一方面结合实际工作情境，补充一些有用的词汇和内容，兼顾相关文化背景，全方位立体化教学，提高学生学习兴趣，扩充相关背景知识和词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口语训练方面，根据实际工作需要，有侧重的进行，尤其是公司介绍和产品介绍两部分，加以重点练习，并且要求学生结合四周的实训内容，介绍实训时所销售的产品进行公司介绍和产品介绍。将课堂延伸到课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口语能力是建立在词汇量和听力基础上的，因此敦促学生扩充词汇量是首当其冲的工作，在学习中通过听写等手段促使同学们有意识的扩充词汇量，为口语表达打下了良好的基础。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在进行听力口语教学的同时，结合国际贸易实务、商务函电和制单的商务词汇，促使同学们回顾相关联的知识。建立知识的整体化、系统化，而不是孤立的练习特定场景的听力和口语，效果良好。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针对同学们上课用手机的问题，采取引导而不是堵的方式，引导学生把手机作为学习工具，由外因学习转为内因学习。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在课前演讲部分，有意识引入中美贸易战国际新闻，培养学生学会分辨是非，加强爱国意识。同时用实例引导学生遵纪守法，做诚信商人，培养正确三观，尽到做教师的一份责任。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综上所述，在本学期的教学工作中，兼顾了知识传授、视听说实训、思政工作等内容，完成了教学计划和教学进度，取得了良好效果，明显感觉到同学们的学习热情高了很多。从最初的被动学习，慢慢转换到主动学习，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2022-02-16T07:19:34Z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116978899BB341EEA9E2DDE95D5CC589</vt:lpwstr>
  </property>
</Properties>
</file>