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39" w:leftChars="209" w:firstLine="1761" w:firstLineChars="400"/>
        <w:rPr>
          <w:rFonts w:hint="default" w:ascii="Times New Roman" w:hAnsi="Times New Roman" w:eastAsia="华文行楷" w:cs="Times New Roman"/>
          <w:b/>
          <w:bCs/>
          <w:sz w:val="44"/>
          <w:szCs w:val="44"/>
        </w:rPr>
      </w:pPr>
      <w:r>
        <w:rPr>
          <w:rFonts w:hint="default" w:ascii="Times New Roman" w:hAnsi="Times New Roman" w:eastAsia="华文行楷" w:cs="Times New Roman"/>
          <w:b/>
          <w:bCs/>
          <w:sz w:val="44"/>
          <w:szCs w:val="44"/>
        </w:rPr>
        <w:t xml:space="preserve">Unit </w:t>
      </w:r>
      <w:r>
        <w:rPr>
          <w:rFonts w:hint="default" w:ascii="Times New Roman" w:hAnsi="Times New Roman" w:eastAsia="华文行楷" w:cs="Times New Roman"/>
          <w:b/>
          <w:bCs/>
          <w:sz w:val="44"/>
          <w:szCs w:val="44"/>
        </w:rPr>
        <w:t>2   Office</w:t>
      </w:r>
    </w:p>
    <w:p>
      <w:pPr>
        <w:rPr>
          <w:rFonts w:hint="default" w:ascii="Times New Roman" w:hAnsi="Times New Roman" w:eastAsia="华文行楷" w:cs="Times New Roman"/>
          <w:color w:val="0000FF"/>
          <w:sz w:val="32"/>
          <w:szCs w:val="32"/>
        </w:rPr>
      </w:pPr>
      <w:r>
        <w:rPr>
          <w:rFonts w:hint="default" w:ascii="Times New Roman" w:hAnsi="Times New Roman" w:eastAsia="华文行楷" w:cs="Times New Roman"/>
          <w:b/>
          <w:bCs/>
          <w:color w:val="0000FF"/>
          <w:sz w:val="32"/>
          <w:szCs w:val="32"/>
        </w:rPr>
        <w:t xml:space="preserve"> Learning objectives</w:t>
      </w:r>
      <w:r>
        <w:rPr>
          <w:rFonts w:hint="default" w:ascii="Times New Roman" w:hAnsi="Times New Roman" w:eastAsia="华文行楷" w:cs="Times New Roman"/>
          <w:color w:val="0000FF"/>
          <w:sz w:val="32"/>
          <w:szCs w:val="32"/>
        </w:rPr>
        <w:t xml:space="preserve"> </w:t>
      </w:r>
    </w:p>
    <w:p>
      <w:pPr>
        <w:spacing w:line="360" w:lineRule="auto"/>
        <w:ind w:left="240" w:hanging="320" w:hangingChars="100"/>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1.In warming-up: Students can organize their activities in one day and make a time schedule</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2. In Reading A : grasp the main idea of the text and find out the duties and skills mentioned in the passage.; learn the useful words and phrases;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3. In Reading B: practical reading about industries newsletter.</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4.</w:t>
      </w:r>
    </w:p>
    <w:p>
      <w:pPr>
        <w:spacing w:line="360" w:lineRule="auto"/>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Warming-up</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 xml:space="preserve">Task Read Mr. Thomson’s schedule for Tuesday. Write your schedule for today. </w:t>
      </w:r>
    </w:p>
    <w:tbl>
      <w:tblPr>
        <w:tblStyle w:val="4"/>
        <w:tblW w:w="7185" w:type="dxa"/>
        <w:tblCellSpacing w:w="0" w:type="dxa"/>
        <w:tblInd w:w="0" w:type="dxa"/>
        <w:tblLayout w:type="fixed"/>
        <w:tblCellMar>
          <w:top w:w="0" w:type="dxa"/>
          <w:left w:w="0" w:type="dxa"/>
          <w:bottom w:w="0" w:type="dxa"/>
          <w:right w:w="0" w:type="dxa"/>
        </w:tblCellMar>
      </w:tblPr>
      <w:tblGrid>
        <w:gridCol w:w="898"/>
        <w:gridCol w:w="6287"/>
      </w:tblGrid>
      <w:tr>
        <w:tblPrEx>
          <w:tblLayout w:type="fixed"/>
          <w:tblCellMar>
            <w:top w:w="0" w:type="dxa"/>
            <w:left w:w="0" w:type="dxa"/>
            <w:bottom w:w="0" w:type="dxa"/>
            <w:right w:w="0" w:type="dxa"/>
          </w:tblCellMar>
        </w:tblPrEx>
        <w:trPr>
          <w:trHeight w:val="690" w:hRule="atLeast"/>
          <w:tblCellSpacing w:w="0" w:type="dxa"/>
        </w:trPr>
        <w:tc>
          <w:tcPr>
            <w:tcW w:w="7185" w:type="dxa"/>
            <w:gridSpan w:val="2"/>
            <w:tcBorders>
              <w:top w:val="single" w:color="FFFFFF" w:sz="6" w:space="0"/>
              <w:left w:val="single" w:color="FFFFFF" w:sz="6" w:space="0"/>
              <w:bottom w:val="single" w:color="FFFFFF" w:sz="6" w:space="0"/>
            </w:tcBorders>
            <w:shd w:val="clear" w:color="auto" w:fill="FF9900"/>
            <w:vAlign w:val="top"/>
          </w:tcPr>
          <w:p>
            <w:pPr>
              <w:spacing w:line="360" w:lineRule="auto"/>
              <w:rPr>
                <w:rFonts w:hint="default" w:ascii="Times New Roman" w:hAnsi="Times New Roman" w:eastAsia="华文行楷" w:cs="Times New Roman"/>
                <w:sz w:val="32"/>
                <w:szCs w:val="32"/>
              </w:rPr>
            </w:pP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Tuesday</w:t>
            </w:r>
          </w:p>
        </w:tc>
      </w:tr>
      <w:tr>
        <w:tblPrEx>
          <w:tblLayout w:type="fixed"/>
          <w:tblCellMar>
            <w:top w:w="0" w:type="dxa"/>
            <w:left w:w="0" w:type="dxa"/>
            <w:bottom w:w="0" w:type="dxa"/>
            <w:right w:w="0" w:type="dxa"/>
          </w:tblCellMar>
        </w:tblPrEx>
        <w:trPr>
          <w:trHeight w:val="43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08:30</w:t>
            </w:r>
          </w:p>
        </w:tc>
        <w:tc>
          <w:tcPr>
            <w:tcW w:w="6287"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Take the car for a service.</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09:00</w:t>
            </w:r>
          </w:p>
        </w:tc>
        <w:tc>
          <w:tcPr>
            <w:tcW w:w="6287"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Study the sales data of last month.</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10:30</w:t>
            </w:r>
          </w:p>
        </w:tc>
        <w:tc>
          <w:tcPr>
            <w:tcW w:w="6287"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Discuss sales with Mr. Black.</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12:00</w:t>
            </w:r>
          </w:p>
        </w:tc>
        <w:tc>
          <w:tcPr>
            <w:tcW w:w="6287"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Have working lunch with all managers.</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13:30</w:t>
            </w:r>
          </w:p>
        </w:tc>
        <w:tc>
          <w:tcPr>
            <w:tcW w:w="6287"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Ring the dentist.</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14:00</w:t>
            </w:r>
          </w:p>
        </w:tc>
        <w:tc>
          <w:tcPr>
            <w:tcW w:w="6287" w:type="dxa"/>
            <w:tcBorders>
              <w:top w:val="single" w:color="FFFFFF" w:sz="6" w:space="0"/>
              <w:left w:val="single" w:color="FFFFFF" w:sz="6" w:space="0"/>
              <w:bottom w:val="single" w:color="FFFFFF" w:sz="6" w:space="0"/>
              <w:right w:val="single" w:color="FFFFFF" w:sz="6" w:space="0"/>
            </w:tcBorders>
            <w:shd w:val="clear" w:color="auto" w:fill="EAEAEA"/>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Make plans for next week’s sales conference.</w:t>
            </w:r>
          </w:p>
        </w:tc>
      </w:tr>
      <w:tr>
        <w:tblPrEx>
          <w:tblLayout w:type="fixed"/>
          <w:tblCellMar>
            <w:top w:w="0" w:type="dxa"/>
            <w:left w:w="0" w:type="dxa"/>
            <w:bottom w:w="0" w:type="dxa"/>
            <w:right w:w="0" w:type="dxa"/>
          </w:tblCellMar>
        </w:tblPrEx>
        <w:trPr>
          <w:trHeight w:val="465" w:hRule="atLeast"/>
          <w:tblCellSpacing w:w="0" w:type="dxa"/>
        </w:trPr>
        <w:tc>
          <w:tcPr>
            <w:tcW w:w="898"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17:00</w:t>
            </w:r>
          </w:p>
        </w:tc>
        <w:tc>
          <w:tcPr>
            <w:tcW w:w="6287" w:type="dxa"/>
            <w:tcBorders>
              <w:top w:val="single" w:color="FFFFFF" w:sz="6" w:space="0"/>
              <w:left w:val="single" w:color="FFFFFF" w:sz="6" w:space="0"/>
              <w:bottom w:val="single" w:color="FFFFFF" w:sz="6" w:space="0"/>
              <w:right w:val="single" w:color="FFFFFF" w:sz="6" w:space="0"/>
            </w:tcBorders>
            <w:shd w:val="clear" w:color="auto" w:fill="FFF0D9"/>
            <w:vAlign w:val="center"/>
          </w:tcPr>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Collect the car from the garage.</w:t>
            </w:r>
          </w:p>
        </w:tc>
      </w:tr>
    </w:tbl>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drawing>
          <wp:inline distT="0" distB="0" distL="114300" distR="114300">
            <wp:extent cx="4686300" cy="2421890"/>
            <wp:effectExtent l="0" t="0" r="0" b="16510"/>
            <wp:docPr id="1" name="图片 1" descr="U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2-1"/>
                    <pic:cNvPicPr>
                      <a:picLocks noRot="1" noChangeAspect="1"/>
                    </pic:cNvPicPr>
                  </pic:nvPicPr>
                  <pic:blipFill>
                    <a:blip r:embed="rId4"/>
                    <a:stretch>
                      <a:fillRect/>
                    </a:stretch>
                  </pic:blipFill>
                  <pic:spPr>
                    <a:xfrm>
                      <a:off x="0" y="0"/>
                      <a:ext cx="4686300" cy="2421890"/>
                    </a:xfrm>
                    <a:prstGeom prst="rect">
                      <a:avLst/>
                    </a:prstGeom>
                    <a:noFill/>
                    <a:ln w="9525">
                      <a:noFill/>
                    </a:ln>
                  </pic:spPr>
                </pic:pic>
              </a:graphicData>
            </a:graphic>
          </wp:inline>
        </w:drawing>
      </w:r>
    </w:p>
    <w:p>
      <w:pPr>
        <w:spacing w:line="360" w:lineRule="auto"/>
        <w:rPr>
          <w:rFonts w:hint="default" w:ascii="Times New Roman" w:hAnsi="Times New Roman" w:eastAsia="华文行楷" w:cs="Times New Roman"/>
          <w:sz w:val="32"/>
          <w:szCs w:val="32"/>
        </w:rPr>
      </w:pPr>
      <w:r>
        <w:rPr>
          <w:rFonts w:hint="default" w:ascii="Times New Roman" w:hAnsi="Times New Roman" w:cs="Times New Roman"/>
          <w:sz w:val="32"/>
          <w:szCs w:val="32"/>
        </w:rPr>
        <w:t>注意：活动日程表的目的是让有关人员清楚了解一项活动具体安排的时间、地点以及主管人员等。在日程表的开头要用醒目的字体写明是什么活动的安排计划；然后每项中先写明具体时间，再写活动内容、地点或负责人等。排列按时间顺序依次书写即可。书写时，一般用名词短语或分词替代完整的句子以求简练。</w:t>
      </w:r>
    </w:p>
    <w:p>
      <w:pPr>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Reading A</w:t>
      </w:r>
    </w:p>
    <w:p>
      <w:pPr>
        <w:rPr>
          <w:rFonts w:hint="default" w:ascii="Times New Roman" w:hAnsi="Times New Roman" w:eastAsia="华文行楷" w:cs="Times New Roman"/>
          <w:sz w:val="32"/>
          <w:szCs w:val="32"/>
        </w:rPr>
      </w:pPr>
      <w:r>
        <w:rPr>
          <w:rFonts w:hint="default" w:ascii="Times New Roman" w:hAnsi="Times New Roman" w:eastAsia="华文行楷" w:cs="Times New Roman"/>
          <w:b/>
          <w:sz w:val="32"/>
          <w:szCs w:val="32"/>
        </w:rPr>
        <w:t>S</w:t>
      </w:r>
      <w:r>
        <w:rPr>
          <w:rFonts w:hint="default" w:ascii="Times New Roman" w:hAnsi="Times New Roman" w:eastAsia="华文行楷" w:cs="Times New Roman"/>
          <w:b/>
          <w:sz w:val="32"/>
          <w:szCs w:val="32"/>
        </w:rPr>
        <w:t>tep 1</w:t>
      </w:r>
      <w:r>
        <w:rPr>
          <w:rFonts w:hint="default" w:ascii="Times New Roman" w:hAnsi="Times New Roman" w:eastAsia="华文行楷" w:cs="Times New Roman"/>
          <w:sz w:val="32"/>
          <w:szCs w:val="32"/>
        </w:rPr>
        <w:t xml:space="preserve">  Words study</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 Lead the students to read the new words after the tape twice and </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correct their pronunciations while reading.</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Ask some students to read the new words to check whether they </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have mastered the pronunciations of the words.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 Explanation for some important and useful words</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 </w:t>
      </w:r>
      <w:r>
        <w:rPr>
          <w:rFonts w:hint="default" w:ascii="Times New Roman" w:hAnsi="Times New Roman" w:cs="Times New Roman"/>
          <w:i/>
          <w:kern w:val="0"/>
          <w:sz w:val="32"/>
          <w:szCs w:val="32"/>
          <w:u w:val="single"/>
        </w:rPr>
        <w:t>reflect</w:t>
      </w:r>
      <w:r>
        <w:rPr>
          <w:rFonts w:hint="default" w:ascii="Times New Roman" w:hAnsi="Times New Roman" w:cs="Times New Roman"/>
          <w:kern w:val="0"/>
          <w:sz w:val="32"/>
          <w:szCs w:val="32"/>
        </w:rPr>
        <w:t xml:space="preserve">  </w:t>
      </w:r>
      <w:r>
        <w:rPr>
          <w:rStyle w:val="5"/>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before="150" w:after="75" w:line="360" w:lineRule="atLeast"/>
        <w:ind w:left="916" w:leftChars="360" w:hanging="160" w:hanging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(1)show the image of somebody/something on the surface of something such as a mirror, water or glass </w:t>
      </w:r>
      <w:r>
        <w:rPr>
          <w:rFonts w:hint="default" w:ascii="Times New Roman" w:hAnsi="Times New Roman" w:cs="Times New Roman"/>
          <w:kern w:val="0"/>
          <w:sz w:val="32"/>
          <w:szCs w:val="32"/>
        </w:rPr>
        <w:t xml:space="preserve">反映；映出（影像）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usually passive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sb/sth (in sth)</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His face was reflected in the mirror. </w:t>
      </w:r>
      <w:r>
        <w:rPr>
          <w:rFonts w:hint="default" w:ascii="Times New Roman" w:hAnsi="Times New Roman" w:cs="Times New Roman"/>
          <w:vanish/>
          <w:kern w:val="0"/>
          <w:sz w:val="32"/>
          <w:szCs w:val="32"/>
        </w:rPr>
        <w:t>他的脸映照在镜子里</w:t>
      </w:r>
      <w:r>
        <w:rPr>
          <w:rFonts w:hint="default" w:ascii="Times New Roman" w:hAnsi="Times New Roman" w:cs="Times New Roman"/>
          <w:vanish/>
          <w:kern w:val="0"/>
          <w:sz w:val="32"/>
          <w:szCs w:val="32"/>
        </w:rPr>
        <w:t>。</w:t>
      </w:r>
      <w:r>
        <w:rPr>
          <w:rFonts w:hint="default" w:ascii="Times New Roman" w:hAnsi="Times New Roman" w:cs="Times New Roman"/>
          <w:vanish/>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She could see herself reflected in his eyes.</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她在他的眼中看到了自己的样子。</w:t>
      </w:r>
      <w:r>
        <w:rPr>
          <w:rFonts w:hint="default" w:ascii="Times New Roman" w:hAnsi="Times New Roman" w:cs="Times New Roman"/>
          <w:vanish/>
          <w:kern w:val="0"/>
          <w:sz w:val="32"/>
          <w:szCs w:val="32"/>
        </w:rPr>
        <w:t xml:space="preserve"> </w:t>
      </w:r>
    </w:p>
    <w:p>
      <w:pPr>
        <w:widowControl/>
        <w:spacing w:before="150" w:after="75" w:line="360" w:lineRule="atLeast"/>
        <w:ind w:left="615" w:leftChars="293" w:firstLine="320" w:firstLineChars="1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(2)</w:t>
      </w:r>
      <w:r>
        <w:rPr>
          <w:rFonts w:hint="default" w:ascii="Times New Roman" w:hAnsi="Times New Roman" w:cs="Times New Roman"/>
          <w:kern w:val="0"/>
          <w:sz w:val="32"/>
          <w:szCs w:val="32"/>
        </w:rPr>
        <w:t xml:space="preserve"> throw back light, heat, sound, etc. from a surface </w:t>
      </w:r>
      <w:r>
        <w:rPr>
          <w:rFonts w:hint="default" w:ascii="Times New Roman" w:hAnsi="Times New Roman" w:cs="Times New Roman"/>
          <w:kern w:val="0"/>
          <w:sz w:val="32"/>
          <w:szCs w:val="32"/>
        </w:rPr>
        <w:t xml:space="preserve">反射（声、光、热等）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left="998" w:leftChars="399" w:hanging="160" w:hangingChars="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The windows reflected the bright afternoon sunlight.</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窗户反射着午后明媚的阳光。</w:t>
      </w:r>
      <w:r>
        <w:rPr>
          <w:rFonts w:hint="default" w:ascii="Times New Roman" w:hAnsi="Times New Roman" w:cs="Times New Roman"/>
          <w:vanish/>
          <w:kern w:val="0"/>
          <w:sz w:val="32"/>
          <w:szCs w:val="32"/>
        </w:rPr>
        <w:t xml:space="preserve"> </w:t>
      </w:r>
    </w:p>
    <w:p>
      <w:pPr>
        <w:widowControl/>
        <w:spacing w:before="150" w:after="75" w:line="360" w:lineRule="atLeast"/>
        <w:ind w:left="615" w:leftChars="293" w:firstLine="320" w:firstLineChars="1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(3)</w:t>
      </w:r>
      <w:r>
        <w:rPr>
          <w:rFonts w:hint="default" w:ascii="Times New Roman" w:hAnsi="Times New Roman" w:cs="Times New Roman"/>
          <w:kern w:val="0"/>
          <w:sz w:val="32"/>
          <w:szCs w:val="32"/>
        </w:rPr>
        <w:t xml:space="preserve">表明，表达（事物的自然属性或人们的态度、情感等）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left="1010" w:leftChars="405" w:hanging="160" w:hangingChars="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Our newspaper aims to reflect the views of the local community. </w:t>
      </w:r>
    </w:p>
    <w:p>
      <w:pPr>
        <w:widowControl/>
        <w:spacing w:before="150" w:after="75" w:line="360" w:lineRule="atLeast"/>
        <w:ind w:left="615" w:leftChars="293" w:firstLine="160" w:firstLine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(4)</w:t>
      </w:r>
      <w:r>
        <w:rPr>
          <w:rFonts w:hint="default" w:ascii="Times New Roman" w:hAnsi="Times New Roman" w:cs="Times New Roman"/>
          <w:kern w:val="0"/>
          <w:sz w:val="32"/>
          <w:szCs w:val="32"/>
        </w:rPr>
        <w:t xml:space="preserve">think carefully and deeply about something </w:t>
      </w:r>
      <w:r>
        <w:rPr>
          <w:rFonts w:hint="default" w:ascii="Times New Roman" w:hAnsi="Times New Roman" w:cs="Times New Roman"/>
          <w:kern w:val="0"/>
          <w:sz w:val="32"/>
          <w:szCs w:val="32"/>
        </w:rPr>
        <w:t xml:space="preserve">认真思考；沉思 </w:t>
      </w:r>
      <w:r>
        <w:rPr>
          <w:rFonts w:hint="default" w:ascii="Times New Roman" w:hAnsi="Times New Roman" w:cs="Times New Roman"/>
          <w:color w:val="666666"/>
          <w:kern w:val="0"/>
          <w:sz w:val="32"/>
          <w:szCs w:val="32"/>
        </w:rPr>
        <w:t>~ (on/upon sth)</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Before I decide, I need time to reflect.</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 xml:space="preserve">在作出决定以前，我需要时间认真考虑考虑。 </w:t>
      </w:r>
    </w:p>
    <w:p>
      <w:pPr>
        <w:widowControl/>
        <w:spacing w:before="150" w:after="75" w:line="360" w:lineRule="atLeast"/>
        <w:ind w:left="615" w:leftChars="293" w:firstLine="315" w:firstLineChars="98"/>
        <w:jc w:val="left"/>
        <w:rPr>
          <w:rFonts w:hint="default" w:ascii="Times New Roman" w:hAnsi="Times New Roman" w:cs="Times New Roman"/>
          <w:b/>
          <w:bCs/>
          <w:kern w:val="0"/>
          <w:sz w:val="32"/>
          <w:szCs w:val="32"/>
        </w:rPr>
      </w:pPr>
      <w:r>
        <w:rPr>
          <w:rFonts w:hint="default" w:ascii="Times New Roman" w:hAnsi="Times New Roman" w:cs="Times New Roman"/>
          <w:b/>
          <w:bCs/>
          <w:kern w:val="0"/>
          <w:sz w:val="32"/>
          <w:szCs w:val="32"/>
        </w:rPr>
        <w:t>reflect well, badly, etc. on somebody/something</w:t>
      </w:r>
      <w:r>
        <w:rPr>
          <w:rFonts w:hint="default" w:ascii="Times New Roman" w:hAnsi="Times New Roman" w:cs="Times New Roman"/>
          <w:b/>
          <w:bCs/>
          <w:kern w:val="0"/>
          <w:sz w:val="32"/>
          <w:szCs w:val="32"/>
        </w:rPr>
        <w:t xml:space="preserve"> </w:t>
      </w:r>
    </w:p>
    <w:p>
      <w:pPr>
        <w:widowControl/>
        <w:spacing w:before="150" w:line="360" w:lineRule="atLeast"/>
        <w:ind w:left="857" w:leftChars="40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to make somebody/something appear to be good, bad, etc. to other people</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使给人以好的（坏的或其他）印象</w:t>
      </w:r>
    </w:p>
    <w:p>
      <w:pPr>
        <w:widowControl/>
        <w:spacing w:before="150" w:after="75" w:line="360" w:lineRule="atLeast"/>
        <w:jc w:val="left"/>
        <w:rPr>
          <w:rStyle w:val="6"/>
          <w:rFonts w:hint="default" w:ascii="Times New Roman" w:hAnsi="Times New Roman" w:cs="Times New Roman"/>
          <w:b/>
          <w:sz w:val="32"/>
          <w:szCs w:val="32"/>
        </w:rPr>
      </w:pPr>
      <w:r>
        <w:rPr>
          <w:rFonts w:hint="default" w:ascii="Times New Roman" w:hAnsi="Times New Roman" w:cs="Times New Roman"/>
          <w:kern w:val="0"/>
          <w:sz w:val="32"/>
          <w:szCs w:val="32"/>
        </w:rPr>
        <w:t xml:space="preserve">2) </w:t>
      </w:r>
      <w:r>
        <w:rPr>
          <w:rFonts w:hint="default" w:ascii="Times New Roman" w:hAnsi="Times New Roman" w:cs="Times New Roman"/>
          <w:i/>
          <w:kern w:val="0"/>
          <w:sz w:val="32"/>
          <w:szCs w:val="32"/>
          <w:u w:val="single"/>
        </w:rPr>
        <w:t xml:space="preserve">appropriate </w:t>
      </w:r>
      <w:r>
        <w:rPr>
          <w:rFonts w:hint="default" w:ascii="Times New Roman" w:hAnsi="Times New Roman" w:cs="Times New Roman"/>
          <w:kern w:val="0"/>
          <w:sz w:val="32"/>
          <w:szCs w:val="32"/>
        </w:rPr>
        <w:t>adj.</w:t>
      </w:r>
    </w:p>
    <w:p>
      <w:pPr>
        <w:widowControl/>
        <w:spacing w:line="360" w:lineRule="atLeast"/>
        <w:ind w:left="1708" w:leftChars="585" w:hanging="480" w:hangingChars="1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w:t>
      </w:r>
      <w:r>
        <w:rPr>
          <w:rFonts w:hint="default" w:ascii="Times New Roman" w:hAnsi="Times New Roman" w:cs="Times New Roman"/>
          <w:kern w:val="0"/>
          <w:sz w:val="32"/>
          <w:szCs w:val="32"/>
        </w:rPr>
        <w:t xml:space="preserve">1)table, acceptable or correct for the particular circumstances </w:t>
      </w:r>
      <w:r>
        <w:rPr>
          <w:rFonts w:hint="default" w:ascii="Times New Roman" w:hAnsi="Times New Roman" w:cs="Times New Roman"/>
          <w:kern w:val="0"/>
          <w:sz w:val="32"/>
          <w:szCs w:val="32"/>
        </w:rPr>
        <w:t xml:space="preserve">合适的；恰当的 </w:t>
      </w:r>
      <w:r>
        <w:rPr>
          <w:rFonts w:hint="default" w:ascii="Times New Roman" w:hAnsi="Times New Roman" w:cs="Times New Roman"/>
          <w:color w:val="666666"/>
          <w:kern w:val="0"/>
          <w:sz w:val="32"/>
          <w:szCs w:val="32"/>
        </w:rPr>
        <w:t>~ (for/to sth)</w:t>
      </w:r>
      <w:r>
        <w:rPr>
          <w:rFonts w:hint="default" w:ascii="Times New Roman" w:hAnsi="Times New Roman" w:cs="Times New Roman"/>
          <w:kern w:val="0"/>
          <w:sz w:val="32"/>
          <w:szCs w:val="32"/>
        </w:rPr>
        <w:t xml:space="preserve"> </w:t>
      </w:r>
    </w:p>
    <w:p>
      <w:pPr>
        <w:widowControl/>
        <w:spacing w:line="360" w:lineRule="atLeast"/>
        <w:ind w:left="1335"/>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an appropriate response/measure/method </w:t>
      </w:r>
      <w:r>
        <w:rPr>
          <w:rFonts w:hint="default" w:ascii="Times New Roman" w:hAnsi="Times New Roman" w:cs="Times New Roman"/>
          <w:vanish/>
          <w:kern w:val="0"/>
          <w:sz w:val="32"/>
          <w:szCs w:val="32"/>
        </w:rPr>
        <w:t>恰如其分的反应；恰当的措施／方法</w:t>
      </w:r>
      <w:r>
        <w:rPr>
          <w:rFonts w:hint="default" w:ascii="Times New Roman" w:hAnsi="Times New Roman" w:cs="Times New Roman"/>
          <w:vanish/>
          <w:kern w:val="0"/>
          <w:sz w:val="32"/>
          <w:szCs w:val="32"/>
        </w:rPr>
        <w:t xml:space="preserve"> </w:t>
      </w:r>
    </w:p>
    <w:p>
      <w:pPr>
        <w:widowControl/>
        <w:spacing w:line="360" w:lineRule="atLeast"/>
        <w:ind w:left="975"/>
        <w:jc w:val="left"/>
        <w:rPr>
          <w:rFonts w:hint="default" w:ascii="Times New Roman" w:hAnsi="Times New Roman" w:cs="Times New Roman"/>
          <w:b/>
          <w:bCs/>
          <w:kern w:val="0"/>
          <w:sz w:val="32"/>
          <w:szCs w:val="32"/>
        </w:rPr>
      </w:pPr>
      <w:r>
        <w:rPr>
          <w:rFonts w:hint="default" w:ascii="Times New Roman" w:hAnsi="Times New Roman" w:cs="Times New Roman"/>
          <w:bCs/>
          <w:color w:val="000000"/>
          <w:kern w:val="0"/>
          <w:sz w:val="32"/>
          <w:szCs w:val="32"/>
        </w:rPr>
        <w:fldChar w:fldCharType="begin"/>
      </w:r>
      <w:r>
        <w:rPr>
          <w:rFonts w:hint="default" w:ascii="Times New Roman" w:hAnsi="Times New Roman" w:cs="Times New Roman"/>
          <w:bCs/>
          <w:color w:val="000000"/>
          <w:kern w:val="0"/>
          <w:sz w:val="32"/>
          <w:szCs w:val="32"/>
        </w:rPr>
        <w:instrText xml:space="preserve"> HYPERLINK "http://www.google.com.hk/dictionary?hl=zh-CN&amp;q=inappropriate&amp;sl=en&amp;tl=zh-CN&amp;oi=dict_lk" </w:instrText>
      </w:r>
      <w:r>
        <w:rPr>
          <w:rFonts w:hint="default" w:ascii="Times New Roman" w:hAnsi="Times New Roman" w:cs="Times New Roman"/>
          <w:bCs/>
          <w:color w:val="000000"/>
          <w:kern w:val="0"/>
          <w:sz w:val="32"/>
          <w:szCs w:val="32"/>
        </w:rPr>
        <w:fldChar w:fldCharType="separate"/>
      </w:r>
      <w:r>
        <w:rPr>
          <w:rFonts w:hint="default" w:ascii="Times New Roman" w:hAnsi="Times New Roman" w:cs="Times New Roman"/>
          <w:color w:val="000000"/>
          <w:kern w:val="0"/>
          <w:sz w:val="32"/>
          <w:szCs w:val="32"/>
          <w:u w:val="single"/>
        </w:rPr>
        <w:t>inappropriate</w:t>
      </w:r>
      <w:r>
        <w:rPr>
          <w:rFonts w:hint="default" w:ascii="Times New Roman" w:hAnsi="Times New Roman" w:cs="Times New Roman"/>
          <w:bCs/>
          <w:color w:val="000000"/>
          <w:kern w:val="0"/>
          <w:sz w:val="32"/>
          <w:szCs w:val="32"/>
        </w:rPr>
        <w:fldChar w:fldCharType="end"/>
      </w:r>
      <w:r>
        <w:rPr>
          <w:rFonts w:hint="default" w:ascii="Times New Roman" w:hAnsi="Times New Roman" w:cs="Times New Roman"/>
          <w:b/>
          <w:bCs/>
          <w:color w:val="000000"/>
          <w:kern w:val="0"/>
          <w:sz w:val="32"/>
          <w:szCs w:val="32"/>
        </w:rPr>
        <w:t xml:space="preserve"> </w:t>
      </w:r>
      <w:r>
        <w:rPr>
          <w:rFonts w:hint="default" w:ascii="Times New Roman" w:hAnsi="Times New Roman" w:cs="Times New Roman"/>
          <w:color w:val="666666"/>
          <w:kern w:val="0"/>
          <w:sz w:val="32"/>
          <w:szCs w:val="32"/>
        </w:rPr>
        <w:t>Antonym</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t xml:space="preserve">appropriately </w:t>
      </w:r>
      <w:r>
        <w:rPr>
          <w:rFonts w:hint="default" w:ascii="Times New Roman" w:hAnsi="Times New Roman" w:cs="Times New Roman"/>
          <w:color w:val="666666"/>
          <w:kern w:val="0"/>
          <w:sz w:val="32"/>
          <w:szCs w:val="32"/>
        </w:rPr>
        <w:t>adv.</w:t>
      </w:r>
      <w:r>
        <w:rPr>
          <w:rFonts w:hint="default" w:ascii="Times New Roman" w:hAnsi="Times New Roman" w:cs="Times New Roman"/>
          <w:b/>
          <w:bCs/>
          <w:kern w:val="0"/>
          <w:sz w:val="32"/>
          <w:szCs w:val="32"/>
        </w:rPr>
        <w:t xml:space="preserve">appropriateness </w:t>
      </w:r>
      <w:r>
        <w:rPr>
          <w:rFonts w:hint="default" w:ascii="Times New Roman" w:hAnsi="Times New Roman" w:cs="Times New Roman"/>
          <w:b/>
          <w:bCs/>
          <w:kern w:val="0"/>
          <w:sz w:val="32"/>
          <w:szCs w:val="32"/>
        </w:rPr>
        <w:t>n.</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3)</w:t>
      </w:r>
      <w:r>
        <w:rPr>
          <w:rFonts w:hint="default" w:ascii="Times New Roman" w:hAnsi="Times New Roman" w:cs="Times New Roman"/>
          <w:i/>
          <w:kern w:val="0"/>
          <w:sz w:val="32"/>
          <w:szCs w:val="32"/>
          <w:u w:val="single"/>
        </w:rPr>
        <w:t>personnel</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before="150" w:after="75" w:line="360" w:lineRule="atLeast"/>
        <w:ind w:left="1170" w:leftChars="405" w:hanging="320" w:hangingChars="1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people who work for an organization or one of the armed forces</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（组织或军队中的）全体人员，职员 </w:t>
      </w:r>
      <w:r>
        <w:rPr>
          <w:rFonts w:hint="default" w:ascii="Times New Roman" w:hAnsi="Times New Roman" w:cs="Times New Roman"/>
          <w:color w:val="666666"/>
          <w:kern w:val="0"/>
          <w:sz w:val="32"/>
          <w:szCs w:val="32"/>
        </w:rPr>
        <w:t>plural</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skilled/trained personne</w:t>
      </w:r>
      <w:r>
        <w:rPr>
          <w:rFonts w:hint="default" w:ascii="Times New Roman" w:hAnsi="Times New Roman" w:cs="Times New Roman"/>
          <w:vanish/>
          <w:kern w:val="0"/>
          <w:sz w:val="32"/>
          <w:szCs w:val="32"/>
        </w:rPr>
        <w:t>l</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熟练的／训练有素的人员</w:t>
      </w:r>
      <w:r>
        <w:rPr>
          <w:rFonts w:hint="default" w:ascii="Times New Roman" w:hAnsi="Times New Roman" w:cs="Times New Roman"/>
          <w:vanish/>
          <w:kern w:val="0"/>
          <w:sz w:val="32"/>
          <w:szCs w:val="32"/>
        </w:rPr>
        <w:t xml:space="preserve"> </w:t>
      </w:r>
    </w:p>
    <w:p>
      <w:pPr>
        <w:widowControl/>
        <w:spacing w:before="100" w:beforeAutospacing="1" w:after="100" w:afterAutospacing="1" w:line="360" w:lineRule="atLeast"/>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sales/technical/medical/security personnel</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推销／技术／医务／保安人员</w:t>
      </w:r>
      <w:r>
        <w:rPr>
          <w:rFonts w:hint="default" w:ascii="Times New Roman" w:hAnsi="Times New Roman" w:cs="Times New Roman"/>
          <w:vanish/>
          <w:kern w:val="0"/>
          <w:sz w:val="32"/>
          <w:szCs w:val="32"/>
        </w:rPr>
        <w:t xml:space="preserve"> </w:t>
      </w:r>
    </w:p>
    <w:p>
      <w:pPr>
        <w:widowControl/>
        <w:spacing w:before="100" w:beforeAutospacing="1" w:after="100" w:afterAutospacing="1" w:line="360" w:lineRule="atLeast"/>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army/military personnel</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陆军军事人员</w:t>
      </w:r>
      <w:r>
        <w:rPr>
          <w:rFonts w:hint="default" w:ascii="Times New Roman" w:hAnsi="Times New Roman" w:cs="Times New Roman"/>
          <w:vanish/>
          <w:kern w:val="0"/>
          <w:sz w:val="32"/>
          <w:szCs w:val="32"/>
        </w:rPr>
        <w:t xml:space="preserve"> </w:t>
      </w:r>
    </w:p>
    <w:p>
      <w:pPr>
        <w:widowControl/>
        <w:spacing w:before="150" w:after="75" w:line="360" w:lineRule="atLeast"/>
        <w:ind w:left="1124" w:leftChars="383" w:hanging="320" w:hangingChars="1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 department in a company that deals with employing and training people </w:t>
      </w:r>
      <w:r>
        <w:rPr>
          <w:rFonts w:hint="default" w:ascii="Times New Roman" w:hAnsi="Times New Roman" w:cs="Times New Roman"/>
          <w:kern w:val="0"/>
          <w:sz w:val="32"/>
          <w:szCs w:val="32"/>
        </w:rPr>
        <w:t>人事部门</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 + sing./pl. verb</w:t>
      </w:r>
      <w:r>
        <w:rPr>
          <w:rFonts w:hint="default" w:ascii="Times New Roman" w:hAnsi="Times New Roman" w:cs="Times New Roman"/>
          <w:kern w:val="0"/>
          <w:sz w:val="32"/>
          <w:szCs w:val="32"/>
        </w:rPr>
        <w:t xml:space="preserve"> </w:t>
      </w:r>
    </w:p>
    <w:p>
      <w:pPr>
        <w:widowControl/>
        <w:spacing w:before="75" w:after="30" w:line="360" w:lineRule="atLeast"/>
        <w:ind w:left="615" w:leftChars="293" w:firstLine="480" w:firstLineChars="1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"http://www.google.com.hk/dictionary?hl=zh-CN&amp;q=human+resources&amp;sl=en&amp;tl=zh-CN&amp;oi=dict_lk"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human resources</w:t>
      </w:r>
      <w:r>
        <w:rPr>
          <w:rFonts w:hint="default" w:ascii="Times New Roman" w:hAnsi="Times New Roman" w:cs="Times New Roman"/>
          <w:b/>
          <w:bCs/>
          <w:kern w:val="0"/>
          <w:sz w:val="32"/>
          <w:szCs w:val="32"/>
        </w:rPr>
        <w:fldChar w:fldCharType="end"/>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bCs/>
          <w:kern w:val="0"/>
          <w:sz w:val="32"/>
          <w:szCs w:val="32"/>
        </w:rPr>
        <w:t xml:space="preserve">4) </w:t>
      </w:r>
      <w:r>
        <w:rPr>
          <w:rFonts w:hint="default" w:ascii="Times New Roman" w:hAnsi="Times New Roman" w:cs="Times New Roman"/>
          <w:bCs/>
          <w:i/>
          <w:kern w:val="0"/>
          <w:sz w:val="32"/>
          <w:szCs w:val="32"/>
          <w:u w:val="single"/>
        </w:rPr>
        <w:t>anticipate</w:t>
      </w:r>
      <w:r>
        <w:rPr>
          <w:rStyle w:val="5"/>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tLeast"/>
        <w:ind w:firstLine="1440" w:firstLineChars="4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(1)expect something</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预料；预期</w:t>
      </w:r>
      <w:r>
        <w:rPr>
          <w:rFonts w:hint="default" w:ascii="Times New Roman" w:hAnsi="Times New Roman" w:cs="Times New Roman"/>
          <w:kern w:val="0"/>
          <w:sz w:val="32"/>
          <w:szCs w:val="32"/>
        </w:rPr>
        <w:t xml:space="preserve"> </w:t>
      </w:r>
    </w:p>
    <w:p>
      <w:pPr>
        <w:widowControl/>
        <w:spacing w:line="360" w:lineRule="atLeast"/>
        <w:ind w:firstLine="1600" w:firstLineChars="5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We don't anticipate any major problems</w:t>
      </w:r>
      <w:r>
        <w:rPr>
          <w:rFonts w:hint="default" w:ascii="Times New Roman" w:hAnsi="Times New Roman" w:cs="Times New Roman"/>
          <w:vanish/>
          <w:kern w:val="0"/>
          <w:sz w:val="32"/>
          <w:szCs w:val="32"/>
        </w:rPr>
        <w:t>.</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我们预料不会发生什么大问题。</w:t>
      </w:r>
    </w:p>
    <w:p>
      <w:pPr>
        <w:widowControl/>
        <w:spacing w:line="360" w:lineRule="atLeast"/>
        <w:ind w:left="1197" w:leftChars="57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It is anticipated that inflation will stabilize at 3%.</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据预测，通货膨胀将稳定在 3%。</w:t>
      </w:r>
    </w:p>
    <w:p>
      <w:pPr>
        <w:widowControl/>
        <w:spacing w:line="360" w:lineRule="atLeast"/>
        <w:ind w:left="1039" w:leftChars="495"/>
        <w:jc w:val="left"/>
        <w:rPr>
          <w:rFonts w:hint="default" w:ascii="Times New Roman" w:hAnsi="Times New Roman" w:cs="Times New Roman"/>
          <w:kern w:val="0"/>
          <w:sz w:val="32"/>
          <w:szCs w:val="32"/>
        </w:rPr>
      </w:pPr>
      <w:r>
        <w:rPr>
          <w:rFonts w:hint="default" w:ascii="Times New Roman" w:hAnsi="Times New Roman" w:cs="Times New Roman"/>
          <w:vanish/>
          <w:kern w:val="0"/>
          <w:sz w:val="32"/>
          <w:szCs w:val="32"/>
        </w:rPr>
        <w:t>(2)</w:t>
      </w:r>
      <w:r>
        <w:rPr>
          <w:rFonts w:hint="default" w:ascii="Times New Roman" w:hAnsi="Times New Roman" w:cs="Times New Roman"/>
          <w:kern w:val="0"/>
          <w:sz w:val="32"/>
          <w:szCs w:val="32"/>
        </w:rPr>
        <w:t>see what might happen in the future and take action to prepare for i</w:t>
      </w:r>
      <w:r>
        <w:rPr>
          <w:rFonts w:hint="default" w:ascii="Times New Roman" w:hAnsi="Times New Roman" w:cs="Times New Roman"/>
          <w:kern w:val="0"/>
          <w:sz w:val="32"/>
          <w:szCs w:val="32"/>
        </w:rPr>
        <w:t>t</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预见，预计（并做准备）</w:t>
      </w:r>
      <w:r>
        <w:rPr>
          <w:rFonts w:hint="default" w:ascii="Times New Roman" w:hAnsi="Times New Roman" w:cs="Times New Roman"/>
          <w:kern w:val="0"/>
          <w:sz w:val="32"/>
          <w:szCs w:val="32"/>
        </w:rPr>
        <w:t xml:space="preserve"> </w:t>
      </w:r>
    </w:p>
    <w:p>
      <w:pPr>
        <w:widowControl/>
        <w:spacing w:line="360" w:lineRule="atLeast"/>
        <w:ind w:left="1065" w:leftChars="507"/>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We need someone who can anticipate and respond to changes in the fashion industry. </w:t>
      </w:r>
      <w:r>
        <w:rPr>
          <w:rFonts w:hint="default" w:ascii="Times New Roman" w:hAnsi="Times New Roman" w:cs="Times New Roman"/>
          <w:vanish/>
          <w:kern w:val="0"/>
          <w:sz w:val="32"/>
          <w:szCs w:val="32"/>
        </w:rPr>
        <w:t xml:space="preserve">我们需要一个能预见时装业变化并做相应安排的人。 </w:t>
      </w:r>
      <w:r>
        <w:rPr>
          <w:rFonts w:hint="default" w:ascii="Times New Roman" w:hAnsi="Times New Roman" w:cs="Times New Roman"/>
          <w:color w:val="666666"/>
          <w:kern w:val="0"/>
          <w:sz w:val="32"/>
          <w:szCs w:val="32"/>
        </w:rPr>
        <w:t>VN</w:t>
      </w:r>
      <w:r>
        <w:rPr>
          <w:rFonts w:hint="default" w:ascii="Times New Roman" w:hAnsi="Times New Roman" w:cs="Times New Roman"/>
          <w:vanish/>
          <w:kern w:val="0"/>
          <w:sz w:val="32"/>
          <w:szCs w:val="32"/>
        </w:rPr>
        <w:t xml:space="preserve"> </w:t>
      </w:r>
    </w:p>
    <w:p>
      <w:pPr>
        <w:widowControl/>
        <w:spacing w:line="360" w:lineRule="atLeast"/>
        <w:ind w:left="1018" w:leftChars="48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(3)to think with pleasure and excitement about something that is going to happen</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期盼；期望</w:t>
      </w:r>
      <w:r>
        <w:rPr>
          <w:rFonts w:hint="default" w:ascii="Times New Roman" w:hAnsi="Times New Roman" w:cs="Times New Roman"/>
          <w:kern w:val="0"/>
          <w:sz w:val="32"/>
          <w:szCs w:val="32"/>
        </w:rPr>
        <w:t xml:space="preserve"> </w:t>
      </w:r>
    </w:p>
    <w:p>
      <w:pPr>
        <w:widowControl/>
        <w:spacing w:line="360" w:lineRule="atLeast"/>
        <w:ind w:left="1065" w:leftChars="507"/>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We eagerly anticipated the day we would leave school. </w:t>
      </w:r>
      <w:r>
        <w:rPr>
          <w:rFonts w:hint="default" w:ascii="Times New Roman" w:hAnsi="Times New Roman" w:cs="Times New Roman"/>
          <w:vanish/>
          <w:kern w:val="0"/>
          <w:sz w:val="32"/>
          <w:szCs w:val="32"/>
        </w:rPr>
        <w:t xml:space="preserve">我们迫切地期盼着毕业离校的那一天。 </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5) </w:t>
      </w:r>
      <w:r>
        <w:rPr>
          <w:rFonts w:hint="default" w:ascii="Times New Roman" w:hAnsi="Times New Roman" w:cs="Times New Roman"/>
          <w:i/>
          <w:kern w:val="0"/>
          <w:sz w:val="32"/>
          <w:szCs w:val="32"/>
          <w:u w:val="single"/>
        </w:rPr>
        <w:t xml:space="preserve">confidential </w:t>
      </w:r>
      <w:r>
        <w:rPr>
          <w:rFonts w:hint="default" w:ascii="Times New Roman" w:hAnsi="Times New Roman" w:cs="Times New Roman"/>
          <w:b/>
          <w:bCs/>
          <w:kern w:val="0"/>
          <w:sz w:val="32"/>
          <w:szCs w:val="32"/>
        </w:rPr>
        <w:t>adjective</w:t>
      </w:r>
      <w:r>
        <w:rPr>
          <w:rFonts w:hint="default" w:ascii="Times New Roman" w:hAnsi="Times New Roman" w:cs="Times New Roman"/>
          <w:kern w:val="0"/>
          <w:sz w:val="32"/>
          <w:szCs w:val="32"/>
        </w:rPr>
        <w:t xml:space="preserve"> </w:t>
      </w:r>
    </w:p>
    <w:p>
      <w:pPr>
        <w:widowControl/>
        <w:spacing w:before="150" w:after="75" w:line="360" w:lineRule="atLeast"/>
        <w:ind w:left="1248" w:leftChars="518" w:hanging="160" w:hanging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(1)meant to be kept secret and not told to or shared with other people</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机密的；保密的；秘密的</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920" w:firstLineChars="6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confidential information/documents </w:t>
      </w:r>
      <w:r>
        <w:rPr>
          <w:rFonts w:hint="default" w:ascii="Times New Roman" w:hAnsi="Times New Roman" w:cs="Times New Roman"/>
          <w:vanish/>
          <w:kern w:val="0"/>
          <w:sz w:val="32"/>
          <w:szCs w:val="32"/>
        </w:rPr>
        <w:t>机密情报</w:t>
      </w:r>
      <w:r>
        <w:rPr>
          <w:rFonts w:hint="default" w:ascii="Times New Roman" w:hAnsi="Times New Roman" w:cs="Times New Roman"/>
          <w:vanish/>
          <w:kern w:val="0"/>
          <w:sz w:val="32"/>
          <w:szCs w:val="32"/>
        </w:rPr>
        <w:t>╱</w:t>
      </w:r>
      <w:r>
        <w:rPr>
          <w:rFonts w:hint="default" w:ascii="Times New Roman" w:hAnsi="Times New Roman" w:cs="Times New Roman"/>
          <w:vanish/>
          <w:kern w:val="0"/>
          <w:sz w:val="32"/>
          <w:szCs w:val="32"/>
        </w:rPr>
        <w:t>文件</w:t>
      </w:r>
      <w:r>
        <w:rPr>
          <w:rFonts w:hint="default" w:ascii="Times New Roman" w:hAnsi="Times New Roman" w:cs="Times New Roman"/>
          <w:vanish/>
          <w:kern w:val="0"/>
          <w:sz w:val="32"/>
          <w:szCs w:val="32"/>
        </w:rPr>
        <w:t xml:space="preserve"> </w:t>
      </w:r>
    </w:p>
    <w:p>
      <w:pPr>
        <w:widowControl/>
        <w:spacing w:before="150" w:after="75" w:line="360" w:lineRule="atLeast"/>
        <w:ind w:left="1248" w:leftChars="518" w:hanging="160" w:hanging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 showing that what you are saying is private or secret </w:t>
      </w:r>
      <w:r>
        <w:rPr>
          <w:rFonts w:hint="default" w:ascii="Times New Roman" w:hAnsi="Times New Roman" w:cs="Times New Roman"/>
          <w:kern w:val="0"/>
          <w:sz w:val="32"/>
          <w:szCs w:val="32"/>
        </w:rPr>
        <w:t>隐密的；秘密的</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920" w:firstLineChars="6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He spoke in a confidential tone, his voice low</w:t>
      </w:r>
      <w:r>
        <w:rPr>
          <w:rFonts w:hint="default" w:ascii="Times New Roman" w:hAnsi="Times New Roman" w:cs="Times New Roman"/>
          <w:vanish/>
          <w:kern w:val="0"/>
          <w:sz w:val="32"/>
          <w:szCs w:val="32"/>
        </w:rPr>
        <w:t>.</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他低声用隐密的语气说话。</w:t>
      </w:r>
      <w:r>
        <w:rPr>
          <w:rFonts w:hint="default" w:ascii="Times New Roman" w:hAnsi="Times New Roman" w:cs="Times New Roman"/>
          <w:vanish/>
          <w:kern w:val="0"/>
          <w:sz w:val="32"/>
          <w:szCs w:val="32"/>
        </w:rPr>
        <w:t xml:space="preserve"> </w:t>
      </w:r>
    </w:p>
    <w:p>
      <w:pPr>
        <w:widowControl/>
        <w:spacing w:before="150" w:after="75" w:line="360" w:lineRule="atLeast"/>
        <w:ind w:left="1088" w:leftChars="51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w:t>
      </w:r>
      <w:r>
        <w:rPr>
          <w:rFonts w:hint="default" w:ascii="Times New Roman" w:hAnsi="Times New Roman" w:cs="Times New Roman"/>
          <w:kern w:val="0"/>
          <w:sz w:val="32"/>
          <w:szCs w:val="32"/>
        </w:rPr>
        <w:t xml:space="preserve">3)trusted with private or secret information </w:t>
      </w:r>
      <w:r>
        <w:rPr>
          <w:rFonts w:hint="default" w:ascii="Times New Roman" w:hAnsi="Times New Roman" w:cs="Times New Roman"/>
          <w:kern w:val="0"/>
          <w:sz w:val="32"/>
          <w:szCs w:val="32"/>
        </w:rPr>
        <w:t xml:space="preserve">受信任的；委以机密的 </w:t>
      </w:r>
      <w:r>
        <w:rPr>
          <w:rFonts w:hint="default" w:ascii="Times New Roman" w:hAnsi="Times New Roman" w:cs="Times New Roman"/>
          <w:color w:val="666666"/>
          <w:kern w:val="0"/>
          <w:sz w:val="32"/>
          <w:szCs w:val="32"/>
        </w:rPr>
        <w:t>only before noun</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 </w:t>
      </w:r>
      <w:r>
        <w:rPr>
          <w:rFonts w:hint="default" w:ascii="Times New Roman" w:hAnsi="Times New Roman" w:cs="Times New Roman"/>
          <w:vanish/>
          <w:kern w:val="0"/>
          <w:sz w:val="32"/>
          <w:szCs w:val="32"/>
        </w:rPr>
        <w:t>a confidential secretary</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机要秘书</w:t>
      </w:r>
      <w:r>
        <w:rPr>
          <w:rFonts w:hint="default" w:ascii="Times New Roman" w:hAnsi="Times New Roman" w:cs="Times New Roman"/>
          <w:vanish/>
          <w:kern w:val="0"/>
          <w:sz w:val="32"/>
          <w:szCs w:val="32"/>
        </w:rPr>
        <w:t xml:space="preserve"> </w:t>
      </w:r>
    </w:p>
    <w:p>
      <w:pPr>
        <w:widowControl/>
        <w:spacing w:before="150" w:after="75" w:line="360" w:lineRule="atLeast"/>
        <w:ind w:left="254" w:leftChars="121" w:firstLine="1120" w:firstLineChars="3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Derivative:</w:t>
      </w:r>
      <w:r>
        <w:rPr>
          <w:rFonts w:hint="default" w:ascii="Times New Roman" w:hAnsi="Times New Roman" w:cs="Times New Roman"/>
          <w:b/>
          <w:bCs/>
          <w:kern w:val="0"/>
          <w:sz w:val="32"/>
          <w:szCs w:val="32"/>
        </w:rPr>
        <w:t xml:space="preserve"> confidentially </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bCs/>
          <w:kern w:val="0"/>
          <w:sz w:val="32"/>
          <w:szCs w:val="32"/>
        </w:rPr>
        <w:t xml:space="preserve">6) </w:t>
      </w:r>
      <w:r>
        <w:rPr>
          <w:rFonts w:hint="default" w:ascii="Times New Roman" w:hAnsi="Times New Roman" w:cs="Times New Roman"/>
          <w:bCs/>
          <w:i/>
          <w:kern w:val="0"/>
          <w:sz w:val="32"/>
          <w:szCs w:val="32"/>
          <w:u w:val="single"/>
        </w:rPr>
        <w:t>prospect</w:t>
      </w:r>
      <w:r>
        <w:rPr>
          <w:rFonts w:hint="default" w:ascii="Times New Roman" w:hAnsi="Times New Roman" w:cs="Times New Roman"/>
          <w:bCs/>
          <w:kern w:val="0"/>
          <w:sz w:val="32"/>
          <w:szCs w:val="32"/>
        </w:rPr>
        <w:t xml:space="preserve">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before="150" w:after="75" w:line="360" w:lineRule="atLeast"/>
        <w:ind w:left="1095" w:leftChars="293" w:hanging="480" w:hangingChars="1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(1)the possibility that something will happen</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可能性；希望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There is no immediate prospect of peace</w:t>
      </w:r>
      <w:r>
        <w:rPr>
          <w:rFonts w:hint="default" w:ascii="Times New Roman" w:hAnsi="Times New Roman" w:cs="Times New Roman"/>
          <w:vanish/>
          <w:kern w:val="0"/>
          <w:sz w:val="32"/>
          <w:szCs w:val="32"/>
        </w:rPr>
        <w:t>.</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短期内没有和平的可能。</w:t>
      </w:r>
      <w:r>
        <w:rPr>
          <w:rFonts w:hint="default" w:ascii="Times New Roman" w:hAnsi="Times New Roman" w:cs="Times New Roman"/>
          <w:vanish/>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(2)an idea of what might or will happen in the future</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前景；展望；设想</w:t>
      </w:r>
    </w:p>
    <w:p>
      <w:pPr>
        <w:widowControl/>
        <w:spacing w:before="150" w:after="75" w:line="360" w:lineRule="atLeast"/>
        <w:ind w:left="615"/>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an exciting prospect </w:t>
      </w:r>
      <w:r>
        <w:rPr>
          <w:rFonts w:hint="default" w:ascii="Times New Roman" w:hAnsi="Times New Roman" w:cs="Times New Roman"/>
          <w:vanish/>
          <w:kern w:val="0"/>
          <w:sz w:val="32"/>
          <w:szCs w:val="32"/>
        </w:rPr>
        <w:t>令人兴奋的前景</w:t>
      </w:r>
      <w:r>
        <w:rPr>
          <w:rFonts w:hint="default" w:ascii="Times New Roman" w:hAnsi="Times New Roman" w:cs="Times New Roman"/>
          <w:vanish/>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(3)the chances of being successful </w:t>
      </w:r>
      <w:r>
        <w:rPr>
          <w:rFonts w:hint="default" w:ascii="Times New Roman" w:hAnsi="Times New Roman" w:cs="Times New Roman"/>
          <w:kern w:val="0"/>
          <w:sz w:val="32"/>
          <w:szCs w:val="32"/>
        </w:rPr>
        <w:t xml:space="preserve">成功的机会；前景；前途 </w:t>
      </w:r>
      <w:r>
        <w:rPr>
          <w:rFonts w:hint="default" w:ascii="Times New Roman" w:hAnsi="Times New Roman" w:cs="Times New Roman"/>
          <w:color w:val="666666"/>
          <w:kern w:val="0"/>
          <w:sz w:val="32"/>
          <w:szCs w:val="32"/>
        </w:rPr>
        <w:t>plural</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(for/of sth)</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good job/employment/career prospects </w:t>
      </w:r>
      <w:r>
        <w:rPr>
          <w:rFonts w:hint="default" w:ascii="Times New Roman" w:hAnsi="Times New Roman" w:cs="Times New Roman"/>
          <w:vanish/>
          <w:kern w:val="0"/>
          <w:sz w:val="32"/>
          <w:szCs w:val="32"/>
        </w:rPr>
        <w:t>美好的工作／就业／事业前途</w:t>
      </w:r>
      <w:r>
        <w:rPr>
          <w:rFonts w:hint="default" w:ascii="Times New Roman" w:hAnsi="Times New Roman" w:cs="Times New Roman"/>
          <w:vanish/>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(4)</w:t>
      </w:r>
      <w:r>
        <w:rPr>
          <w:rFonts w:hint="default" w:ascii="Times New Roman" w:hAnsi="Times New Roman" w:cs="Times New Roman"/>
          <w:kern w:val="0"/>
          <w:sz w:val="32"/>
          <w:szCs w:val="32"/>
        </w:rPr>
        <w:t xml:space="preserve">（竞赛中的）有望获胜者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(5)a wide view of an area of land, etc.</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风景；景色 </w:t>
      </w:r>
    </w:p>
    <w:p>
      <w:pPr>
        <w:widowControl/>
        <w:spacing w:before="100" w:beforeAutospacing="1" w:after="100" w:afterAutospacing="1" w:line="360" w:lineRule="atLeast"/>
        <w:ind w:firstLine="1102" w:firstLineChars="343"/>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.to search an area for gold, minerals, oil, etc.</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探矿；勘探 </w:t>
      </w:r>
      <w:r>
        <w:rPr>
          <w:rFonts w:hint="default" w:ascii="Times New Roman" w:hAnsi="Times New Roman" w:cs="Times New Roman"/>
          <w:color w:val="666666"/>
          <w:kern w:val="0"/>
          <w:sz w:val="32"/>
          <w:szCs w:val="32"/>
        </w:rPr>
        <w:t>V</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 (for sth)</w:t>
      </w:r>
      <w:r>
        <w:rPr>
          <w:rFonts w:hint="default" w:ascii="Times New Roman" w:hAnsi="Times New Roman" w:cs="Times New Roman"/>
          <w:kern w:val="0"/>
          <w:sz w:val="32"/>
          <w:szCs w:val="32"/>
        </w:rPr>
        <w:t xml:space="preserve"> </w:t>
      </w:r>
    </w:p>
    <w:p>
      <w:pPr>
        <w:widowControl/>
        <w:spacing w:before="150" w:after="75" w:line="360" w:lineRule="atLeast"/>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 xml:space="preserve">7) </w:t>
      </w:r>
      <w:r>
        <w:rPr>
          <w:rFonts w:hint="default" w:ascii="Times New Roman" w:hAnsi="Times New Roman" w:cs="Times New Roman"/>
          <w:bCs/>
          <w:i/>
          <w:kern w:val="0"/>
          <w:sz w:val="32"/>
          <w:szCs w:val="32"/>
          <w:u w:val="single"/>
        </w:rPr>
        <w:t xml:space="preserve">individual  </w:t>
      </w:r>
      <w:r>
        <w:rPr>
          <w:rFonts w:hint="default" w:ascii="Times New Roman" w:hAnsi="Times New Roman" w:cs="Times New Roman"/>
          <w:b/>
          <w:bCs/>
          <w:kern w:val="0"/>
          <w:sz w:val="32"/>
          <w:szCs w:val="32"/>
        </w:rPr>
        <w:t>adjective</w:t>
      </w:r>
      <w:r>
        <w:rPr>
          <w:rFonts w:hint="default" w:ascii="Times New Roman" w:hAnsi="Times New Roman" w:cs="Times New Roman"/>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(1)considered separately rather than as part of a group</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 xml:space="preserve">单独的；个别的 </w:t>
      </w:r>
    </w:p>
    <w:p>
      <w:pPr>
        <w:widowControl/>
        <w:spacing w:before="100" w:beforeAutospacing="1" w:after="100" w:afterAutospacing="1" w:line="360" w:lineRule="atLeast"/>
        <w:ind w:left="718" w:leftChars="342" w:firstLine="160" w:firstLineChars="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We interviewed each individual member of the community.</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我们采访了社区中的每个成员。</w:t>
      </w:r>
      <w:r>
        <w:rPr>
          <w:rFonts w:hint="default" w:ascii="Times New Roman" w:hAnsi="Times New Roman" w:cs="Times New Roman"/>
          <w:vanish/>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(2)connected with one person; designed for one person</w:t>
      </w:r>
      <w:r>
        <w:rPr>
          <w:rFonts w:hint="default" w:ascii="Times New Roman" w:hAnsi="Times New Roman" w:cs="Times New Roman"/>
          <w:kern w:val="0"/>
          <w:sz w:val="32"/>
          <w:szCs w:val="32"/>
        </w:rPr>
        <w:t xml:space="preserve"> </w:t>
      </w:r>
      <w:r>
        <w:rPr>
          <w:rFonts w:hint="default" w:ascii="Times New Roman" w:hAnsi="Times New Roman" w:cs="Times New Roman"/>
          <w:kern w:val="0"/>
          <w:sz w:val="32"/>
          <w:szCs w:val="32"/>
        </w:rPr>
        <w:t>一个人的；供一人用的</w:t>
      </w:r>
    </w:p>
    <w:p>
      <w:pPr>
        <w:widowControl/>
        <w:spacing w:before="150" w:after="75" w:line="360" w:lineRule="atLeast"/>
        <w:ind w:left="615"/>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respect for individual freedom </w:t>
      </w:r>
      <w:r>
        <w:rPr>
          <w:rFonts w:hint="default" w:ascii="Times New Roman" w:hAnsi="Times New Roman" w:cs="Times New Roman"/>
          <w:vanish/>
          <w:kern w:val="0"/>
          <w:sz w:val="32"/>
          <w:szCs w:val="32"/>
        </w:rPr>
        <w:t>对个人自由的尊重</w:t>
      </w:r>
      <w:r>
        <w:rPr>
          <w:rFonts w:hint="default" w:ascii="Times New Roman" w:hAnsi="Times New Roman" w:cs="Times New Roman"/>
          <w:vanish/>
          <w:kern w:val="0"/>
          <w:sz w:val="32"/>
          <w:szCs w:val="32"/>
        </w:rPr>
        <w:t xml:space="preserve"> </w:t>
      </w:r>
    </w:p>
    <w:p>
      <w:pPr>
        <w:widowControl/>
        <w:spacing w:before="100" w:beforeAutospacing="1" w:after="100" w:afterAutospacing="1" w:line="360" w:lineRule="atLeast"/>
        <w:ind w:left="-105" w:leftChars="-50" w:firstLine="1259" w:firstLineChars="392"/>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before="150" w:after="75"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(1)a person considered separately rather than as part of a group </w:t>
      </w:r>
      <w:r>
        <w:rPr>
          <w:rFonts w:hint="default" w:ascii="Times New Roman" w:hAnsi="Times New Roman" w:cs="Times New Roman"/>
          <w:kern w:val="0"/>
          <w:sz w:val="32"/>
          <w:szCs w:val="32"/>
        </w:rPr>
        <w:t>个人</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competition is open to both teams and individuals. </w:t>
      </w:r>
      <w:r>
        <w:rPr>
          <w:rFonts w:hint="default" w:ascii="Times New Roman" w:hAnsi="Times New Roman" w:cs="Times New Roman"/>
          <w:vanish/>
          <w:kern w:val="0"/>
          <w:sz w:val="32"/>
          <w:szCs w:val="32"/>
        </w:rPr>
        <w:t>团队和个人均可参加比赛。</w:t>
      </w:r>
      <w:r>
        <w:rPr>
          <w:rFonts w:hint="default" w:ascii="Times New Roman" w:hAnsi="Times New Roman" w:cs="Times New Roman"/>
          <w:vanish/>
          <w:kern w:val="0"/>
          <w:sz w:val="32"/>
          <w:szCs w:val="32"/>
        </w:rPr>
        <w:t xml:space="preserve"> </w:t>
      </w:r>
    </w:p>
    <w:p>
      <w:pPr>
        <w:widowControl/>
        <w:spacing w:before="150" w:after="75" w:line="360" w:lineRule="atLeast"/>
        <w:ind w:firstLine="960" w:firstLineChars="3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(2)a person who is original and very different from others </w:t>
      </w:r>
      <w:r>
        <w:rPr>
          <w:rFonts w:hint="default" w:ascii="Times New Roman" w:hAnsi="Times New Roman" w:cs="Times New Roman"/>
          <w:kern w:val="0"/>
          <w:sz w:val="32"/>
          <w:szCs w:val="32"/>
        </w:rPr>
        <w:t>与众不同的人；有个性的人</w:t>
      </w:r>
      <w:r>
        <w:rPr>
          <w:rFonts w:hint="default" w:ascii="Times New Roman" w:hAnsi="Times New Roman" w:cs="Times New Roman"/>
          <w:kern w:val="0"/>
          <w:sz w:val="32"/>
          <w:szCs w:val="32"/>
        </w:rPr>
        <w:t xml:space="preserve"> </w:t>
      </w:r>
    </w:p>
    <w:p>
      <w:pPr>
        <w:widowControl/>
        <w:spacing w:before="100" w:beforeAutospacing="1" w:after="100" w:afterAutospacing="1" w:line="360" w:lineRule="atLeast"/>
        <w:ind w:firstLine="1120" w:firstLineChars="3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She's grown into quite an individual. </w:t>
      </w:r>
      <w:r>
        <w:rPr>
          <w:rFonts w:hint="default" w:ascii="Times New Roman" w:hAnsi="Times New Roman" w:cs="Times New Roman"/>
          <w:vanish/>
          <w:kern w:val="0"/>
          <w:sz w:val="32"/>
          <w:szCs w:val="32"/>
        </w:rPr>
        <w:t>她已经长成了一个相当有个性的人。</w:t>
      </w:r>
      <w:r>
        <w:rPr>
          <w:rFonts w:hint="default" w:ascii="Times New Roman" w:hAnsi="Times New Roman" w:cs="Times New Roman"/>
          <w:vanish/>
          <w:kern w:val="0"/>
          <w:sz w:val="32"/>
          <w:szCs w:val="32"/>
        </w:rPr>
        <w:t xml:space="preserve"> </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vanish/>
          <w:kern w:val="0"/>
          <w:sz w:val="32"/>
          <w:szCs w:val="32"/>
        </w:rPr>
        <w:t xml:space="preserve">8) </w:t>
      </w:r>
      <w:r>
        <w:rPr>
          <w:rFonts w:hint="default" w:ascii="Times New Roman" w:hAnsi="Times New Roman" w:cs="Times New Roman"/>
          <w:i/>
          <w:vanish/>
          <w:kern w:val="0"/>
          <w:sz w:val="32"/>
          <w:szCs w:val="32"/>
          <w:u w:val="single"/>
        </w:rPr>
        <w:t>p</w:t>
      </w:r>
      <w:r>
        <w:rPr>
          <w:rFonts w:hint="default" w:ascii="Times New Roman" w:hAnsi="Times New Roman" w:cs="Times New Roman"/>
          <w:i/>
          <w:vanish/>
          <w:kern w:val="0"/>
          <w:sz w:val="32"/>
          <w:szCs w:val="32"/>
          <w:u w:val="single"/>
        </w:rPr>
        <w:t>u</w:t>
      </w:r>
      <w:r>
        <w:rPr>
          <w:rFonts w:hint="default" w:ascii="Times New Roman" w:hAnsi="Times New Roman" w:cs="Times New Roman"/>
          <w:i/>
          <w:vanish/>
          <w:kern w:val="0"/>
          <w:sz w:val="32"/>
          <w:szCs w:val="32"/>
          <w:u w:val="single"/>
        </w:rPr>
        <w:t>rsue</w:t>
      </w:r>
      <w:r>
        <w:rPr>
          <w:rFonts w:hint="default" w:ascii="Times New Roman" w:hAnsi="Times New Roman" w:cs="Times New Roman"/>
          <w:vanish/>
          <w:kern w:val="0"/>
          <w:sz w:val="32"/>
          <w:szCs w:val="32"/>
        </w:rPr>
        <w:t xml:space="preserve"> </w:t>
      </w:r>
      <w:r>
        <w:rPr>
          <w:rFonts w:hint="default" w:ascii="Times New Roman" w:hAnsi="Times New Roman" w:cs="Times New Roman"/>
          <w:vanish/>
          <w:kern w:val="0"/>
          <w:sz w:val="32"/>
          <w:szCs w:val="32"/>
        </w:rPr>
        <w:t xml:space="preserve"> </w:t>
      </w:r>
      <w:r>
        <w:rPr>
          <w:rFonts w:hint="default" w:ascii="Times New Roman" w:hAnsi="Times New Roman" w:cs="Times New Roman"/>
          <w:bCs/>
          <w:kern w:val="0"/>
          <w:sz w:val="32"/>
          <w:szCs w:val="32"/>
        </w:rPr>
        <w:t>verb</w:t>
      </w:r>
      <w:r>
        <w:rPr>
          <w:rFonts w:hint="default" w:ascii="Times New Roman" w:hAnsi="Times New Roman" w:cs="Times New Roman"/>
          <w:kern w:val="0"/>
          <w:sz w:val="32"/>
          <w:szCs w:val="32"/>
        </w:rPr>
        <w:t xml:space="preserve"> </w:t>
      </w:r>
    </w:p>
    <w:p>
      <w:pPr>
        <w:widowControl/>
        <w:spacing w:before="150" w:after="75" w:line="360" w:lineRule="atLeast"/>
        <w:ind w:left="775" w:leftChars="293" w:hanging="160" w:hangingChars="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(1)to do something or try to achieve something over a period of time </w:t>
      </w:r>
      <w:r>
        <w:rPr>
          <w:rFonts w:hint="default" w:ascii="Times New Roman" w:hAnsi="Times New Roman" w:cs="Times New Roman"/>
          <w:kern w:val="0"/>
          <w:sz w:val="32"/>
          <w:szCs w:val="32"/>
        </w:rPr>
        <w:t>追求；致力于；执行；贯彻</w:t>
      </w:r>
      <w:r>
        <w:rPr>
          <w:rFonts w:hint="default" w:ascii="Times New Roman" w:hAnsi="Times New Roman" w:cs="Times New Roman"/>
          <w:kern w:val="0"/>
          <w:sz w:val="32"/>
          <w:szCs w:val="32"/>
        </w:rPr>
        <w:t xml:space="preserve"> </w:t>
      </w:r>
      <w:r>
        <w:rPr>
          <w:rFonts w:hint="default" w:ascii="Times New Roman" w:hAnsi="Times New Roman" w:cs="Times New Roman"/>
          <w:vanish/>
          <w:kern w:val="0"/>
          <w:sz w:val="32"/>
          <w:szCs w:val="32"/>
        </w:rPr>
        <w:t xml:space="preserve">to pursue a goal/an aim/an objective </w:t>
      </w:r>
      <w:r>
        <w:rPr>
          <w:rFonts w:hint="default" w:ascii="Times New Roman" w:hAnsi="Times New Roman" w:cs="Times New Roman"/>
          <w:vanish/>
          <w:kern w:val="0"/>
          <w:sz w:val="32"/>
          <w:szCs w:val="32"/>
        </w:rPr>
        <w:t>追求目标；贯彻宗旨；实现目标</w:t>
      </w:r>
      <w:r>
        <w:rPr>
          <w:rFonts w:hint="default" w:ascii="Times New Roman" w:hAnsi="Times New Roman" w:cs="Times New Roman"/>
          <w:vanish/>
          <w:kern w:val="0"/>
          <w:sz w:val="32"/>
          <w:szCs w:val="32"/>
        </w:rPr>
        <w:t xml:space="preserve"> </w:t>
      </w:r>
    </w:p>
    <w:p>
      <w:pPr>
        <w:widowControl/>
        <w:spacing w:before="150" w:after="75" w:line="360" w:lineRule="atLeast"/>
        <w:ind w:left="615"/>
        <w:jc w:val="left"/>
        <w:rPr>
          <w:rFonts w:hint="default" w:ascii="Times New Roman" w:hAnsi="Times New Roman" w:cs="Times New Roman"/>
          <w:vanish/>
          <w:kern w:val="0"/>
          <w:sz w:val="32"/>
          <w:szCs w:val="32"/>
        </w:rPr>
      </w:pPr>
      <w:r>
        <w:rPr>
          <w:rFonts w:hint="default" w:ascii="Times New Roman" w:hAnsi="Times New Roman" w:cs="Times New Roman"/>
          <w:kern w:val="0"/>
          <w:sz w:val="32"/>
          <w:szCs w:val="32"/>
        </w:rPr>
        <w:t xml:space="preserve">(2)to continue to discuss, find out about or be involved in something </w:t>
      </w:r>
      <w:r>
        <w:rPr>
          <w:rFonts w:hint="default" w:ascii="Times New Roman" w:hAnsi="Times New Roman" w:cs="Times New Roman"/>
          <w:kern w:val="0"/>
          <w:sz w:val="32"/>
          <w:szCs w:val="32"/>
        </w:rPr>
        <w:t>继续探讨（或追究、从事）</w:t>
      </w:r>
      <w:r>
        <w:rPr>
          <w:rFonts w:hint="default" w:ascii="Times New Roman" w:hAnsi="Times New Roman" w:cs="Times New Roman"/>
          <w:kern w:val="0"/>
          <w:sz w:val="32"/>
          <w:szCs w:val="32"/>
        </w:rPr>
        <w:t xml:space="preserve"> </w:t>
      </w:r>
      <w:r>
        <w:rPr>
          <w:rFonts w:hint="default" w:ascii="Times New Roman" w:hAnsi="Times New Roman" w:cs="Times New Roman"/>
          <w:vanish/>
          <w:kern w:val="0"/>
          <w:sz w:val="32"/>
          <w:szCs w:val="32"/>
        </w:rPr>
        <w:t xml:space="preserve">to pursue legal action </w:t>
      </w:r>
      <w:r>
        <w:rPr>
          <w:rFonts w:hint="default" w:ascii="Times New Roman" w:hAnsi="Times New Roman" w:cs="Times New Roman"/>
          <w:vanish/>
          <w:kern w:val="0"/>
          <w:sz w:val="32"/>
          <w:szCs w:val="32"/>
        </w:rPr>
        <w:t>进行诉讼</w:t>
      </w:r>
      <w:r>
        <w:rPr>
          <w:rFonts w:hint="default" w:ascii="Times New Roman" w:hAnsi="Times New Roman" w:cs="Times New Roman"/>
          <w:vanish/>
          <w:kern w:val="0"/>
          <w:sz w:val="32"/>
          <w:szCs w:val="32"/>
        </w:rPr>
        <w:t xml:space="preserve"> </w:t>
      </w:r>
      <w:r>
        <w:rPr>
          <w:rFonts w:hint="default" w:ascii="Times New Roman" w:hAnsi="Times New Roman" w:cs="Times New Roman"/>
          <w:color w:val="666666"/>
          <w:kern w:val="0"/>
          <w:sz w:val="32"/>
          <w:szCs w:val="32"/>
        </w:rPr>
        <w:t>VN</w:t>
      </w:r>
      <w:r>
        <w:rPr>
          <w:rFonts w:hint="default" w:ascii="Times New Roman" w:hAnsi="Times New Roman" w:cs="Times New Roman"/>
          <w:vanish/>
          <w:kern w:val="0"/>
          <w:sz w:val="32"/>
          <w:szCs w:val="32"/>
        </w:rPr>
        <w:t xml:space="preserve"> </w:t>
      </w:r>
    </w:p>
    <w:p>
      <w:pPr>
        <w:widowControl/>
        <w:spacing w:before="150" w:line="360" w:lineRule="atLeast"/>
        <w:ind w:left="61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(3)to follow or chase somebody/something, especially in order to catch them </w:t>
      </w:r>
      <w:r>
        <w:rPr>
          <w:rFonts w:hint="default" w:ascii="Times New Roman" w:hAnsi="Times New Roman" w:cs="Times New Roman"/>
          <w:kern w:val="0"/>
          <w:sz w:val="32"/>
          <w:szCs w:val="32"/>
        </w:rPr>
        <w:t>追逐；跟踪；追赶</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9)</w:t>
      </w:r>
      <w:r>
        <w:rPr>
          <w:rFonts w:hint="default" w:ascii="Times New Roman" w:hAnsi="Times New Roman" w:cs="Times New Roman"/>
          <w:i/>
          <w:kern w:val="0"/>
          <w:sz w:val="32"/>
          <w:szCs w:val="32"/>
          <w:u w:val="single"/>
        </w:rPr>
        <w:t xml:space="preserve"> a variety of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i/>
          <w:iCs/>
          <w:kern w:val="0"/>
          <w:sz w:val="32"/>
          <w:szCs w:val="32"/>
        </w:rPr>
        <w:t>e.g.</w:t>
      </w:r>
      <w:r>
        <w:rPr>
          <w:rFonts w:hint="default" w:ascii="Times New Roman" w:hAnsi="Times New Roman" w:cs="Times New Roman"/>
          <w:i/>
          <w:iCs/>
          <w:kern w:val="0"/>
          <w:sz w:val="32"/>
          <w:szCs w:val="32"/>
        </w:rPr>
        <w:t xml:space="preserve"> </w:t>
      </w:r>
      <w:r>
        <w:rPr>
          <w:rFonts w:hint="default" w:ascii="Times New Roman" w:hAnsi="Times New Roman" w:cs="Times New Roman"/>
          <w:kern w:val="0"/>
          <w:sz w:val="32"/>
          <w:szCs w:val="32"/>
        </w:rPr>
        <w:t>The girls come from a variety of different backgrounds.</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10)</w:t>
      </w:r>
      <w:r>
        <w:rPr>
          <w:rFonts w:hint="default" w:ascii="Times New Roman" w:hAnsi="Times New Roman" w:cs="Times New Roman"/>
          <w:i/>
          <w:kern w:val="0"/>
          <w:sz w:val="32"/>
          <w:szCs w:val="32"/>
          <w:u w:val="single"/>
        </w:rPr>
        <w:t xml:space="preserve"> depend on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i/>
          <w:iCs/>
          <w:kern w:val="0"/>
          <w:sz w:val="32"/>
          <w:szCs w:val="32"/>
        </w:rPr>
        <w:t xml:space="preserve">e.g. </w:t>
      </w:r>
      <w:r>
        <w:rPr>
          <w:rFonts w:hint="default" w:ascii="Times New Roman" w:hAnsi="Times New Roman" w:cs="Times New Roman"/>
          <w:kern w:val="0"/>
          <w:sz w:val="32"/>
          <w:szCs w:val="32"/>
        </w:rPr>
        <w:t>1. The price depends on the quality.</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11)</w:t>
      </w:r>
      <w:r>
        <w:rPr>
          <w:rFonts w:hint="default" w:ascii="Times New Roman" w:hAnsi="Times New Roman" w:cs="Times New Roman"/>
          <w:i/>
          <w:kern w:val="0"/>
          <w:sz w:val="32"/>
          <w:szCs w:val="32"/>
          <w:u w:val="single"/>
        </w:rPr>
        <w:t xml:space="preserve"> keep track of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i/>
          <w:iCs/>
          <w:kern w:val="0"/>
          <w:sz w:val="32"/>
          <w:szCs w:val="32"/>
        </w:rPr>
        <w:t>e.g.</w:t>
      </w:r>
      <w:r>
        <w:rPr>
          <w:rFonts w:hint="default" w:ascii="Times New Roman" w:hAnsi="Times New Roman" w:cs="Times New Roman"/>
          <w:i/>
          <w:iCs/>
          <w:kern w:val="0"/>
          <w:sz w:val="32"/>
          <w:szCs w:val="32"/>
        </w:rPr>
        <w:t xml:space="preserve"> </w:t>
      </w:r>
      <w:r>
        <w:rPr>
          <w:rFonts w:hint="default" w:ascii="Times New Roman" w:hAnsi="Times New Roman" w:cs="Times New Roman"/>
          <w:kern w:val="0"/>
          <w:sz w:val="32"/>
          <w:szCs w:val="32"/>
        </w:rPr>
        <w:t>It’s difficult to keep track of all the new discoveries in medicine.</w:t>
      </w:r>
    </w:p>
    <w:p>
      <w:pPr>
        <w:widowControl/>
        <w:spacing w:before="150" w:line="360" w:lineRule="atLeast"/>
        <w:jc w:val="left"/>
        <w:rPr>
          <w:rFonts w:hint="default" w:ascii="Times New Roman" w:hAnsi="Times New Roman" w:cs="Times New Roman"/>
          <w:i/>
          <w:kern w:val="0"/>
          <w:sz w:val="32"/>
          <w:szCs w:val="32"/>
          <w:u w:val="single"/>
        </w:rPr>
      </w:pPr>
      <w:r>
        <w:rPr>
          <w:rFonts w:hint="default" w:ascii="Times New Roman" w:hAnsi="Times New Roman" w:cs="Times New Roman"/>
          <w:kern w:val="0"/>
          <w:sz w:val="32"/>
          <w:szCs w:val="32"/>
        </w:rPr>
        <w:t xml:space="preserve">12) </w:t>
      </w:r>
      <w:r>
        <w:rPr>
          <w:rFonts w:hint="default" w:ascii="Times New Roman" w:hAnsi="Times New Roman" w:cs="Times New Roman"/>
          <w:bCs/>
          <w:i/>
          <w:kern w:val="0"/>
          <w:sz w:val="32"/>
          <w:szCs w:val="32"/>
          <w:u w:val="single"/>
        </w:rPr>
        <w:t>deal with</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i/>
          <w:iCs/>
          <w:kern w:val="0"/>
          <w:sz w:val="32"/>
          <w:szCs w:val="32"/>
        </w:rPr>
        <w:t>e.g.</w:t>
      </w:r>
      <w:r>
        <w:rPr>
          <w:rFonts w:hint="default" w:ascii="Times New Roman" w:hAnsi="Times New Roman" w:cs="Times New Roman"/>
          <w:i/>
          <w:iCs/>
          <w:kern w:val="0"/>
          <w:sz w:val="32"/>
          <w:szCs w:val="32"/>
        </w:rPr>
        <w:t xml:space="preserve"> </w:t>
      </w:r>
      <w:r>
        <w:rPr>
          <w:rFonts w:hint="default" w:ascii="Times New Roman" w:hAnsi="Times New Roman" w:cs="Times New Roman"/>
          <w:kern w:val="0"/>
          <w:sz w:val="32"/>
          <w:szCs w:val="32"/>
        </w:rPr>
        <w:t>They should deal properly and fairly with any complaint</w:t>
      </w:r>
    </w:p>
    <w:p>
      <w:pPr>
        <w:widowControl/>
        <w:spacing w:before="150" w:after="75" w:line="360" w:lineRule="atLeast"/>
        <w:ind w:left="-210" w:leftChars="-100" w:firstLine="160" w:firstLineChars="50"/>
        <w:jc w:val="left"/>
        <w:rPr>
          <w:rFonts w:hint="default" w:ascii="Times New Roman" w:hAnsi="Times New Roman" w:cs="Times New Roman"/>
          <w:kern w:val="0"/>
          <w:sz w:val="32"/>
          <w:szCs w:val="32"/>
        </w:rPr>
      </w:pPr>
      <w:r>
        <w:rPr>
          <w:rFonts w:hint="default" w:ascii="Times New Roman" w:hAnsi="Times New Roman" w:eastAsia="华文行楷" w:cs="Times New Roman"/>
          <w:b/>
          <w:sz w:val="32"/>
          <w:szCs w:val="32"/>
        </w:rPr>
        <w:t>S</w:t>
      </w:r>
      <w:r>
        <w:rPr>
          <w:rFonts w:hint="default" w:ascii="Times New Roman" w:hAnsi="Times New Roman" w:eastAsia="华文行楷" w:cs="Times New Roman"/>
          <w:b/>
          <w:sz w:val="32"/>
          <w:szCs w:val="32"/>
        </w:rPr>
        <w:t xml:space="preserve">tep 2 </w:t>
      </w:r>
      <w:r>
        <w:rPr>
          <w:rFonts w:hint="default" w:ascii="Times New Roman" w:hAnsi="Times New Roman" w:cs="Times New Roman"/>
          <w:b/>
          <w:bCs/>
          <w:sz w:val="32"/>
          <w:szCs w:val="32"/>
        </w:rPr>
        <w:t xml:space="preserve"> Extensive Reading</w:t>
      </w:r>
    </w:p>
    <w:p>
      <w:pPr>
        <w:tabs>
          <w:tab w:val="left" w:pos="6480"/>
        </w:tabs>
        <w:spacing w:line="400" w:lineRule="exact"/>
        <w:rPr>
          <w:rFonts w:hint="default" w:ascii="Times New Roman" w:hAnsi="Times New Roman" w:cs="Times New Roman"/>
          <w:i/>
          <w:sz w:val="32"/>
          <w:szCs w:val="32"/>
          <w:u w:val="dotted"/>
        </w:rPr>
      </w:pPr>
      <w:r>
        <w:rPr>
          <w:rFonts w:hint="default" w:ascii="Times New Roman" w:hAnsi="Times New Roman" w:cs="Times New Roman"/>
          <w:i/>
          <w:sz w:val="32"/>
          <w:szCs w:val="32"/>
          <w:u w:val="dotted"/>
        </w:rPr>
        <w:t>Pre-reading</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1.Ask the students to discuss in pairs something about duties for a typical secretary.</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then read text A quickly and tick off duties and skills mentioned in the passage.</w:t>
      </w:r>
    </w:p>
    <w:p>
      <w:pPr>
        <w:spacing w:line="400" w:lineRule="exact"/>
        <w:rPr>
          <w:rFonts w:hint="default" w:ascii="Times New Roman" w:hAnsi="Times New Roman" w:cs="Times New Roman"/>
          <w:sz w:val="32"/>
          <w:szCs w:val="32"/>
        </w:rPr>
      </w:pPr>
    </w:p>
    <w:tbl>
      <w:tblPr>
        <w:tblStyle w:val="4"/>
        <w:tblW w:w="7395" w:type="dxa"/>
        <w:tblCellSpacing w:w="0" w:type="dxa"/>
        <w:tblInd w:w="0" w:type="dxa"/>
        <w:tblLayout w:type="fixed"/>
        <w:tblCellMar>
          <w:top w:w="0" w:type="dxa"/>
          <w:left w:w="0" w:type="dxa"/>
          <w:bottom w:w="0" w:type="dxa"/>
          <w:right w:w="0" w:type="dxa"/>
        </w:tblCellMar>
      </w:tblPr>
      <w:tblGrid>
        <w:gridCol w:w="3712"/>
        <w:gridCol w:w="3683"/>
      </w:tblGrid>
      <w:tr>
        <w:tblPrEx>
          <w:tblLayout w:type="fixed"/>
          <w:tblCellMar>
            <w:top w:w="0" w:type="dxa"/>
            <w:left w:w="0" w:type="dxa"/>
            <w:bottom w:w="0" w:type="dxa"/>
            <w:right w:w="0" w:type="dxa"/>
          </w:tblCellMar>
        </w:tblPrEx>
        <w:trPr>
          <w:trHeight w:val="810" w:hRule="atLeast"/>
          <w:tblCellSpacing w:w="0" w:type="dxa"/>
        </w:trPr>
        <w:tc>
          <w:tcPr>
            <w:tcW w:w="3712" w:type="dxa"/>
            <w:tcBorders>
              <w:top w:val="single" w:color="FFFFFF" w:sz="12" w:space="0"/>
              <w:left w:val="single" w:color="FFFFFF" w:sz="12" w:space="0"/>
              <w:bottom w:val="single" w:color="FFFFFF" w:sz="12" w:space="0"/>
              <w:right w:val="single" w:color="FFFFFF" w:sz="12" w:space="0"/>
            </w:tcBorders>
            <w:shd w:val="clear" w:color="auto" w:fill="FFCC00"/>
            <w:vAlign w:val="center"/>
          </w:tcPr>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What are the duties for a typical secretary?</w:t>
            </w:r>
          </w:p>
        </w:tc>
        <w:tc>
          <w:tcPr>
            <w:tcW w:w="3683" w:type="dxa"/>
            <w:tcBorders>
              <w:top w:val="single" w:color="FFFFFF" w:sz="12" w:space="0"/>
              <w:left w:val="single" w:color="FFFFFF" w:sz="12" w:space="0"/>
              <w:bottom w:val="single" w:color="FFFFFF" w:sz="12" w:space="0"/>
              <w:right w:val="single" w:color="FFFFFF" w:sz="12" w:space="0"/>
            </w:tcBorders>
            <w:shd w:val="clear" w:color="auto" w:fill="FFCC00"/>
            <w:vAlign w:val="center"/>
          </w:tcPr>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Which skills are required in a good secretary?</w:t>
            </w:r>
          </w:p>
        </w:tc>
      </w:tr>
      <w:tr>
        <w:tblPrEx>
          <w:tblLayout w:type="fixed"/>
          <w:tblCellMar>
            <w:top w:w="0" w:type="dxa"/>
            <w:left w:w="0" w:type="dxa"/>
            <w:bottom w:w="0" w:type="dxa"/>
            <w:right w:w="0" w:type="dxa"/>
          </w:tblCellMar>
        </w:tblPrEx>
        <w:trPr>
          <w:trHeight w:val="3390" w:hRule="atLeast"/>
          <w:tblCellSpacing w:w="0" w:type="dxa"/>
        </w:trPr>
        <w:tc>
          <w:tcPr>
            <w:tcW w:w="3712" w:type="dxa"/>
            <w:tcBorders>
              <w:top w:val="single" w:color="FFFFFF" w:sz="12" w:space="0"/>
              <w:left w:val="single" w:color="FFFFFF" w:sz="12" w:space="0"/>
              <w:bottom w:val="single" w:color="FFFFFF" w:sz="12" w:space="0"/>
              <w:right w:val="single" w:color="FFFFFF" w:sz="12" w:space="0"/>
            </w:tcBorders>
            <w:shd w:val="clear" w:color="auto" w:fill="FFFBEB"/>
            <w:vAlign w:val="top"/>
          </w:tcPr>
          <w:p>
            <w:pPr>
              <w:widowControl/>
              <w:numPr>
                <w:ilvl w:val="0"/>
                <w:numId w:val="1"/>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handling correspondence</w:t>
            </w:r>
          </w:p>
          <w:p>
            <w:pPr>
              <w:widowControl/>
              <w:numPr>
                <w:ilvl w:val="0"/>
                <w:numId w:val="1"/>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managing a filing system</w:t>
            </w:r>
          </w:p>
          <w:p>
            <w:pPr>
              <w:widowControl/>
              <w:numPr>
                <w:ilvl w:val="0"/>
                <w:numId w:val="1"/>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keeping track of schedules</w:t>
            </w:r>
          </w:p>
          <w:p>
            <w:pPr>
              <w:widowControl/>
              <w:numPr>
                <w:ilvl w:val="0"/>
                <w:numId w:val="1"/>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operating and maintaining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office equipment</w:t>
            </w:r>
          </w:p>
          <w:p>
            <w:pPr>
              <w:widowControl/>
              <w:numPr>
                <w:ilvl w:val="0"/>
                <w:numId w:val="2"/>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dealing with phone calls</w:t>
            </w:r>
          </w:p>
          <w:p>
            <w:pPr>
              <w:widowControl/>
              <w:numPr>
                <w:ilvl w:val="0"/>
                <w:numId w:val="2"/>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handling orders, budgeting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or bookkeeping</w:t>
            </w:r>
          </w:p>
          <w:p>
            <w:pPr>
              <w:widowControl/>
              <w:numPr>
                <w:ilvl w:val="0"/>
                <w:numId w:val="3"/>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managing training or other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personnel work</w:t>
            </w:r>
          </w:p>
        </w:tc>
        <w:tc>
          <w:tcPr>
            <w:tcW w:w="3683" w:type="dxa"/>
            <w:tcBorders>
              <w:top w:val="single" w:color="FFFFFF" w:sz="12" w:space="0"/>
              <w:left w:val="single" w:color="FFFFFF" w:sz="12" w:space="0"/>
              <w:bottom w:val="single" w:color="FFFFFF" w:sz="12" w:space="0"/>
              <w:right w:val="single" w:color="FFFFFF" w:sz="12" w:space="0"/>
            </w:tcBorders>
            <w:shd w:val="clear" w:color="auto" w:fill="FFFBEB"/>
            <w:vAlign w:val="top"/>
          </w:tcPr>
          <w:p>
            <w:pPr>
              <w:widowControl/>
              <w:numPr>
                <w:ilvl w:val="0"/>
                <w:numId w:val="4"/>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being skillful in managing time</w:t>
            </w:r>
          </w:p>
          <w:p>
            <w:pPr>
              <w:widowControl/>
              <w:numPr>
                <w:ilvl w:val="0"/>
                <w:numId w:val="4"/>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understanding staff needs and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solving their problems </w:t>
            </w:r>
          </w:p>
          <w:p>
            <w:pPr>
              <w:widowControl/>
              <w:numPr>
                <w:ilvl w:val="0"/>
                <w:numId w:val="5"/>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handling customers’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complaints effectively</w:t>
            </w:r>
          </w:p>
          <w:p>
            <w:pPr>
              <w:widowControl/>
              <w:numPr>
                <w:ilvl w:val="0"/>
                <w:numId w:val="6"/>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being good at interpersonal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relations</w:t>
            </w:r>
          </w:p>
          <w:p>
            <w:pPr>
              <w:widowControl/>
              <w:numPr>
                <w:ilvl w:val="0"/>
                <w:numId w:val="7"/>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being skillful in handling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paperwork</w:t>
            </w:r>
          </w:p>
          <w:p>
            <w:pPr>
              <w:widowControl/>
              <w:numPr>
                <w:ilvl w:val="0"/>
                <w:numId w:val="8"/>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being able to settle office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chaos</w:t>
            </w:r>
          </w:p>
          <w:p>
            <w:pPr>
              <w:widowControl/>
              <w:numPr>
                <w:ilvl w:val="0"/>
                <w:numId w:val="9"/>
              </w:numPr>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knowing how to deal with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other companies</w:t>
            </w:r>
          </w:p>
        </w:tc>
      </w:tr>
    </w:tbl>
    <w:p>
      <w:pPr>
        <w:widowControl/>
        <w:spacing w:before="150" w:line="360" w:lineRule="atLeast"/>
        <w:jc w:val="left"/>
        <w:rPr>
          <w:rFonts w:hint="default" w:ascii="Times New Roman" w:hAnsi="Times New Roman" w:cs="Times New Roman"/>
          <w:kern w:val="0"/>
          <w:sz w:val="32"/>
          <w:szCs w:val="32"/>
        </w:rPr>
      </w:pP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2. Lead the students to read the text together part by part and ask them to answer some simple questions to check whether they have </w:t>
      </w:r>
      <w:r>
        <w:rPr>
          <w:rFonts w:hint="default" w:ascii="Times New Roman" w:hAnsi="Times New Roman" w:cs="Times New Roman"/>
          <w:sz w:val="32"/>
          <w:szCs w:val="32"/>
        </w:rPr>
        <w:t>understood</w:t>
      </w:r>
      <w:r>
        <w:rPr>
          <w:rFonts w:hint="default" w:ascii="Times New Roman" w:hAnsi="Times New Roman" w:cs="Times New Roman"/>
          <w:sz w:val="32"/>
          <w:szCs w:val="32"/>
        </w:rPr>
        <w:t xml:space="preserve"> the passage or not.</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Para 1</w:t>
      </w:r>
    </w:p>
    <w:p>
      <w:pPr>
        <w:widowControl/>
        <w:spacing w:before="150" w:line="360" w:lineRule="atLeast"/>
        <w:ind w:firstLine="640" w:firstLineChars="20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秘书可能会有很多其他不同的头衔，例如行政助理、文员或私人助理。尽管所有这些头衔都以行政工作为主旨，但它们却反映了不同种类的秘书工作。秘书岗位十分古老，例如，古希腊和罗马的商人和政客们就曾雇用私人秘书和文员来管理他们的事务。</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Para 2</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w:t>
      </w:r>
      <w:r>
        <w:rPr>
          <w:rFonts w:hint="default" w:ascii="Times New Roman" w:hAnsi="Times New Roman" w:cs="Times New Roman"/>
          <w:kern w:val="0"/>
          <w:sz w:val="32"/>
          <w:szCs w:val="32"/>
        </w:rPr>
        <w:t xml:space="preserve">Secretaries have a wide range of duties, depending on the offices that they work for.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现在分词作状语，表示补充说明。</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2..秘书的工作就是使办公室顺利运转。秘书的职责范围很广，依据他们所在办公室的不同而各异。就最低要求来说，秘书要处理信函，跟踪日程安排，管理文件系统，操作电话、传真机、复印机等办公设备。许多秘书还要接听电话，并将其转给适当的人员。有些秘书还要负责办公室用品的采购，他们也可能会处理预算、簿记和人事文档。秘书应当具备使用电脑和其他电子设备的经验，因为他们将处理大量的电子资料，包括往来信函。</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Para 3</w:t>
      </w:r>
    </w:p>
    <w:p>
      <w:pPr>
        <w:widowControl/>
        <w:spacing w:before="150" w:line="36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They anticipate the needs of office staff, solve problems quickly, and work </w:t>
      </w:r>
      <w:r>
        <w:rPr>
          <w:rFonts w:hint="default" w:ascii="Times New Roman" w:hAnsi="Times New Roman" w:cs="Times New Roman"/>
          <w:b/>
          <w:kern w:val="0"/>
          <w:sz w:val="32"/>
          <w:szCs w:val="32"/>
        </w:rPr>
        <w:t xml:space="preserve">so </w:t>
      </w:r>
      <w:r>
        <w:rPr>
          <w:rFonts w:hint="default" w:ascii="Times New Roman" w:hAnsi="Times New Roman" w:cs="Times New Roman"/>
          <w:kern w:val="0"/>
          <w:sz w:val="32"/>
          <w:szCs w:val="32"/>
        </w:rPr>
        <w:t>efficiently</w:t>
      </w:r>
      <w:r>
        <w:rPr>
          <w:rFonts w:hint="default" w:ascii="Times New Roman" w:hAnsi="Times New Roman" w:cs="Times New Roman"/>
          <w:b/>
          <w:kern w:val="0"/>
          <w:sz w:val="32"/>
          <w:szCs w:val="32"/>
        </w:rPr>
        <w:t xml:space="preserve"> that</w:t>
      </w:r>
      <w:r>
        <w:rPr>
          <w:rFonts w:hint="default" w:ascii="Times New Roman" w:hAnsi="Times New Roman" w:cs="Times New Roman"/>
          <w:kern w:val="0"/>
          <w:sz w:val="32"/>
          <w:szCs w:val="32"/>
        </w:rPr>
        <w:t xml:space="preserve"> many people </w:t>
      </w:r>
      <w:r>
        <w:rPr>
          <w:rFonts w:hint="default" w:ascii="Times New Roman" w:hAnsi="Times New Roman" w:cs="Times New Roman"/>
          <w:b/>
          <w:kern w:val="0"/>
          <w:sz w:val="32"/>
          <w:szCs w:val="32"/>
        </w:rPr>
        <w:t>do not</w:t>
      </w:r>
      <w:r>
        <w:rPr>
          <w:rFonts w:hint="default" w:ascii="Times New Roman" w:hAnsi="Times New Roman" w:cs="Times New Roman"/>
          <w:kern w:val="0"/>
          <w:sz w:val="32"/>
          <w:szCs w:val="32"/>
        </w:rPr>
        <w:t xml:space="preserve"> realize how valuable they are </w:t>
      </w:r>
      <w:r>
        <w:rPr>
          <w:rFonts w:hint="default" w:ascii="Times New Roman" w:hAnsi="Times New Roman" w:cs="Times New Roman"/>
          <w:b/>
          <w:kern w:val="0"/>
          <w:sz w:val="32"/>
          <w:szCs w:val="32"/>
        </w:rPr>
        <w:t>until</w:t>
      </w:r>
      <w:r>
        <w:rPr>
          <w:rFonts w:hint="default" w:ascii="Times New Roman" w:hAnsi="Times New Roman" w:cs="Times New Roman"/>
          <w:kern w:val="0"/>
          <w:sz w:val="32"/>
          <w:szCs w:val="32"/>
        </w:rPr>
        <w:t xml:space="preserve"> they leave the job. </w:t>
      </w:r>
    </w:p>
    <w:p>
      <w:pPr>
        <w:widowControl/>
        <w:spacing w:before="150" w:line="360" w:lineRule="atLeast"/>
        <w:ind w:firstLine="640" w:firstLineChars="200"/>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so... that...句型中的so是副词，常常用来修饰形容词或副词，意思是“如此……以致于……”，引导结果状语从句，常用句型为：主语+谓语+so+adj/adv+that从句。例如： </w:t>
      </w:r>
    </w:p>
    <w:p>
      <w:pPr>
        <w:widowControl/>
        <w:spacing w:before="150" w:line="36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1</w:t>
      </w:r>
      <w:r>
        <w:rPr>
          <w:rFonts w:hint="default" w:ascii="Times New Roman" w:hAnsi="Times New Roman" w:cs="Times New Roman"/>
          <w:kern w:val="0"/>
          <w:sz w:val="32"/>
          <w:szCs w:val="32"/>
        </w:rPr>
        <w:t>)</w:t>
      </w:r>
      <w:r>
        <w:rPr>
          <w:rFonts w:hint="default" w:ascii="Times New Roman" w:hAnsi="Times New Roman" w:cs="Times New Roman"/>
          <w:kern w:val="0"/>
          <w:sz w:val="32"/>
          <w:szCs w:val="32"/>
        </w:rPr>
        <w:t xml:space="preserve">. he is so young that she can't look after herself. </w:t>
      </w:r>
    </w:p>
    <w:p>
      <w:pPr>
        <w:widowControl/>
        <w:spacing w:before="150" w:line="36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2</w:t>
      </w:r>
      <w:r>
        <w:rPr>
          <w:rFonts w:hint="default" w:ascii="Times New Roman" w:hAnsi="Times New Roman" w:cs="Times New Roman"/>
          <w:kern w:val="0"/>
          <w:sz w:val="32"/>
          <w:szCs w:val="32"/>
        </w:rPr>
        <w:t>)</w:t>
      </w:r>
      <w:r>
        <w:rPr>
          <w:rFonts w:hint="default" w:ascii="Times New Roman" w:hAnsi="Times New Roman" w:cs="Times New Roman"/>
          <w:kern w:val="0"/>
          <w:sz w:val="32"/>
          <w:szCs w:val="32"/>
        </w:rPr>
        <w:t xml:space="preserve">. The boy ran so fast that I couldn't catch him. </w:t>
      </w:r>
    </w:p>
    <w:p>
      <w:pPr>
        <w:widowControl/>
        <w:spacing w:before="150" w:line="360" w:lineRule="atLeast"/>
        <w:rPr>
          <w:rFonts w:hint="default" w:ascii="Times New Roman" w:hAnsi="Times New Roman" w:cs="Times New Roman"/>
          <w:kern w:val="0"/>
          <w:sz w:val="32"/>
          <w:szCs w:val="32"/>
        </w:rPr>
      </w:pPr>
      <w:r>
        <w:rPr>
          <w:rFonts w:hint="default" w:ascii="Times New Roman" w:hAnsi="Times New Roman" w:cs="Times New Roman"/>
          <w:kern w:val="0"/>
          <w:sz w:val="32"/>
          <w:szCs w:val="32"/>
        </w:rPr>
        <w:t>3</w:t>
      </w:r>
      <w:r>
        <w:rPr>
          <w:rFonts w:hint="default" w:ascii="Times New Roman" w:hAnsi="Times New Roman" w:cs="Times New Roman"/>
          <w:kern w:val="0"/>
          <w:sz w:val="32"/>
          <w:szCs w:val="32"/>
        </w:rPr>
        <w:t>)</w:t>
      </w:r>
      <w:r>
        <w:rPr>
          <w:rFonts w:hint="default" w:ascii="Times New Roman" w:hAnsi="Times New Roman" w:cs="Times New Roman"/>
          <w:kern w:val="0"/>
          <w:sz w:val="32"/>
          <w:szCs w:val="32"/>
        </w:rPr>
        <w:t>. He was so angry that he couldn't say a word.</w:t>
      </w:r>
    </w:p>
    <w:p>
      <w:pPr>
        <w:pStyle w:val="2"/>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until</w:t>
      </w:r>
      <w:r>
        <w:rPr>
          <w:rFonts w:hint="default" w:ascii="Times New Roman" w:hAnsi="Times New Roman" w:cs="Times New Roman"/>
          <w:sz w:val="32"/>
          <w:szCs w:val="32"/>
        </w:rPr>
        <w:t>用于否定句中，表示句子的动作直到</w:t>
      </w:r>
      <w:r>
        <w:rPr>
          <w:rFonts w:hint="default" w:ascii="Times New Roman" w:hAnsi="Times New Roman" w:cs="Times New Roman"/>
          <w:sz w:val="32"/>
          <w:szCs w:val="32"/>
        </w:rPr>
        <w:t>until</w:t>
      </w:r>
      <w:r>
        <w:rPr>
          <w:rFonts w:hint="default" w:ascii="Times New Roman" w:hAnsi="Times New Roman" w:cs="Times New Roman"/>
          <w:sz w:val="32"/>
          <w:szCs w:val="32"/>
        </w:rPr>
        <w:t>短语所表示的时间才开始发生，即表示动作的起点。一般译为</w:t>
      </w:r>
      <w:r>
        <w:rPr>
          <w:rFonts w:hint="default" w:ascii="Times New Roman" w:hAnsi="Times New Roman" w:cs="Times New Roman"/>
          <w:sz w:val="32"/>
          <w:szCs w:val="32"/>
        </w:rPr>
        <w:t>“</w:t>
      </w:r>
      <w:r>
        <w:rPr>
          <w:rFonts w:hint="default" w:ascii="Times New Roman" w:hAnsi="Times New Roman" w:cs="Times New Roman"/>
          <w:sz w:val="32"/>
          <w:szCs w:val="32"/>
        </w:rPr>
        <w:t>直到</w:t>
      </w:r>
      <w:r>
        <w:rPr>
          <w:rFonts w:hint="default" w:ascii="Times New Roman" w:hAnsi="Times New Roman" w:cs="Times New Roman"/>
          <w:sz w:val="32"/>
          <w:szCs w:val="32"/>
        </w:rPr>
        <w:t>……</w:t>
      </w:r>
      <w:r>
        <w:rPr>
          <w:rFonts w:hint="default" w:ascii="Times New Roman" w:hAnsi="Times New Roman" w:cs="Times New Roman"/>
          <w:sz w:val="32"/>
          <w:szCs w:val="32"/>
        </w:rPr>
        <w:t>才</w:t>
      </w:r>
      <w:r>
        <w:rPr>
          <w:rFonts w:hint="default" w:ascii="Times New Roman" w:hAnsi="Times New Roman" w:cs="Times New Roman"/>
          <w:sz w:val="32"/>
          <w:szCs w:val="32"/>
        </w:rPr>
        <w:t>”</w:t>
      </w:r>
      <w:r>
        <w:rPr>
          <w:rFonts w:hint="default" w:ascii="Times New Roman" w:hAnsi="Times New Roman" w:cs="Times New Roman"/>
          <w:sz w:val="32"/>
          <w:szCs w:val="32"/>
        </w:rPr>
        <w:t>或</w:t>
      </w:r>
      <w:r>
        <w:rPr>
          <w:rFonts w:hint="default" w:ascii="Times New Roman" w:hAnsi="Times New Roman" w:cs="Times New Roman"/>
          <w:sz w:val="32"/>
          <w:szCs w:val="32"/>
        </w:rPr>
        <w:t>“</w:t>
      </w:r>
      <w:r>
        <w:rPr>
          <w:rFonts w:hint="default" w:ascii="Times New Roman" w:hAnsi="Times New Roman" w:cs="Times New Roman"/>
          <w:sz w:val="32"/>
          <w:szCs w:val="32"/>
        </w:rPr>
        <w:t>直到</w:t>
      </w:r>
      <w:r>
        <w:rPr>
          <w:rFonts w:hint="default" w:ascii="Times New Roman" w:hAnsi="Times New Roman" w:cs="Times New Roman"/>
          <w:sz w:val="32"/>
          <w:szCs w:val="32"/>
        </w:rPr>
        <w:t>……</w:t>
      </w:r>
      <w:r>
        <w:rPr>
          <w:rFonts w:hint="default" w:ascii="Times New Roman" w:hAnsi="Times New Roman" w:cs="Times New Roman"/>
          <w:sz w:val="32"/>
          <w:szCs w:val="32"/>
        </w:rPr>
        <w:t>之前</w:t>
      </w:r>
      <w:r>
        <w:rPr>
          <w:rFonts w:hint="default" w:ascii="Times New Roman" w:hAnsi="Times New Roman" w:cs="Times New Roman"/>
          <w:sz w:val="32"/>
          <w:szCs w:val="32"/>
        </w:rPr>
        <w:t>(……</w:t>
      </w:r>
      <w:r>
        <w:rPr>
          <w:rFonts w:hint="default" w:ascii="Times New Roman" w:hAnsi="Times New Roman" w:cs="Times New Roman"/>
          <w:sz w:val="32"/>
          <w:szCs w:val="32"/>
        </w:rPr>
        <w:t>还不</w:t>
      </w:r>
      <w:r>
        <w:rPr>
          <w:rFonts w:hint="default" w:ascii="Times New Roman" w:hAnsi="Times New Roman" w:cs="Times New Roman"/>
          <w:sz w:val="32"/>
          <w:szCs w:val="32"/>
        </w:rPr>
        <w:t xml:space="preserve">)” </w:t>
      </w:r>
      <w:r>
        <w:rPr>
          <w:rFonts w:hint="default" w:ascii="Times New Roman" w:hAnsi="Times New Roman" w:cs="Times New Roman"/>
          <w:sz w:val="32"/>
          <w:szCs w:val="32"/>
        </w:rPr>
        <w:t>。</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t xml:space="preserve">1) The secret was never told until after the old man's death. </w:t>
      </w:r>
      <w:r>
        <w:rPr>
          <w:rFonts w:hint="default" w:ascii="Times New Roman" w:hAnsi="Times New Roman" w:cs="Times New Roman"/>
          <w:sz w:val="32"/>
          <w:szCs w:val="32"/>
        </w:rPr>
        <w:t>这个秘密在老人去世后才说出来。</w:t>
      </w:r>
      <w:r>
        <w:rPr>
          <w:rFonts w:hint="default" w:ascii="Times New Roman" w:hAnsi="Times New Roman" w:cs="Times New Roman"/>
          <w:sz w:val="32"/>
          <w:szCs w:val="32"/>
        </w:rPr>
        <w:t xml:space="preserve">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2) Don't open it until your birthday. </w:t>
      </w:r>
      <w:r>
        <w:rPr>
          <w:rFonts w:hint="default" w:ascii="Times New Roman" w:hAnsi="Times New Roman" w:cs="Times New Roman"/>
          <w:sz w:val="32"/>
          <w:szCs w:val="32"/>
        </w:rPr>
        <w:t>等到你过生日那天再打开。</w:t>
      </w:r>
      <w:r>
        <w:rPr>
          <w:rFonts w:hint="default" w:ascii="Times New Roman" w:hAnsi="Times New Roman" w:cs="Times New Roman"/>
          <w:sz w:val="32"/>
          <w:szCs w:val="32"/>
        </w:rPr>
        <w:t xml:space="preserve">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3) She didn't sleep until eight. </w:t>
      </w:r>
      <w:r>
        <w:rPr>
          <w:rFonts w:hint="default" w:ascii="Times New Roman" w:hAnsi="Times New Roman" w:cs="Times New Roman"/>
          <w:sz w:val="32"/>
          <w:szCs w:val="32"/>
        </w:rPr>
        <w:t>她八点钟才睡觉。</w:t>
      </w:r>
      <w:r>
        <w:rPr>
          <w:rFonts w:hint="default" w:ascii="Times New Roman" w:hAnsi="Times New Roman" w:cs="Times New Roman"/>
          <w:sz w:val="32"/>
          <w:szCs w:val="32"/>
        </w:rPr>
        <w:t xml:space="preserve">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Para 4</w:t>
      </w:r>
    </w:p>
    <w:p>
      <w:pPr>
        <w:pStyle w:val="2"/>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秘书行业的就业前景通常很好，对有经验者尤其如此。许多职业学校为有意当秘书的人们提供了培训课程。这些课程包括打字、文件管理、文件归档，以及一个好的秘书在工作中所必须具备的其他技能。虽然没有这些培训要获得秘书职位也是有可能的，但这在一个越来越专业化的社会里可能非常具有挑战性</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3. Exercise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L</w:t>
      </w:r>
      <w:r>
        <w:rPr>
          <w:rFonts w:hint="default" w:ascii="Times New Roman" w:hAnsi="Times New Roman" w:cs="Times New Roman"/>
          <w:sz w:val="32"/>
          <w:szCs w:val="32"/>
        </w:rPr>
        <w:t xml:space="preserve">ead the students to discuss Task 2 and try to correct the statements without rereading the passage. </w:t>
      </w:r>
      <w:r>
        <w:rPr>
          <w:rFonts w:hint="default" w:ascii="Times New Roman" w:hAnsi="Times New Roman" w:cs="Times New Roman"/>
          <w:sz w:val="32"/>
          <w:szCs w:val="32"/>
        </w:rPr>
        <w:t>T</w:t>
      </w:r>
      <w:r>
        <w:rPr>
          <w:rFonts w:hint="default" w:ascii="Times New Roman" w:hAnsi="Times New Roman" w:cs="Times New Roman"/>
          <w:sz w:val="32"/>
          <w:szCs w:val="32"/>
        </w:rPr>
        <w:t>hen check the answers together.</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4. Assignments</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1.Task 3 of language lab</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2.</w:t>
      </w:r>
      <w:r>
        <w:rPr>
          <w:rFonts w:hint="default" w:ascii="Times New Roman" w:hAnsi="Times New Roman" w:cs="Times New Roman"/>
          <w:sz w:val="32"/>
          <w:szCs w:val="32"/>
        </w:rPr>
        <w:t>Ex</w:t>
      </w:r>
      <w:r>
        <w:rPr>
          <w:rFonts w:hint="default" w:ascii="Times New Roman" w:hAnsi="Times New Roman" w:cs="Times New Roman"/>
          <w:sz w:val="32"/>
          <w:szCs w:val="32"/>
        </w:rPr>
        <w:t>ercises</w:t>
      </w:r>
      <w:r>
        <w:rPr>
          <w:rFonts w:hint="default" w:ascii="Times New Roman" w:hAnsi="Times New Roman" w:cs="Times New Roman"/>
          <w:sz w:val="32"/>
          <w:szCs w:val="32"/>
        </w:rPr>
        <w:t>.</w:t>
      </w:r>
      <w:r>
        <w:rPr>
          <w:rFonts w:hint="default" w:ascii="Times New Roman" w:hAnsi="Times New Roman" w:cs="Times New Roman"/>
          <w:sz w:val="32"/>
          <w:szCs w:val="32"/>
        </w:rPr>
        <w:t xml:space="preserve"> on </w:t>
      </w:r>
      <w:r>
        <w:rPr>
          <w:rFonts w:hint="default" w:ascii="Times New Roman" w:hAnsi="Times New Roman" w:cs="Times New Roman"/>
          <w:sz w:val="32"/>
          <w:szCs w:val="32"/>
        </w:rPr>
        <w:t>the</w:t>
      </w:r>
      <w:r>
        <w:rPr>
          <w:rFonts w:hint="default" w:ascii="Times New Roman" w:hAnsi="Times New Roman" w:cs="Times New Roman"/>
          <w:sz w:val="32"/>
          <w:szCs w:val="32"/>
        </w:rPr>
        <w:t xml:space="preserve"> workbook</w:t>
      </w:r>
    </w:p>
    <w:p>
      <w:pPr>
        <w:widowControl/>
        <w:spacing w:before="150" w:line="360" w:lineRule="atLeast"/>
        <w:jc w:val="left"/>
        <w:rPr>
          <w:rFonts w:hint="default" w:ascii="Times New Roman" w:hAnsi="Times New Roman" w:cs="Times New Roman"/>
          <w:b/>
          <w:color w:val="0000FF"/>
          <w:kern w:val="0"/>
          <w:sz w:val="32"/>
          <w:szCs w:val="32"/>
        </w:rPr>
      </w:pPr>
      <w:r>
        <w:rPr>
          <w:rFonts w:hint="default" w:ascii="Times New Roman" w:hAnsi="Times New Roman" w:cs="Times New Roman"/>
          <w:b/>
          <w:color w:val="0000FF"/>
          <w:kern w:val="0"/>
          <w:sz w:val="32"/>
          <w:szCs w:val="32"/>
        </w:rPr>
        <w:t>Practical Writing (Agenda)</w:t>
      </w:r>
    </w:p>
    <w:p>
      <w:pPr>
        <w:numPr>
          <w:ilvl w:val="0"/>
          <w:numId w:val="10"/>
        </w:numPr>
        <w:rPr>
          <w:rFonts w:hint="default" w:ascii="Times New Roman" w:hAnsi="Times New Roman" w:cs="Times New Roman"/>
          <w:b/>
          <w:sz w:val="32"/>
          <w:szCs w:val="32"/>
        </w:rPr>
      </w:pPr>
      <w:r>
        <w:rPr>
          <w:rFonts w:hint="default" w:ascii="Times New Roman" w:hAnsi="Times New Roman" w:cs="Times New Roman"/>
          <w:b/>
          <w:sz w:val="32"/>
          <w:szCs w:val="32"/>
        </w:rPr>
        <w:t>Agendas议程</w:t>
      </w:r>
    </w:p>
    <w:p>
      <w:pPr>
        <w:rPr>
          <w:rFonts w:hint="default" w:ascii="Times New Roman" w:hAnsi="Times New Roman" w:cs="Times New Roman"/>
          <w:b/>
          <w:sz w:val="32"/>
          <w:szCs w:val="32"/>
        </w:rPr>
      </w:pPr>
      <w:r>
        <w:rPr>
          <w:rFonts w:hint="default" w:ascii="Times New Roman" w:hAnsi="Times New Roman" w:cs="Times New Roman"/>
          <w:b/>
          <w:sz w:val="32"/>
          <w:szCs w:val="32"/>
        </w:rPr>
        <w:t>A. Definition and its layout</w:t>
      </w:r>
    </w:p>
    <w:p>
      <w:pPr>
        <w:ind w:left="210" w:leftChars="100"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Agenda is a list of the subjects to be dealt with or talked about at a meeting. It always puts the title, date, time and venue (place) at the top. Late for meetings and committee meetings may also include the following:</w:t>
      </w:r>
    </w:p>
    <w:p>
      <w:pPr>
        <w:numPr>
          <w:ilvl w:val="0"/>
          <w:numId w:val="11"/>
        </w:numPr>
        <w:rPr>
          <w:rFonts w:hint="default" w:ascii="Times New Roman" w:hAnsi="Times New Roman" w:cs="Times New Roman"/>
          <w:sz w:val="32"/>
          <w:szCs w:val="32"/>
        </w:rPr>
      </w:pPr>
      <w:r>
        <w:rPr>
          <w:rFonts w:hint="default" w:ascii="Times New Roman" w:hAnsi="Times New Roman" w:cs="Times New Roman"/>
          <w:sz w:val="32"/>
          <w:szCs w:val="32"/>
        </w:rPr>
        <w:t>Apologizes for absence</w:t>
      </w:r>
    </w:p>
    <w:p>
      <w:pPr>
        <w:numPr>
          <w:ilvl w:val="0"/>
          <w:numId w:val="11"/>
        </w:numPr>
        <w:rPr>
          <w:rFonts w:hint="default" w:ascii="Times New Roman" w:hAnsi="Times New Roman" w:cs="Times New Roman"/>
          <w:sz w:val="32"/>
          <w:szCs w:val="32"/>
        </w:rPr>
      </w:pPr>
      <w:r>
        <w:rPr>
          <w:rFonts w:hint="default" w:ascii="Times New Roman" w:hAnsi="Times New Roman" w:cs="Times New Roman"/>
          <w:sz w:val="32"/>
          <w:szCs w:val="32"/>
        </w:rPr>
        <w:t>Matters arising from last meeting</w:t>
      </w:r>
    </w:p>
    <w:p>
      <w:pPr>
        <w:numPr>
          <w:ilvl w:val="0"/>
          <w:numId w:val="11"/>
        </w:numPr>
        <w:rPr>
          <w:rFonts w:hint="default" w:ascii="Times New Roman" w:hAnsi="Times New Roman" w:cs="Times New Roman"/>
          <w:sz w:val="32"/>
          <w:szCs w:val="32"/>
        </w:rPr>
      </w:pPr>
      <w:r>
        <w:rPr>
          <w:rFonts w:hint="default" w:ascii="Times New Roman" w:hAnsi="Times New Roman" w:cs="Times New Roman"/>
          <w:sz w:val="32"/>
          <w:szCs w:val="32"/>
        </w:rPr>
        <w:t>Correspondence</w:t>
      </w:r>
    </w:p>
    <w:p>
      <w:pPr>
        <w:numPr>
          <w:ilvl w:val="0"/>
          <w:numId w:val="11"/>
        </w:numPr>
        <w:rPr>
          <w:rFonts w:hint="default" w:ascii="Times New Roman" w:hAnsi="Times New Roman" w:cs="Times New Roman"/>
          <w:sz w:val="32"/>
          <w:szCs w:val="32"/>
        </w:rPr>
      </w:pPr>
      <w:r>
        <w:rPr>
          <w:rFonts w:hint="default" w:ascii="Times New Roman" w:hAnsi="Times New Roman" w:cs="Times New Roman"/>
          <w:sz w:val="32"/>
          <w:szCs w:val="32"/>
        </w:rPr>
        <w:t>Date of next meeting</w:t>
      </w:r>
    </w:p>
    <w:p>
      <w:pPr>
        <w:rPr>
          <w:rFonts w:hint="default" w:ascii="Times New Roman" w:hAnsi="Times New Roman" w:cs="Times New Roman"/>
          <w:sz w:val="32"/>
          <w:szCs w:val="32"/>
        </w:rPr>
      </w:pPr>
      <w:r>
        <w:rPr>
          <w:rFonts w:hint="default" w:ascii="Times New Roman" w:hAnsi="Times New Roman" w:cs="Times New Roman"/>
          <w:sz w:val="32"/>
          <w:szCs w:val="32"/>
        </w:rPr>
        <w:t xml:space="preserve">Besides, for other relevant issues that were not included in the agenda, A.O.B., which means any other business, can be used at the bottom. A typical agenda is as shown below: </w:t>
      </w:r>
    </w:p>
    <w:p>
      <w:pPr>
        <w:rPr>
          <w:rFonts w:hint="default" w:ascii="Times New Roman" w:hAnsi="Times New Roman" w:cs="Times New Roman"/>
          <w:sz w:val="32"/>
          <w:szCs w:val="32"/>
        </w:rPr>
      </w:pPr>
    </w:p>
    <w:tbl>
      <w:tblPr>
        <w:tblStyle w:val="4"/>
        <w:tblW w:w="738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194" w:hRule="atLeast"/>
        </w:trPr>
        <w:tc>
          <w:tcPr>
            <w:tcW w:w="7380" w:type="dxa"/>
            <w:vAlign w:val="top"/>
          </w:tcPr>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tbl>
            <w:tblPr>
              <w:tblStyle w:val="4"/>
              <w:tblW w:w="4320" w:type="dxa"/>
              <w:tblInd w:w="13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4320" w:type="dxa"/>
                  <w:vAlign w:val="top"/>
                </w:tcPr>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ind w:firstLine="2720" w:firstLineChars="850"/>
                    <w:rPr>
                      <w:rFonts w:hint="default" w:ascii="Times New Roman" w:hAnsi="Times New Roman" w:cs="Times New Roman"/>
                      <w:sz w:val="32"/>
                      <w:szCs w:val="32"/>
                    </w:rPr>
                  </w:pPr>
                  <w:r>
                    <w:rPr>
                      <w:rFonts w:hint="default" w:ascii="Times New Roman" w:hAnsi="Times New Roman" w:cs="Times New Roman"/>
                      <w:sz w:val="32"/>
                      <w:szCs w:val="32"/>
                    </w:rPr>
                    <w:t>T</w:t>
                  </w:r>
                  <w:r>
                    <w:rPr>
                      <w:rFonts w:hint="default" w:ascii="Times New Roman" w:hAnsi="Times New Roman" w:cs="Times New Roman"/>
                      <w:sz w:val="32"/>
                      <w:szCs w:val="32"/>
                    </w:rPr>
                    <w:t>itle</w:t>
                  </w:r>
                </w:p>
              </w:tc>
            </w:tr>
          </w:tbl>
          <w:p>
            <w:pPr>
              <w:rPr>
                <w:rFonts w:hint="default" w:ascii="Times New Roman" w:hAnsi="Times New Roman" w:cs="Times New Roman"/>
                <w:sz w:val="32"/>
                <w:szCs w:val="32"/>
              </w:rPr>
            </w:pPr>
          </w:p>
          <w:tbl>
            <w:tblPr>
              <w:tblStyle w:val="4"/>
              <w:tblW w:w="5220" w:type="dxa"/>
              <w:tblInd w:w="9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5" w:hRule="atLeast"/>
              </w:trPr>
              <w:tc>
                <w:tcPr>
                  <w:tcW w:w="5220" w:type="dxa"/>
                  <w:vAlign w:val="top"/>
                </w:tcPr>
                <w:p>
                  <w:pPr>
                    <w:rPr>
                      <w:rFonts w:hint="default" w:ascii="Times New Roman" w:hAnsi="Times New Roman" w:cs="Times New Roman"/>
                      <w:sz w:val="32"/>
                      <w:szCs w:val="32"/>
                    </w:rPr>
                  </w:pPr>
                  <w:r>
                    <w:rPr>
                      <w:rFonts w:hint="default" w:ascii="Times New Roman" w:hAnsi="Times New Roman" w:cs="Times New Roman"/>
                      <w:sz w:val="32"/>
                      <w:szCs w:val="32"/>
                    </w:rPr>
                    <w:t>D</w:t>
                  </w:r>
                  <w:r>
                    <w:rPr>
                      <w:rFonts w:hint="default" w:ascii="Times New Roman" w:hAnsi="Times New Roman" w:cs="Times New Roman"/>
                      <w:sz w:val="32"/>
                      <w:szCs w:val="32"/>
                    </w:rPr>
                    <w:t>ate;</w:t>
                  </w:r>
                </w:p>
                <w:p>
                  <w:pPr>
                    <w:rPr>
                      <w:rFonts w:hint="default" w:ascii="Times New Roman" w:hAnsi="Times New Roman" w:cs="Times New Roman"/>
                      <w:sz w:val="32"/>
                      <w:szCs w:val="32"/>
                    </w:rPr>
                  </w:pPr>
                  <w:r>
                    <w:rPr>
                      <w:rFonts w:hint="default" w:ascii="Times New Roman" w:hAnsi="Times New Roman" w:cs="Times New Roman"/>
                      <w:sz w:val="32"/>
                      <w:szCs w:val="32"/>
                    </w:rPr>
                    <w:t>T</w:t>
                  </w:r>
                  <w:r>
                    <w:rPr>
                      <w:rFonts w:hint="default" w:ascii="Times New Roman" w:hAnsi="Times New Roman" w:cs="Times New Roman"/>
                      <w:sz w:val="32"/>
                      <w:szCs w:val="32"/>
                    </w:rPr>
                    <w:t>ime:</w:t>
                  </w:r>
                </w:p>
                <w:p>
                  <w:pPr>
                    <w:rPr>
                      <w:rFonts w:hint="default" w:ascii="Times New Roman" w:hAnsi="Times New Roman" w:cs="Times New Roman"/>
                      <w:sz w:val="32"/>
                      <w:szCs w:val="32"/>
                    </w:rPr>
                  </w:pPr>
                  <w:r>
                    <w:rPr>
                      <w:rFonts w:hint="default" w:ascii="Times New Roman" w:hAnsi="Times New Roman" w:cs="Times New Roman"/>
                      <w:sz w:val="32"/>
                      <w:szCs w:val="32"/>
                    </w:rPr>
                    <w:t>V</w:t>
                  </w:r>
                  <w:r>
                    <w:rPr>
                      <w:rFonts w:hint="default" w:ascii="Times New Roman" w:hAnsi="Times New Roman" w:cs="Times New Roman"/>
                      <w:sz w:val="32"/>
                      <w:szCs w:val="32"/>
                    </w:rPr>
                    <w:t>enue</w:t>
                  </w:r>
                </w:p>
              </w:tc>
            </w:tr>
          </w:tbl>
          <w:p>
            <w:pPr>
              <w:rPr>
                <w:rFonts w:hint="default" w:ascii="Times New Roman" w:hAnsi="Times New Roman" w:cs="Times New Roman"/>
                <w:sz w:val="32"/>
                <w:szCs w:val="32"/>
              </w:rPr>
            </w:pPr>
          </w:p>
          <w:p>
            <w:pPr>
              <w:rPr>
                <w:rFonts w:hint="default" w:ascii="Times New Roman" w:hAnsi="Times New Roman" w:cs="Times New Roman"/>
                <w:sz w:val="32"/>
                <w:szCs w:val="32"/>
              </w:rPr>
            </w:pPr>
          </w:p>
          <w:tbl>
            <w:tblPr>
              <w:tblStyle w:val="4"/>
              <w:tblW w:w="6660" w:type="dxa"/>
              <w:tblInd w:w="4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6660" w:type="dxa"/>
                  <w:vAlign w:val="top"/>
                </w:tcPr>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t xml:space="preserve">  body</w:t>
                  </w:r>
                </w:p>
              </w:tc>
            </w:tr>
          </w:tbl>
          <w:p>
            <w:pPr>
              <w:rPr>
                <w:rFonts w:hint="default" w:ascii="Times New Roman" w:hAnsi="Times New Roman" w:cs="Times New Roman"/>
                <w:sz w:val="32"/>
                <w:szCs w:val="32"/>
              </w:rPr>
            </w:pPr>
          </w:p>
        </w:tc>
      </w:tr>
    </w:tbl>
    <w:p>
      <w:pPr>
        <w:numPr>
          <w:ilvl w:val="0"/>
          <w:numId w:val="10"/>
        </w:numPr>
        <w:rPr>
          <w:rFonts w:hint="default" w:ascii="Times New Roman" w:hAnsi="Times New Roman" w:cs="Times New Roman"/>
          <w:b/>
          <w:sz w:val="32"/>
          <w:szCs w:val="32"/>
        </w:rPr>
      </w:pPr>
      <w:r>
        <w:rPr>
          <w:rFonts w:hint="default" w:ascii="Times New Roman" w:hAnsi="Times New Roman" w:cs="Times New Roman"/>
          <w:b/>
          <w:sz w:val="32"/>
          <w:szCs w:val="32"/>
        </w:rPr>
        <w:t>Minutes</w:t>
      </w:r>
    </w:p>
    <w:p>
      <w:pPr>
        <w:ind w:left="241" w:hanging="321" w:hangingChars="100"/>
        <w:rPr>
          <w:rFonts w:hint="default" w:ascii="Times New Roman" w:hAnsi="Times New Roman" w:cs="Times New Roman"/>
          <w:b/>
          <w:sz w:val="32"/>
          <w:szCs w:val="32"/>
        </w:rPr>
      </w:pPr>
      <w:r>
        <w:rPr>
          <w:rFonts w:hint="default" w:ascii="Times New Roman" w:hAnsi="Times New Roman" w:cs="Times New Roman"/>
          <w:b/>
          <w:sz w:val="32"/>
          <w:szCs w:val="32"/>
        </w:rPr>
        <w:t>A. Definition and its layout</w:t>
      </w:r>
    </w:p>
    <w:p>
      <w:pPr>
        <w:ind w:firstLine="627" w:firstLineChars="196"/>
        <w:rPr>
          <w:rFonts w:hint="default" w:ascii="Times New Roman" w:hAnsi="Times New Roman" w:cs="Times New Roman"/>
          <w:sz w:val="32"/>
          <w:szCs w:val="32"/>
        </w:rPr>
      </w:pPr>
      <w:r>
        <w:rPr>
          <w:rFonts w:hint="default" w:ascii="Times New Roman" w:hAnsi="Times New Roman" w:cs="Times New Roman"/>
          <w:sz w:val="32"/>
          <w:szCs w:val="32"/>
        </w:rPr>
        <w:t>Meetings are of different kinds. During a meeting an important company officer is assigned to take notes of the business discussed, decisions taken and so on. These notes are called minutes. It is a common practice that the minutes of the meeting are to be issued for all those who have attended the meeting to sign as a final acceptance of what has been reached during the meeting.</w:t>
      </w:r>
    </w:p>
    <w:p>
      <w:pPr>
        <w:widowControl/>
        <w:spacing w:before="150" w:line="360" w:lineRule="atLeast"/>
        <w:jc w:val="left"/>
        <w:rPr>
          <w:rFonts w:hint="default" w:ascii="Times New Roman" w:hAnsi="Times New Roman" w:cs="Times New Roman"/>
          <w:sz w:val="32"/>
          <w:szCs w:val="32"/>
        </w:rPr>
      </w:pPr>
      <w:r>
        <w:rPr>
          <w:rFonts w:hint="default" w:ascii="Times New Roman" w:hAnsi="Times New Roman" w:cs="Times New Roman"/>
          <w:sz w:val="32"/>
          <w:szCs w:val="32"/>
        </w:rPr>
        <w:t>For most business meetings, action minutes are more useful than full minutes. The layout of the minutes is shown belo</w:t>
      </w:r>
      <w:r>
        <w:rPr>
          <w:rFonts w:hint="default" w:ascii="Times New Roman" w:hAnsi="Times New Roman" w:cs="Times New Roman"/>
          <w:sz w:val="32"/>
          <w:szCs w:val="32"/>
        </w:rPr>
        <w:t>w</w:t>
      </w:r>
    </w:p>
    <w:p>
      <w:pPr>
        <w:widowControl/>
        <w:spacing w:line="360" w:lineRule="auto"/>
        <w:jc w:val="left"/>
        <w:rPr>
          <w:rFonts w:hint="default" w:ascii="Times New Roman" w:hAnsi="Times New Roman" w:cs="Times New Roman"/>
          <w:b/>
          <w:kern w:val="0"/>
          <w:sz w:val="32"/>
          <w:szCs w:val="32"/>
        </w:rPr>
      </w:pPr>
    </w:p>
    <w:p>
      <w:pPr>
        <w:widowControl/>
        <w:spacing w:line="360" w:lineRule="auto"/>
        <w:jc w:val="left"/>
        <w:rPr>
          <w:rFonts w:hint="default" w:ascii="Times New Roman" w:hAnsi="Times New Roman" w:cs="Times New Roman"/>
          <w:b/>
          <w:kern w:val="0"/>
          <w:sz w:val="32"/>
          <w:szCs w:val="32"/>
        </w:rPr>
      </w:pPr>
    </w:p>
    <w:p>
      <w:pPr>
        <w:widowControl/>
        <w:spacing w:line="360" w:lineRule="auto"/>
        <w:jc w:val="left"/>
        <w:rPr>
          <w:rFonts w:hint="default" w:ascii="Times New Roman" w:hAnsi="Times New Roman" w:cs="Times New Roman"/>
          <w:b/>
          <w:kern w:val="0"/>
          <w:sz w:val="32"/>
          <w:szCs w:val="32"/>
        </w:rPr>
      </w:pPr>
    </w:p>
    <w:p>
      <w:pPr>
        <w:widowControl/>
        <w:spacing w:line="360" w:lineRule="auto"/>
        <w:jc w:val="left"/>
        <w:rPr>
          <w:rFonts w:hint="default" w:ascii="Times New Roman" w:hAnsi="Times New Roman" w:cs="Times New Roman"/>
          <w:b/>
          <w:color w:val="0000FF"/>
          <w:kern w:val="0"/>
          <w:sz w:val="32"/>
          <w:szCs w:val="32"/>
        </w:rPr>
      </w:pPr>
      <w:r>
        <w:rPr>
          <w:rFonts w:hint="default" w:ascii="Times New Roman" w:hAnsi="Times New Roman" w:cs="Times New Roman"/>
          <w:b/>
          <w:color w:val="0000FF"/>
          <w:kern w:val="0"/>
          <w:sz w:val="32"/>
          <w:szCs w:val="32"/>
        </w:rPr>
        <w:t>Grammar (Tenses)</w:t>
      </w:r>
    </w:p>
    <w:p>
      <w:pPr>
        <w:widowControl/>
        <w:shd w:val="clear" w:color="auto" w:fill="FFFFFF"/>
        <w:spacing w:line="432" w:lineRule="auto"/>
        <w:ind w:firstLine="560"/>
        <w:jc w:val="center"/>
        <w:rPr>
          <w:rFonts w:hint="default" w:ascii="Times New Roman" w:hAnsi="Times New Roman" w:cs="Times New Roman"/>
          <w:color w:val="4D4039"/>
          <w:kern w:val="0"/>
          <w:sz w:val="32"/>
          <w:szCs w:val="32"/>
        </w:rPr>
      </w:pPr>
      <w:r>
        <w:rPr>
          <w:rFonts w:hint="default" w:ascii="Times New Roman" w:hAnsi="Times New Roman" w:cs="Times New Roman"/>
          <w:color w:val="800080"/>
          <w:kern w:val="0"/>
          <w:sz w:val="32"/>
          <w:szCs w:val="32"/>
        </w:rPr>
        <w:t>英语时态与相关动词形式对应表</w:t>
      </w:r>
    </w:p>
    <w:tbl>
      <w:tblPr>
        <w:tblStyle w:val="4"/>
        <w:tblW w:w="7619" w:type="dxa"/>
        <w:jc w:val="center"/>
        <w:tblInd w:w="0" w:type="dxa"/>
        <w:tblLayout w:type="fixed"/>
        <w:tblCellMar>
          <w:top w:w="0" w:type="dxa"/>
          <w:left w:w="0" w:type="dxa"/>
          <w:bottom w:w="0" w:type="dxa"/>
          <w:right w:w="0" w:type="dxa"/>
        </w:tblCellMar>
      </w:tblPr>
      <w:tblGrid>
        <w:gridCol w:w="1368"/>
        <w:gridCol w:w="1440"/>
        <w:gridCol w:w="809"/>
        <w:gridCol w:w="1711"/>
        <w:gridCol w:w="2291"/>
      </w:tblGrid>
      <w:tr>
        <w:tblPrEx>
          <w:tblLayout w:type="fixed"/>
          <w:tblCellMar>
            <w:top w:w="0" w:type="dxa"/>
            <w:left w:w="0" w:type="dxa"/>
            <w:bottom w:w="0" w:type="dxa"/>
            <w:right w:w="0" w:type="dxa"/>
          </w:tblCellMar>
        </w:tblPrEx>
        <w:trPr>
          <w:jc w:val="center"/>
        </w:trPr>
        <w:tc>
          <w:tcPr>
            <w:tcW w:w="2808" w:type="dxa"/>
            <w:gridSpan w:val="2"/>
            <w:tcBorders>
              <w:top w:val="single" w:color="auto" w:sz="8" w:space="0"/>
              <w:left w:val="single" w:color="auto" w:sz="8" w:space="0"/>
              <w:bottom w:val="single" w:color="auto" w:sz="8" w:space="0"/>
              <w:right w:val="single" w:color="auto" w:sz="8" w:space="0"/>
            </w:tcBorders>
            <w:shd w:val="clear" w:color="auto" w:fill="008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时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态</w:t>
            </w:r>
          </w:p>
        </w:tc>
        <w:tc>
          <w:tcPr>
            <w:tcW w:w="2520" w:type="dxa"/>
            <w:gridSpan w:val="2"/>
            <w:tcBorders>
              <w:top w:val="single" w:color="auto" w:sz="8" w:space="0"/>
              <w:left w:val="nil"/>
              <w:bottom w:val="single" w:color="auto" w:sz="8" w:space="0"/>
              <w:right w:val="single" w:color="auto" w:sz="8" w:space="0"/>
            </w:tcBorders>
            <w:shd w:val="clear" w:color="auto" w:fill="008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选用动词形式</w:t>
            </w:r>
          </w:p>
        </w:tc>
        <w:tc>
          <w:tcPr>
            <w:tcW w:w="2291" w:type="dxa"/>
            <w:tcBorders>
              <w:top w:val="single" w:color="auto" w:sz="8" w:space="0"/>
              <w:left w:val="nil"/>
              <w:bottom w:val="single" w:color="auto" w:sz="8" w:space="0"/>
              <w:right w:val="single" w:color="auto" w:sz="8" w:space="0"/>
            </w:tcBorders>
            <w:shd w:val="clear" w:color="auto" w:fill="008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助动词</w:t>
            </w:r>
          </w:p>
        </w:tc>
      </w:tr>
      <w:tr>
        <w:tblPrEx>
          <w:tblLayout w:type="fixed"/>
          <w:tblCellMar>
            <w:top w:w="0" w:type="dxa"/>
            <w:left w:w="0" w:type="dxa"/>
            <w:bottom w:w="0" w:type="dxa"/>
            <w:right w:w="0" w:type="dxa"/>
          </w:tblCellMar>
        </w:tblPrEx>
        <w:trPr>
          <w:jc w:val="center"/>
        </w:trPr>
        <w:tc>
          <w:tcPr>
            <w:tcW w:w="1368" w:type="dxa"/>
            <w:vMerge w:val="restart"/>
            <w:tcBorders>
              <w:top w:val="nil"/>
              <w:left w:val="single" w:color="auto" w:sz="8" w:space="0"/>
              <w:bottom w:val="single" w:color="auto" w:sz="8" w:space="0"/>
              <w:right w:val="single" w:color="auto" w:sz="8" w:space="0"/>
            </w:tcBorders>
            <w:shd w:val="clear" w:color="auto" w:fill="00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一般</w:t>
            </w:r>
          </w:p>
        </w:tc>
        <w:tc>
          <w:tcPr>
            <w:tcW w:w="1440" w:type="dxa"/>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现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00"/>
                <w:kern w:val="0"/>
                <w:sz w:val="32"/>
                <w:szCs w:val="32"/>
              </w:rPr>
              <w:t>在</w:t>
            </w:r>
          </w:p>
        </w:tc>
        <w:tc>
          <w:tcPr>
            <w:tcW w:w="809" w:type="dxa"/>
            <w:vMerge w:val="restart"/>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限定</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动词</w:t>
            </w:r>
          </w:p>
        </w:tc>
        <w:tc>
          <w:tcPr>
            <w:tcW w:w="1711" w:type="dxa"/>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现在式（do）</w:t>
            </w:r>
          </w:p>
        </w:tc>
        <w:tc>
          <w:tcPr>
            <w:tcW w:w="2291" w:type="dxa"/>
            <w:vMerge w:val="restart"/>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直接接主语</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过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00"/>
                <w:kern w:val="0"/>
                <w:sz w:val="32"/>
                <w:szCs w:val="32"/>
              </w:rPr>
              <w:t>去</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tcBorders>
              <w:top w:val="nil"/>
              <w:left w:val="nil"/>
              <w:bottom w:val="single" w:color="auto" w:sz="8" w:space="0"/>
              <w:right w:val="single" w:color="auto" w:sz="8" w:space="0"/>
            </w:tcBorders>
            <w:shd w:val="clear" w:color="auto" w:fill="FF0000"/>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00"/>
                <w:kern w:val="0"/>
                <w:sz w:val="32"/>
                <w:szCs w:val="32"/>
              </w:rPr>
              <w:t>过去式（v＋ed）</w:t>
            </w:r>
          </w:p>
        </w:tc>
        <w:tc>
          <w:tcPr>
            <w:tcW w:w="229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将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来</w:t>
            </w:r>
          </w:p>
        </w:tc>
        <w:tc>
          <w:tcPr>
            <w:tcW w:w="809"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非</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限</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定</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动</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词</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（不能直接接主语）</w:t>
            </w:r>
          </w:p>
        </w:tc>
        <w:tc>
          <w:tcPr>
            <w:tcW w:w="1711"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动词原形</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不定式［（to）do］</w:t>
            </w: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will</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过去将来</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would</w:t>
            </w:r>
          </w:p>
        </w:tc>
      </w:tr>
      <w:tr>
        <w:tblPrEx>
          <w:tblLayout w:type="fixed"/>
          <w:tblCellMar>
            <w:top w:w="0" w:type="dxa"/>
            <w:left w:w="0" w:type="dxa"/>
            <w:bottom w:w="0" w:type="dxa"/>
            <w:right w:w="0" w:type="dxa"/>
          </w:tblCellMar>
        </w:tblPrEx>
        <w:trPr>
          <w:jc w:val="center"/>
        </w:trPr>
        <w:tc>
          <w:tcPr>
            <w:tcW w:w="1368" w:type="dxa"/>
            <w:vMerge w:val="restart"/>
            <w:tcBorders>
              <w:top w:val="nil"/>
              <w:left w:val="single" w:color="auto" w:sz="8" w:space="0"/>
              <w:bottom w:val="single" w:color="auto" w:sz="8" w:space="0"/>
              <w:right w:val="single" w:color="auto" w:sz="8" w:space="0"/>
            </w:tcBorders>
            <w:shd w:val="clear" w:color="auto" w:fill="0000FF"/>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进</w:t>
            </w:r>
            <w:r>
              <w:rPr>
                <w:rFonts w:hint="default" w:ascii="Times New Roman" w:hAnsi="Times New Roman" w:cs="Times New Roman"/>
                <w:color w:val="4D4039"/>
                <w:kern w:val="0"/>
                <w:sz w:val="32"/>
                <w:szCs w:val="32"/>
              </w:rPr>
              <w:t xml:space="preserve"> </w:t>
            </w:r>
            <w:r>
              <w:rPr>
                <w:rFonts w:hint="default" w:ascii="Times New Roman" w:hAnsi="Times New Roman" w:cs="Times New Roman"/>
                <w:color w:val="FFFFFF"/>
                <w:kern w:val="0"/>
                <w:sz w:val="32"/>
                <w:szCs w:val="32"/>
              </w:rPr>
              <w:t>行</w:t>
            </w:r>
          </w:p>
        </w:tc>
        <w:tc>
          <w:tcPr>
            <w:tcW w:w="1440" w:type="dxa"/>
            <w:tcBorders>
              <w:top w:val="nil"/>
              <w:left w:val="nil"/>
              <w:bottom w:val="single" w:color="auto" w:sz="8" w:space="0"/>
              <w:right w:val="single" w:color="auto" w:sz="8" w:space="0"/>
            </w:tcBorders>
            <w:shd w:val="clear" w:color="auto" w:fill="FF00FF"/>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现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在</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现在分词</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v+ing</w:t>
            </w: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am, is, are</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去</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was, were</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将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来</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will be</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过去将来</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would be</w:t>
            </w:r>
          </w:p>
        </w:tc>
      </w:tr>
      <w:tr>
        <w:tblPrEx>
          <w:tblLayout w:type="fixed"/>
          <w:tblCellMar>
            <w:top w:w="0" w:type="dxa"/>
            <w:left w:w="0" w:type="dxa"/>
            <w:bottom w:w="0" w:type="dxa"/>
            <w:right w:w="0" w:type="dxa"/>
          </w:tblCellMar>
        </w:tblPrEx>
        <w:trPr>
          <w:jc w:val="center"/>
        </w:trPr>
        <w:tc>
          <w:tcPr>
            <w:tcW w:w="1368" w:type="dxa"/>
            <w:vMerge w:val="restart"/>
            <w:tcBorders>
              <w:top w:val="nil"/>
              <w:left w:val="single" w:color="auto" w:sz="8" w:space="0"/>
              <w:bottom w:val="single" w:color="auto" w:sz="8" w:space="0"/>
              <w:right w:val="single" w:color="auto" w:sz="8" w:space="0"/>
            </w:tcBorders>
            <w:shd w:val="clear" w:color="auto" w:fill="0000FF"/>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完成</w:t>
            </w:r>
          </w:p>
        </w:tc>
        <w:tc>
          <w:tcPr>
            <w:tcW w:w="1440" w:type="dxa"/>
            <w:tcBorders>
              <w:top w:val="nil"/>
              <w:left w:val="nil"/>
              <w:bottom w:val="single" w:color="auto" w:sz="8" w:space="0"/>
              <w:right w:val="single" w:color="auto" w:sz="8" w:space="0"/>
            </w:tcBorders>
            <w:shd w:val="clear" w:color="auto" w:fill="FF00FF"/>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现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在</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过去分词</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t-ed</w:t>
            </w: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have (has)</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去</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had</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将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来</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will have</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过去将来</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2291"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would have</w:t>
            </w:r>
          </w:p>
        </w:tc>
      </w:tr>
      <w:tr>
        <w:tblPrEx>
          <w:tblLayout w:type="fixed"/>
          <w:tblCellMar>
            <w:top w:w="0" w:type="dxa"/>
            <w:left w:w="0" w:type="dxa"/>
            <w:bottom w:w="0" w:type="dxa"/>
            <w:right w:w="0" w:type="dxa"/>
          </w:tblCellMar>
        </w:tblPrEx>
        <w:trPr>
          <w:jc w:val="center"/>
        </w:trPr>
        <w:tc>
          <w:tcPr>
            <w:tcW w:w="1368" w:type="dxa"/>
            <w:vMerge w:val="restart"/>
            <w:tcBorders>
              <w:top w:val="nil"/>
              <w:left w:val="single" w:color="auto" w:sz="8" w:space="0"/>
              <w:bottom w:val="single" w:color="auto" w:sz="8" w:space="0"/>
              <w:right w:val="single" w:color="auto" w:sz="8" w:space="0"/>
            </w:tcBorders>
            <w:shd w:val="clear" w:color="auto" w:fill="0000FF"/>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完成进行</w:t>
            </w:r>
          </w:p>
        </w:tc>
        <w:tc>
          <w:tcPr>
            <w:tcW w:w="1440" w:type="dxa"/>
            <w:tcBorders>
              <w:top w:val="nil"/>
              <w:left w:val="nil"/>
              <w:bottom w:val="single" w:color="auto" w:sz="8" w:space="0"/>
              <w:right w:val="single" w:color="auto" w:sz="8" w:space="0"/>
            </w:tcBorders>
            <w:shd w:val="clear" w:color="auto" w:fill="FF00FF"/>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现 </w:t>
            </w:r>
            <w:r>
              <w:rPr>
                <w:rFonts w:hint="default" w:ascii="Times New Roman" w:hAnsi="Times New Roman" w:cs="Times New Roman"/>
                <w:color w:val="4D4039"/>
                <w:kern w:val="0"/>
                <w:sz w:val="32"/>
                <w:szCs w:val="32"/>
              </w:rPr>
              <w:t xml:space="preserve"> </w:t>
            </w:r>
            <w:r>
              <w:rPr>
                <w:rFonts w:hint="default" w:ascii="Times New Roman" w:hAnsi="Times New Roman" w:cs="Times New Roman"/>
                <w:b/>
                <w:bCs/>
                <w:color w:val="FFFFFF"/>
                <w:kern w:val="0"/>
                <w:sz w:val="32"/>
                <w:szCs w:val="32"/>
              </w:rPr>
              <w:t>在</w:t>
            </w:r>
          </w:p>
        </w:tc>
        <w:tc>
          <w:tcPr>
            <w:tcW w:w="809" w:type="dxa"/>
            <w:vMerge w:val="continue"/>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711"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been+现在分词</w:t>
            </w:r>
          </w:p>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(been v+ing)</w:t>
            </w:r>
          </w:p>
        </w:tc>
        <w:tc>
          <w:tcPr>
            <w:tcW w:w="2291" w:type="dxa"/>
            <w:vMerge w:val="restart"/>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center"/>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b/>
                <w:bCs/>
                <w:color w:val="FFFFFF"/>
                <w:kern w:val="0"/>
                <w:sz w:val="32"/>
                <w:szCs w:val="32"/>
              </w:rPr>
              <w:t>同完成时态</w:t>
            </w: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过 </w:t>
            </w:r>
            <w:r>
              <w:rPr>
                <w:rFonts w:hint="default" w:ascii="Times New Roman" w:hAnsi="Times New Roman" w:cs="Times New Roman"/>
                <w:color w:val="4D4039"/>
                <w:kern w:val="0"/>
                <w:sz w:val="32"/>
                <w:szCs w:val="32"/>
              </w:rPr>
              <w:t xml:space="preserve"> </w:t>
            </w:r>
            <w:r>
              <w:rPr>
                <w:rFonts w:hint="default" w:ascii="Times New Roman" w:hAnsi="Times New Roman" w:cs="Times New Roman"/>
                <w:color w:val="FFFFFF"/>
                <w:kern w:val="0"/>
                <w:sz w:val="32"/>
                <w:szCs w:val="32"/>
              </w:rPr>
              <w:t>去</w:t>
            </w:r>
          </w:p>
        </w:tc>
        <w:tc>
          <w:tcPr>
            <w:tcW w:w="809"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229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将 </w:t>
            </w:r>
            <w:r>
              <w:rPr>
                <w:rFonts w:hint="default" w:ascii="Times New Roman" w:hAnsi="Times New Roman" w:cs="Times New Roman"/>
                <w:color w:val="4D4039"/>
                <w:kern w:val="0"/>
                <w:sz w:val="32"/>
                <w:szCs w:val="32"/>
              </w:rPr>
              <w:t xml:space="preserve"> </w:t>
            </w:r>
            <w:r>
              <w:rPr>
                <w:rFonts w:hint="default" w:ascii="Times New Roman" w:hAnsi="Times New Roman" w:cs="Times New Roman"/>
                <w:color w:val="FFFFFF"/>
                <w:kern w:val="0"/>
                <w:sz w:val="32"/>
                <w:szCs w:val="32"/>
              </w:rPr>
              <w:t>来</w:t>
            </w:r>
          </w:p>
        </w:tc>
        <w:tc>
          <w:tcPr>
            <w:tcW w:w="809"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229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r>
      <w:tr>
        <w:tblPrEx>
          <w:tblLayout w:type="fixed"/>
          <w:tblCellMar>
            <w:top w:w="0" w:type="dxa"/>
            <w:left w:w="0" w:type="dxa"/>
            <w:bottom w:w="0" w:type="dxa"/>
            <w:right w:w="0" w:type="dxa"/>
          </w:tblCellMar>
        </w:tblPrEx>
        <w:trPr>
          <w:jc w:val="center"/>
        </w:trPr>
        <w:tc>
          <w:tcPr>
            <w:tcW w:w="1368" w:type="dxa"/>
            <w:vMerge w:val="continue"/>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cs="Times New Roman"/>
                <w:color w:val="4D4039"/>
                <w:kern w:val="0"/>
                <w:sz w:val="32"/>
                <w:szCs w:val="32"/>
              </w:rPr>
            </w:pPr>
          </w:p>
        </w:tc>
        <w:tc>
          <w:tcPr>
            <w:tcW w:w="1440" w:type="dxa"/>
            <w:tcBorders>
              <w:top w:val="nil"/>
              <w:left w:val="nil"/>
              <w:bottom w:val="single" w:color="auto" w:sz="8" w:space="0"/>
              <w:right w:val="single" w:color="auto" w:sz="8" w:space="0"/>
            </w:tcBorders>
            <w:shd w:val="clear" w:color="auto" w:fill="FF00FF"/>
            <w:tcMar>
              <w:top w:w="0" w:type="dxa"/>
              <w:left w:w="108" w:type="dxa"/>
              <w:bottom w:w="0" w:type="dxa"/>
              <w:right w:w="108" w:type="dxa"/>
            </w:tcMar>
            <w:vAlign w:val="top"/>
          </w:tcPr>
          <w:p>
            <w:pPr>
              <w:widowControl/>
              <w:spacing w:line="432" w:lineRule="auto"/>
              <w:jc w:val="center"/>
              <w:rPr>
                <w:rFonts w:hint="default" w:ascii="Times New Roman" w:hAnsi="Times New Roman" w:cs="Times New Roman"/>
                <w:color w:val="4D4039"/>
                <w:kern w:val="0"/>
                <w:sz w:val="32"/>
                <w:szCs w:val="32"/>
              </w:rPr>
            </w:pPr>
            <w:r>
              <w:rPr>
                <w:rFonts w:hint="default" w:ascii="Times New Roman" w:hAnsi="Times New Roman" w:cs="Times New Roman"/>
                <w:color w:val="FFFFFF"/>
                <w:kern w:val="0"/>
                <w:sz w:val="32"/>
                <w:szCs w:val="32"/>
              </w:rPr>
              <w:t>过去将来</w:t>
            </w:r>
          </w:p>
        </w:tc>
        <w:tc>
          <w:tcPr>
            <w:tcW w:w="809"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171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c>
          <w:tcPr>
            <w:tcW w:w="2291" w:type="dxa"/>
            <w:vMerge w:val="continue"/>
            <w:tcBorders>
              <w:top w:val="nil"/>
              <w:left w:val="nil"/>
              <w:bottom w:val="single" w:color="auto" w:sz="8" w:space="0"/>
              <w:right w:val="single" w:color="auto" w:sz="8" w:space="0"/>
            </w:tcBorders>
            <w:vAlign w:val="center"/>
          </w:tcPr>
          <w:p>
            <w:pPr>
              <w:widowControl/>
              <w:jc w:val="left"/>
              <w:rPr>
                <w:rFonts w:hint="default" w:ascii="Times New Roman" w:hAnsi="Times New Roman" w:cs="Times New Roman"/>
                <w:color w:val="4D4039"/>
                <w:kern w:val="0"/>
                <w:sz w:val="32"/>
                <w:szCs w:val="32"/>
              </w:rPr>
            </w:pPr>
          </w:p>
        </w:tc>
      </w:tr>
    </w:tbl>
    <w:p>
      <w:pPr>
        <w:widowControl/>
        <w:shd w:val="clear" w:color="auto" w:fill="FFFFFF"/>
        <w:spacing w:line="432" w:lineRule="auto"/>
        <w:jc w:val="left"/>
        <w:rPr>
          <w:rFonts w:hint="default" w:ascii="Times New Roman" w:hAnsi="Times New Roman" w:cs="Times New Roman"/>
          <w:b/>
          <w:color w:val="0000FF"/>
          <w:kern w:val="0"/>
          <w:sz w:val="32"/>
          <w:szCs w:val="32"/>
        </w:rPr>
      </w:pPr>
      <w:r>
        <w:rPr>
          <w:rFonts w:hint="default" w:ascii="Times New Roman" w:hAnsi="Times New Roman" w:cs="Times New Roman"/>
          <w:b/>
          <w:color w:val="0000FF"/>
          <w:kern w:val="0"/>
          <w:sz w:val="32"/>
          <w:szCs w:val="32"/>
        </w:rPr>
        <w:t>Listening &amp; Speaking</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Step 1. Introducing </w:t>
      </w:r>
      <w:bookmarkStart w:id="0" w:name="_GoBack"/>
      <w:bookmarkEnd w:id="0"/>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1.Introduce to the students what they will hear and ask them to go </w:t>
      </w:r>
    </w:p>
    <w:p>
      <w:pPr>
        <w:spacing w:line="400" w:lineRule="exact"/>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through the form quickly.</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2.Lead the students to do the listening practice. The first listening is for the students to be familiar with the listening material and try to fill some blanks. The second listening is for the students to fill almost all the blanks. The third listening is for them to fill the </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left blanks and check their own answers.        </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3.Ask several students to introduce themselves to the classmates one by one quickly.</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2. Getting to Know the topic</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1.Introduce to the students that they will hear two dialogues about the topic.</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2.Lead the students to learn the new words and </w:t>
      </w:r>
      <w:r>
        <w:rPr>
          <w:rFonts w:hint="default" w:ascii="Times New Roman" w:hAnsi="Times New Roman" w:cs="Times New Roman"/>
          <w:sz w:val="32"/>
          <w:szCs w:val="32"/>
        </w:rPr>
        <w:t>expressions</w:t>
      </w:r>
      <w:r>
        <w:rPr>
          <w:rFonts w:hint="default" w:ascii="Times New Roman" w:hAnsi="Times New Roman" w:cs="Times New Roman"/>
          <w:sz w:val="32"/>
          <w:szCs w:val="32"/>
        </w:rPr>
        <w:t xml:space="preserve"> above each dialogue.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3.Lead the students to listen to each dialogue and try to fill all the blanks after listening to them for three times.</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4.Invite a few groups to perform the dialogues and ask others to check their answers during their performance.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5.Ask one or two students to </w:t>
      </w:r>
      <w:r>
        <w:rPr>
          <w:rFonts w:hint="default" w:ascii="Times New Roman" w:hAnsi="Times New Roman" w:cs="Times New Roman"/>
          <w:sz w:val="32"/>
          <w:szCs w:val="32"/>
        </w:rPr>
        <w:t>summarize</w:t>
      </w:r>
      <w:r>
        <w:rPr>
          <w:rFonts w:hint="default" w:ascii="Times New Roman" w:hAnsi="Times New Roman" w:cs="Times New Roman"/>
          <w:sz w:val="32"/>
          <w:szCs w:val="32"/>
        </w:rPr>
        <w:t xml:space="preserve"> each dialogue according to the questions listed after each dialogue.</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3. Listening Practice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1.Ask the students to listen to five very short dialogues and try to tick out what kinds of topic each dialogue talks about. Then check it together.</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2. Listen to five short dialogues and try to tick out the correct answer to the question after each dialogue. </w:t>
      </w:r>
      <w:r>
        <w:rPr>
          <w:rFonts w:hint="default" w:ascii="Times New Roman" w:hAnsi="Times New Roman" w:cs="Times New Roman"/>
          <w:sz w:val="32"/>
          <w:szCs w:val="32"/>
        </w:rPr>
        <w:t>T</w:t>
      </w:r>
      <w:r>
        <w:rPr>
          <w:rFonts w:hint="default" w:ascii="Times New Roman" w:hAnsi="Times New Roman" w:cs="Times New Roman"/>
          <w:sz w:val="32"/>
          <w:szCs w:val="32"/>
        </w:rPr>
        <w:t>hen check it.</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3.Listen to five short dialogues and try to choose the appropriate answer to the question after each dialogue.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 xml:space="preserve">4.Give one minute to the students to go through the short passage. </w:t>
      </w:r>
      <w:r>
        <w:rPr>
          <w:rFonts w:hint="default" w:ascii="Times New Roman" w:hAnsi="Times New Roman" w:cs="Times New Roman"/>
          <w:sz w:val="32"/>
          <w:szCs w:val="32"/>
        </w:rPr>
        <w:t>T</w:t>
      </w:r>
      <w:r>
        <w:rPr>
          <w:rFonts w:hint="default" w:ascii="Times New Roman" w:hAnsi="Times New Roman" w:cs="Times New Roman"/>
          <w:sz w:val="32"/>
          <w:szCs w:val="32"/>
        </w:rPr>
        <w:t xml:space="preserve">hen lead the students to listen to the passage twice and to fill </w:t>
      </w:r>
      <w:r>
        <w:rPr>
          <w:rFonts w:hint="default" w:ascii="Times New Roman" w:hAnsi="Times New Roman" w:cs="Times New Roman"/>
          <w:sz w:val="32"/>
          <w:szCs w:val="32"/>
        </w:rPr>
        <w:t>the</w:t>
      </w:r>
      <w:r>
        <w:rPr>
          <w:rFonts w:hint="default" w:ascii="Times New Roman" w:hAnsi="Times New Roman" w:cs="Times New Roman"/>
          <w:sz w:val="32"/>
          <w:szCs w:val="32"/>
        </w:rPr>
        <w:t xml:space="preserve"> blanks. </w:t>
      </w:r>
      <w:r>
        <w:rPr>
          <w:rFonts w:hint="default" w:ascii="Times New Roman" w:hAnsi="Times New Roman" w:cs="Times New Roman"/>
          <w:sz w:val="32"/>
          <w:szCs w:val="32"/>
        </w:rPr>
        <w:t>T</w:t>
      </w:r>
      <w:r>
        <w:rPr>
          <w:rFonts w:hint="default" w:ascii="Times New Roman" w:hAnsi="Times New Roman" w:cs="Times New Roman"/>
          <w:sz w:val="32"/>
          <w:szCs w:val="32"/>
        </w:rPr>
        <w:t xml:space="preserve">hen ask several students to read and give their </w:t>
      </w:r>
      <w:r>
        <w:rPr>
          <w:rFonts w:hint="default" w:ascii="Times New Roman" w:hAnsi="Times New Roman" w:cs="Times New Roman"/>
          <w:sz w:val="32"/>
          <w:szCs w:val="32"/>
        </w:rPr>
        <w:t>answers</w:t>
      </w:r>
      <w:r>
        <w:rPr>
          <w:rFonts w:hint="default" w:ascii="Times New Roman" w:hAnsi="Times New Roman" w:cs="Times New Roman"/>
          <w:sz w:val="32"/>
          <w:szCs w:val="32"/>
        </w:rPr>
        <w:t xml:space="preserve"> and check it.</w:t>
      </w:r>
    </w:p>
    <w:p>
      <w:pPr>
        <w:spacing w:line="400" w:lineRule="exact"/>
        <w:ind w:left="180" w:hanging="240" w:hangingChars="75"/>
        <w:rPr>
          <w:rFonts w:hint="default" w:ascii="Times New Roman" w:hAnsi="Times New Roman" w:cs="Times New Roman"/>
          <w:sz w:val="32"/>
          <w:szCs w:val="32"/>
        </w:rPr>
      </w:pPr>
      <w:r>
        <w:rPr>
          <w:rFonts w:hint="default" w:ascii="Times New Roman" w:hAnsi="Times New Roman" w:cs="Times New Roman"/>
          <w:sz w:val="32"/>
          <w:szCs w:val="32"/>
        </w:rPr>
        <w:t xml:space="preserve">5.Listen to the passage again and answer some simple questions quickly. </w:t>
      </w:r>
      <w:r>
        <w:rPr>
          <w:rFonts w:hint="default" w:ascii="Times New Roman" w:hAnsi="Times New Roman" w:cs="Times New Roman"/>
          <w:sz w:val="32"/>
          <w:szCs w:val="32"/>
        </w:rPr>
        <w:t>(The</w:t>
      </w:r>
      <w:r>
        <w:rPr>
          <w:rFonts w:hint="default" w:ascii="Times New Roman" w:hAnsi="Times New Roman" w:cs="Times New Roman"/>
          <w:sz w:val="32"/>
          <w:szCs w:val="32"/>
        </w:rPr>
        <w:t xml:space="preserve"> students had better retell the short passage.)</w:t>
      </w:r>
    </w:p>
    <w:p>
      <w:pPr>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Microsoft JhengHei U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algun Gothic Semilight">
    <w:panose1 w:val="020B0502040204020203"/>
    <w:charset w:val="86"/>
    <w:family w:val="auto"/>
    <w:pitch w:val="default"/>
    <w:sig w:usb0="900002AF" w:usb1="01D77CFB" w:usb2="00000012" w:usb3="00000000" w:csb0="203E01BD" w:csb1="D7FF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08E"/>
    <w:multiLevelType w:val="multilevel"/>
    <w:tmpl w:val="0B28308E"/>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
    <w:nsid w:val="1F343863"/>
    <w:multiLevelType w:val="multilevel"/>
    <w:tmpl w:val="1F343863"/>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2">
    <w:nsid w:val="206E5F01"/>
    <w:multiLevelType w:val="multilevel"/>
    <w:tmpl w:val="206E5F01"/>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3">
    <w:nsid w:val="27FA4F5B"/>
    <w:multiLevelType w:val="multilevel"/>
    <w:tmpl w:val="27FA4F5B"/>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4">
    <w:nsid w:val="2A4C4FC6"/>
    <w:multiLevelType w:val="multilevel"/>
    <w:tmpl w:val="2A4C4FC6"/>
    <w:lvl w:ilvl="0" w:tentative="0">
      <w:start w:val="2"/>
      <w:numFmt w:val="bullet"/>
      <w:lvlText w:val="●"/>
      <w:lvlJc w:val="left"/>
      <w:pPr>
        <w:tabs>
          <w:tab w:val="left" w:pos="570"/>
        </w:tabs>
        <w:ind w:left="570" w:hanging="360"/>
      </w:pPr>
      <w:rPr>
        <w:rFonts w:hint="eastAsia" w:ascii="宋体" w:hAnsi="宋体" w:eastAsia="宋体" w:cs="Times New Roman"/>
      </w:rPr>
    </w:lvl>
    <w:lvl w:ilvl="1" w:tentative="0">
      <w:start w:val="1"/>
      <w:numFmt w:val="bullet"/>
      <w:lvlText w:val=""/>
      <w:lvlJc w:val="left"/>
      <w:pPr>
        <w:tabs>
          <w:tab w:val="left" w:pos="1050"/>
        </w:tabs>
        <w:ind w:left="1050" w:hanging="420"/>
      </w:pPr>
      <w:rPr>
        <w:rFonts w:hint="default" w:ascii="Wingdings" w:hAnsi="Wingdings"/>
      </w:rPr>
    </w:lvl>
    <w:lvl w:ilvl="2" w:tentative="0">
      <w:start w:val="1"/>
      <w:numFmt w:val="bullet"/>
      <w:lvlText w:val=""/>
      <w:lvlJc w:val="left"/>
      <w:pPr>
        <w:tabs>
          <w:tab w:val="left" w:pos="1470"/>
        </w:tabs>
        <w:ind w:left="1470" w:hanging="420"/>
      </w:pPr>
      <w:rPr>
        <w:rFonts w:hint="default" w:ascii="Wingdings" w:hAnsi="Wingdings"/>
      </w:rPr>
    </w:lvl>
    <w:lvl w:ilvl="3" w:tentative="0">
      <w:start w:val="1"/>
      <w:numFmt w:val="bullet"/>
      <w:lvlText w:val=""/>
      <w:lvlJc w:val="left"/>
      <w:pPr>
        <w:tabs>
          <w:tab w:val="left" w:pos="1890"/>
        </w:tabs>
        <w:ind w:left="1890" w:hanging="420"/>
      </w:pPr>
      <w:rPr>
        <w:rFonts w:hint="default" w:ascii="Wingdings" w:hAnsi="Wingdings"/>
      </w:rPr>
    </w:lvl>
    <w:lvl w:ilvl="4" w:tentative="0">
      <w:start w:val="1"/>
      <w:numFmt w:val="bullet"/>
      <w:lvlText w:val=""/>
      <w:lvlJc w:val="left"/>
      <w:pPr>
        <w:tabs>
          <w:tab w:val="left" w:pos="2310"/>
        </w:tabs>
        <w:ind w:left="2310" w:hanging="420"/>
      </w:pPr>
      <w:rPr>
        <w:rFonts w:hint="default" w:ascii="Wingdings" w:hAnsi="Wingdings"/>
      </w:rPr>
    </w:lvl>
    <w:lvl w:ilvl="5" w:tentative="0">
      <w:start w:val="1"/>
      <w:numFmt w:val="bullet"/>
      <w:lvlText w:val=""/>
      <w:lvlJc w:val="left"/>
      <w:pPr>
        <w:tabs>
          <w:tab w:val="left" w:pos="2730"/>
        </w:tabs>
        <w:ind w:left="2730" w:hanging="420"/>
      </w:pPr>
      <w:rPr>
        <w:rFonts w:hint="default" w:ascii="Wingdings" w:hAnsi="Wingdings"/>
      </w:rPr>
    </w:lvl>
    <w:lvl w:ilvl="6" w:tentative="0">
      <w:start w:val="1"/>
      <w:numFmt w:val="bullet"/>
      <w:lvlText w:val=""/>
      <w:lvlJc w:val="left"/>
      <w:pPr>
        <w:tabs>
          <w:tab w:val="left" w:pos="3150"/>
        </w:tabs>
        <w:ind w:left="3150" w:hanging="420"/>
      </w:pPr>
      <w:rPr>
        <w:rFonts w:hint="default" w:ascii="Wingdings" w:hAnsi="Wingdings"/>
      </w:rPr>
    </w:lvl>
    <w:lvl w:ilvl="7" w:tentative="0">
      <w:start w:val="1"/>
      <w:numFmt w:val="bullet"/>
      <w:lvlText w:val=""/>
      <w:lvlJc w:val="left"/>
      <w:pPr>
        <w:tabs>
          <w:tab w:val="left" w:pos="3570"/>
        </w:tabs>
        <w:ind w:left="3570" w:hanging="420"/>
      </w:pPr>
      <w:rPr>
        <w:rFonts w:hint="default" w:ascii="Wingdings" w:hAnsi="Wingdings"/>
      </w:rPr>
    </w:lvl>
    <w:lvl w:ilvl="8" w:tentative="0">
      <w:start w:val="1"/>
      <w:numFmt w:val="bullet"/>
      <w:lvlText w:val=""/>
      <w:lvlJc w:val="left"/>
      <w:pPr>
        <w:tabs>
          <w:tab w:val="left" w:pos="3990"/>
        </w:tabs>
        <w:ind w:left="3990" w:hanging="420"/>
      </w:pPr>
      <w:rPr>
        <w:rFonts w:hint="default" w:ascii="Wingdings" w:hAnsi="Wingdings"/>
      </w:rPr>
    </w:lvl>
  </w:abstractNum>
  <w:abstractNum w:abstractNumId="5">
    <w:nsid w:val="48536478"/>
    <w:multiLevelType w:val="multilevel"/>
    <w:tmpl w:val="4853647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1050212"/>
    <w:multiLevelType w:val="multilevel"/>
    <w:tmpl w:val="51050212"/>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7">
    <w:nsid w:val="62EE1B06"/>
    <w:multiLevelType w:val="multilevel"/>
    <w:tmpl w:val="62EE1B06"/>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8">
    <w:nsid w:val="730D0593"/>
    <w:multiLevelType w:val="multilevel"/>
    <w:tmpl w:val="730D0593"/>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9">
    <w:nsid w:val="73A13914"/>
    <w:multiLevelType w:val="multilevel"/>
    <w:tmpl w:val="73A13914"/>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abstractNum w:abstractNumId="10">
    <w:nsid w:val="76893316"/>
    <w:multiLevelType w:val="multilevel"/>
    <w:tmpl w:val="76893316"/>
    <w:lvl w:ilvl="0" w:tentative="0">
      <w:start w:val="1"/>
      <w:numFmt w:val="bullet"/>
      <w:lvlText w:val="□"/>
      <w:lvlJc w:val="left"/>
      <w:pPr>
        <w:tabs>
          <w:tab w:val="left" w:pos="720"/>
        </w:tabs>
        <w:ind w:left="720" w:hanging="360"/>
      </w:pPr>
      <w:rPr>
        <w:rFonts w:hint="default" w:ascii="宋体" w:hAnsi="宋体"/>
      </w:rPr>
    </w:lvl>
    <w:lvl w:ilvl="1" w:tentative="0">
      <w:start w:val="1"/>
      <w:numFmt w:val="bullet"/>
      <w:lvlText w:val="□"/>
      <w:lvlJc w:val="left"/>
      <w:pPr>
        <w:tabs>
          <w:tab w:val="left" w:pos="1440"/>
        </w:tabs>
        <w:ind w:left="1440" w:hanging="360"/>
      </w:pPr>
      <w:rPr>
        <w:rFonts w:hint="default" w:ascii="宋体" w:hAnsi="宋体"/>
      </w:rPr>
    </w:lvl>
    <w:lvl w:ilvl="2" w:tentative="0">
      <w:start w:val="1"/>
      <w:numFmt w:val="bullet"/>
      <w:lvlText w:val="□"/>
      <w:lvlJc w:val="left"/>
      <w:pPr>
        <w:tabs>
          <w:tab w:val="left" w:pos="2160"/>
        </w:tabs>
        <w:ind w:left="2160" w:hanging="360"/>
      </w:pPr>
      <w:rPr>
        <w:rFonts w:hint="default" w:ascii="宋体" w:hAnsi="宋体"/>
      </w:rPr>
    </w:lvl>
    <w:lvl w:ilvl="3" w:tentative="0">
      <w:start w:val="1"/>
      <w:numFmt w:val="bullet"/>
      <w:lvlText w:val="□"/>
      <w:lvlJc w:val="left"/>
      <w:pPr>
        <w:tabs>
          <w:tab w:val="left" w:pos="2880"/>
        </w:tabs>
        <w:ind w:left="2880" w:hanging="360"/>
      </w:pPr>
      <w:rPr>
        <w:rFonts w:hint="default" w:ascii="宋体" w:hAnsi="宋体"/>
      </w:rPr>
    </w:lvl>
    <w:lvl w:ilvl="4" w:tentative="0">
      <w:start w:val="1"/>
      <w:numFmt w:val="bullet"/>
      <w:lvlText w:val="□"/>
      <w:lvlJc w:val="left"/>
      <w:pPr>
        <w:tabs>
          <w:tab w:val="left" w:pos="3600"/>
        </w:tabs>
        <w:ind w:left="3600" w:hanging="360"/>
      </w:pPr>
      <w:rPr>
        <w:rFonts w:hint="default" w:ascii="宋体" w:hAnsi="宋体"/>
      </w:rPr>
    </w:lvl>
    <w:lvl w:ilvl="5" w:tentative="0">
      <w:start w:val="1"/>
      <w:numFmt w:val="bullet"/>
      <w:lvlText w:val="□"/>
      <w:lvlJc w:val="left"/>
      <w:pPr>
        <w:tabs>
          <w:tab w:val="left" w:pos="4320"/>
        </w:tabs>
        <w:ind w:left="4320" w:hanging="360"/>
      </w:pPr>
      <w:rPr>
        <w:rFonts w:hint="default" w:ascii="宋体" w:hAnsi="宋体"/>
      </w:rPr>
    </w:lvl>
    <w:lvl w:ilvl="6" w:tentative="0">
      <w:start w:val="1"/>
      <w:numFmt w:val="bullet"/>
      <w:lvlText w:val="□"/>
      <w:lvlJc w:val="left"/>
      <w:pPr>
        <w:tabs>
          <w:tab w:val="left" w:pos="5040"/>
        </w:tabs>
        <w:ind w:left="5040" w:hanging="360"/>
      </w:pPr>
      <w:rPr>
        <w:rFonts w:hint="default" w:ascii="宋体" w:hAnsi="宋体"/>
      </w:rPr>
    </w:lvl>
    <w:lvl w:ilvl="7" w:tentative="0">
      <w:start w:val="1"/>
      <w:numFmt w:val="bullet"/>
      <w:lvlText w:val="□"/>
      <w:lvlJc w:val="left"/>
      <w:pPr>
        <w:tabs>
          <w:tab w:val="left" w:pos="5760"/>
        </w:tabs>
        <w:ind w:left="5760" w:hanging="360"/>
      </w:pPr>
      <w:rPr>
        <w:rFonts w:hint="default" w:ascii="宋体" w:hAnsi="宋体"/>
      </w:rPr>
    </w:lvl>
    <w:lvl w:ilvl="8" w:tentative="0">
      <w:start w:val="1"/>
      <w:numFmt w:val="bullet"/>
      <w:lvlText w:val="□"/>
      <w:lvlJc w:val="left"/>
      <w:pPr>
        <w:tabs>
          <w:tab w:val="left" w:pos="6480"/>
        </w:tabs>
        <w:ind w:left="6480" w:hanging="360"/>
      </w:pPr>
      <w:rPr>
        <w:rFonts w:hint="default" w:ascii="宋体" w:hAnsi="宋体"/>
      </w:rPr>
    </w:lvl>
  </w:abstractNum>
  <w:num w:numId="1">
    <w:abstractNumId w:val="8"/>
  </w:num>
  <w:num w:numId="2">
    <w:abstractNumId w:val="2"/>
  </w:num>
  <w:num w:numId="3">
    <w:abstractNumId w:val="7"/>
  </w:num>
  <w:num w:numId="4">
    <w:abstractNumId w:val="6"/>
  </w:num>
  <w:num w:numId="5">
    <w:abstractNumId w:val="10"/>
  </w:num>
  <w:num w:numId="6">
    <w:abstractNumId w:val="3"/>
  </w:num>
  <w:num w:numId="7">
    <w:abstractNumId w:val="9"/>
  </w:num>
  <w:num w:numId="8">
    <w:abstractNumId w:val="1"/>
  </w:num>
  <w:num w:numId="9">
    <w:abstractNumId w:val="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31A0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5">
    <w:name w:val="dct-elb5"/>
    <w:basedOn w:val="3"/>
    <w:uiPriority w:val="0"/>
    <w:rPr>
      <w:rFonts w:hint="default" w:ascii="Arial" w:hAnsi="Arial" w:cs="Arial"/>
    </w:rPr>
  </w:style>
  <w:style w:type="character" w:customStyle="1" w:styleId="6">
    <w:name w:val="dct-tt"/>
    <w:basedOn w:val="3"/>
    <w:qFormat/>
    <w:uiPriority w:val="0"/>
    <w:rPr>
      <w:rFonts w:hint="default" w:ascii="Arial" w:hAnsi="Arial"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home</dc:creator>
  <cp:lastModifiedBy>home</cp:lastModifiedBy>
  <dcterms:modified xsi:type="dcterms:W3CDTF">2021-09-22T04:35:56Z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