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ind w:left="0" w:right="0"/>
        <w:jc w:val="center"/>
        <w:rPr>
          <w:color w:val="666666"/>
          <w:sz w:val="25"/>
          <w:szCs w:val="25"/>
        </w:rPr>
      </w:pPr>
      <w:r>
        <w:rPr>
          <w:rFonts w:ascii="思源黑体" w:hAnsi="思源黑体" w:eastAsia="思源黑体" w:cs="思源黑体"/>
          <w:i w:val="0"/>
          <w:iCs w:val="0"/>
          <w:caps w:val="0"/>
          <w:color w:val="666666"/>
          <w:spacing w:val="0"/>
          <w:sz w:val="25"/>
          <w:szCs w:val="25"/>
        </w:rPr>
        <w:t>（题库）模块五 产品数据分析</w:t>
      </w:r>
    </w:p>
    <w:p>
      <w:pPr>
        <w:keepNext w:val="0"/>
        <w:keepLines w:val="0"/>
        <w:widowControl/>
        <w:suppressLineNumbers w:val="0"/>
        <w:pBdr>
          <w:left w:val="none" w:color="auto" w:sz="0" w:space="0"/>
          <w:bottom w:val="none" w:color="auto" w:sz="0" w:space="0"/>
          <w:right w:val="none" w:color="auto" w:sz="0" w:space="0"/>
        </w:pBdr>
        <w:spacing w:before="360" w:beforeAutospacing="0" w:after="0" w:afterAutospacing="0"/>
        <w:ind w:left="-180" w:right="-18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本套题满分：</w:t>
      </w:r>
      <w:r>
        <w:rPr>
          <w:rFonts w:hint="default" w:ascii="思源黑体" w:hAnsi="思源黑体" w:eastAsia="思源黑体" w:cs="思源黑体"/>
          <w:i w:val="0"/>
          <w:iCs w:val="0"/>
          <w:caps w:val="0"/>
          <w:color w:val="FF0000"/>
          <w:spacing w:val="0"/>
          <w:kern w:val="0"/>
          <w:sz w:val="26"/>
          <w:szCs w:val="26"/>
          <w:bdr w:val="none" w:color="auto" w:sz="0" w:space="0"/>
          <w:shd w:val="clear" w:fill="FFFFFF"/>
          <w:lang w:val="en-US" w:eastAsia="zh-CN" w:bidi="ar"/>
        </w:rPr>
        <w:object>
          <v:shape id="_x0000_i1025" o:spt="201" type="#_x0000_t201" style="height:18pt;width:49.8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分</w:t>
      </w:r>
    </w:p>
    <w:p>
      <w:pPr>
        <w:keepNext w:val="0"/>
        <w:keepLines w:val="0"/>
        <w:widowControl/>
        <w:suppressLineNumbers w:val="0"/>
        <w:pBdr>
          <w:left w:val="none" w:color="auto" w:sz="0" w:space="0"/>
          <w:bottom w:val="none" w:color="auto" w:sz="0" w:space="0"/>
          <w:right w:val="none" w:color="auto" w:sz="0" w:space="0"/>
        </w:pBdr>
        <w:spacing w:before="360" w:beforeAutospacing="0" w:after="0" w:afterAutospacing="0"/>
        <w:ind w:left="-180" w:right="-18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FFFF"/>
          <w:spacing w:val="0"/>
          <w:kern w:val="0"/>
          <w:sz w:val="16"/>
          <w:szCs w:val="16"/>
          <w:u w:val="none"/>
          <w:bdr w:val="none" w:color="auto" w:sz="0" w:space="0"/>
          <w:shd w:val="clear" w:fill="64B92B"/>
          <w:lang w:val="en-US" w:eastAsia="zh-CN" w:bidi="ar"/>
        </w:rPr>
        <w:t>下载试卷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begin"/>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instrText xml:space="preserve"> HYPERLINK "http://www.ibodao.com/User/Survey/surveyInfo/survey_id/55497.html" </w:instrText>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separate"/>
      </w:r>
      <w:r>
        <w:rPr>
          <w:rStyle w:val="5"/>
          <w:rFonts w:hint="default" w:ascii="思源黑体" w:hAnsi="思源黑体" w:eastAsia="思源黑体" w:cs="思源黑体"/>
          <w:i w:val="0"/>
          <w:iCs w:val="0"/>
          <w:caps w:val="0"/>
          <w:color w:val="519FD8"/>
          <w:spacing w:val="0"/>
          <w:sz w:val="16"/>
          <w:szCs w:val="16"/>
          <w:u w:val="none"/>
          <w:bdr w:val="none" w:color="auto" w:sz="0" w:space="0"/>
          <w:shd w:val="clear" w:fill="FFFFFF"/>
        </w:rPr>
        <w:t>纠错</w:t>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80" w:beforeAutospacing="0"/>
        <w:ind w:left="0" w:firstLine="0"/>
        <w:jc w:val="left"/>
        <w:rPr>
          <w:rFonts w:hint="default" w:ascii="思源黑体" w:hAnsi="思源黑体" w:eastAsia="思源黑体" w:cs="思源黑体"/>
          <w:i w:val="0"/>
          <w:iCs w:val="0"/>
          <w:caps w:val="0"/>
          <w:color w:val="777777"/>
          <w:spacing w:val="0"/>
          <w:sz w:val="14"/>
          <w:szCs w:val="14"/>
        </w:rPr>
      </w:pPr>
      <w:r>
        <w:rPr>
          <w:rFonts w:hint="default" w:ascii="思源黑体" w:hAnsi="思源黑体" w:eastAsia="思源黑体" w:cs="思源黑体"/>
          <w:i w:val="0"/>
          <w:iCs w:val="0"/>
          <w:caps w:val="0"/>
          <w:color w:val="777777"/>
          <w:spacing w:val="0"/>
          <w:kern w:val="0"/>
          <w:sz w:val="14"/>
          <w:szCs w:val="14"/>
          <w:bdr w:val="none" w:color="auto" w:sz="0" w:space="0"/>
          <w:shd w:val="clear" w:fill="F2F2F2"/>
          <w:lang w:val="en-US" w:eastAsia="zh-CN" w:bidi="ar"/>
        </w:rPr>
        <w:t>共 59 道题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作为电子商务经营活动的关键能力之一，（ ）的核心目标是如何付出最少的成本获取最多的客户。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A、产品获客能力</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B、产品盈利能力</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C、产品竞争能力</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D、产品交易能力</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统计周期内，根据搜索词的搜索次数拟合出的指数类指标是（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A、搜索热度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B、搜索人气</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C、搜索频率</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D、搜索频次</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 ）是针对某时期内产生两次及两次以上购买行为的客户进行的比例统计。</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A、下单转化率</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B、重复购买率</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C、支付转化率</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D、点击率</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 ）是用户搜索产品时在搜索框中输入的词汇，直接代表了用户的搜索意图。</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A、长尾词</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B、品牌词</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C、搜索词</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D、核心词</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产品从准备进入市场到最后被淘汰退出市场所经历的市场生命循环过程，称为（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A、产品整体概念</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B、产品使用寿命周期</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C、产品生命周期</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D、产品竞争周期</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产品交易指数是产品在平台（ ）的体现。</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A、交易热度</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B、交易难易度</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C、价格满意度</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D、用户满意度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7.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产品交易指数越高，代表（ ）越高。</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A、支付人数</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B、客单价</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C、支付件数</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D、支付金额</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8.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产品数据分析在产品探索阶段通过数据分析指导（）。</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A、产品结构调整</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B、产品库存</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C、产品迭代</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D、决策产品的定位</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9.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产品搜索指数是根据（）等因素综合计算得出的数值。</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A、客单价</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B、搜索频次</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C、交易数量</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D、支付金额</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10.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产品搜索指数是用户搜索相关产品关键词热度的数据化体现，从侧面反应了用户对产品的（）。</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A、购买频次</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B、购买能力</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C、购买偏好</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D、关注度和兴趣度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11.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对搜索词进行分词后，取分词中的产品名称，作为（ ），属于行业主词。</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A、长尾词</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B、品牌词</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C、搜索词</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D、核心词</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12.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对于企业的人气产品下面说法正确的是（）。</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A、价位通常处于店内最高层次水平</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B、价位通常处于店内一般层次水平</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C、通常价低质高</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D、通常利润空间最大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13.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某时期内，客户总数为600人，其中90人重复购买（不考虑重复购买了几次），交易金额24560元，计算复购率为（ ）。</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A、0.15</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B、0.0037</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C、0.0244</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D、0.0281</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14.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企业在运营阶段通过分析会员数据可以（）。</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A、提高复购率，提高客单价</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B、提高复购率，降低客单价</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C、降低复购率，提高客单价</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D、降低复购率，降低客单价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15.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在产品的生命周期中，销售额增长渐缓直至转而下降，市场竞争激烈，这一阶段称之为（）。</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A、投入期</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B、成长期</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C、饱和期</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D、衰退期</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16.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通常产品销售增长速度最快的时期是产品生命周期中的（）。</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A、投入期</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B、成长期</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C、饱和期</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D、衰退期</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17.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通过百度指数，不能判断出来的是（ ）。</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A、特定关键词在特定时间段内的搜索变化</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B、特定关键词的搜索人群画像</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C、两个关键词的搜索指数对比</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D、特定关键词搜索人群的消费层级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18.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运营阶段对复购率的影响较大，在留存阶段，（ ） 。</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A、企业的重心是获取新用户，此时复购率较低</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B、企业的重心是新老用户的转化，此时复购率较低</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C、企业的重心是新老用户的转化，此时复购率较之前会有所增长</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D、企业的重心是用户向粉丝的转化，复购率达到最大化</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19.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 ）通常价低质高，曝光率、点击率和销售量都极高，用于获取更多自然流量。</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A、形象产品</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B、利润产品</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C、常规产品</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D、人气产品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20.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关于企业的形象产品，下列说法正确的是( )</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A、价位通常处于店内最高层次水平</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B、价位通常处于店内平均层次水平</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C、价位通常处于店内最低层次水平</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D、形象产品只展示不售卖</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关于新客点击量，下列说法正确的是（ ）</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A、是针对首次访问网站或者首次使用网站服务的客户进行的点击量统计</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B、分析该指标对于抢占市场份额、评估网站的推广效果和发展速度至关重要</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C、新客点击量越高，客户的忠诚度就越高</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D、可用于判断产品所处的阶段</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22.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通过对（ ）等的分析，可以判断其所处的阶段时投入期、成长期、饱和期还是衰退期。</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A、产品价格</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B、产品销量</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C、利润</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D、用户特征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23.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典型的产品生命周期一般可分为哪几个阶段？（ ）</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A、投入期</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B、成长期</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C、饱和期</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D、衰退期</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24.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产品能力数据是指产品在具体企业运作过程中产生的相关数据，包括（ ）等。</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A、产品获客能力数据</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B、产品盈利能力数据</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C、行业产品搜索指数</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D、行业产品交易指数</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25.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产品数据分析的内容包括（ ）等。</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A、竞争对手分析</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B、用户特征分析</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C、产品需求分析</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D、产品价格分析</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26.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对搜索词进行分词后，取分词中的品牌名称，作为品牌词，它具有（）特点。</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A、点击率高</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B、转化率高</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C、转化成本高</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D、匹配度低</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27.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对于企业而言，想要让用户产生持续的购买行为可以通过（）方法。</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A、提升产品竞争力</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B、加强用户体验</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C、打造会员体系</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D、打击竞争对手</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利用新客点击量判断产品所处的阶段，下面说法正确的有（）。</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A、新客户的点击量比例大于整体客户流失率，则产品处于发展成长阶段</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B、新客户的点击量比例小于整体客户流失率，则产品处于发展成长阶段</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C、若新客户的点击量比例大于整体客户流失率，则产品处于下滑衰退阶段</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D、若新客户的点击量比例小于整体客户流失率，则产品处于下滑衰退阶段</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若要提升产品获客能力，下列方法可行的是（ ）。</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A、通过升级个性化用户体验提升获客能力</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B、优化并拓展营销渠道，确保产品接触到更多潜在用户</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C、提升自身价值，打造产品亮点</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D、通过打击竞争对手获得客户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30.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根据产品定位，可以将产品结构划分为（ ）和体验产品。</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A、形象产品</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B、利润产品</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C、常规产品</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D、人气产品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下列选项中，影响产品毛利率的因素包括（ ）。</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A、产品的搜索指数</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B、产品的交易指数</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C、产品的销售成本</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D、产品的销售收入</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32.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在产品运营过程中，可以利用搜索指数来进行（）。</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A、用户画像分析</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B、热点追踪</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C、趋势研究</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D、竞品分析</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33.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对于利润产品下列说法正确的是（）。</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A、利润空间大，主要以提升销售利润为主</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B、价位通常处于店内最高层次水平</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C、经常以人气和常规产品为准进行搭配销售</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D、通常价低质高，目标人气定位准确</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34.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店铺中某一类目下的产品如果搜索人气和搜索热度处于上升趋势，可以酌情考虑（）。</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A、增加库存</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B、增加促销活动</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C、减少库存</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D、下降该产品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35.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A店铺昨日的交易指数为70096，竞争对手B店铺的交易指数为85238，对此，下列说法错误的是（ ）</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A、B店铺的支付金额比A店铺高出15139元</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B、B店铺的支付转化率比A店铺高</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C、B店铺的访客数比A店铺高</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D、两个店铺的指数差值不代表实际支付金额的差值，仅代表高低</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36.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产品搜索指数分析时，除了搜索词，也可以从长尾词的角度来考虑。关于长尾词，下列说法正确的是（ ）</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A、搜索量不稳定</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B、匹配度高</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C、转化率高</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D、搜索量大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37.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《反不正当竞争法》第九条规定：“经营者不得利用广告或者其他方法，对商品的（ ）等作引人误解的虚假宣传。”</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A、质量</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B、制作成分</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C、性能</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D、产地</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产品需求分析是产品数据分析的内容之一，关于该内容下列说法正确的是（ ）。</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A、根据研究目的，确定典型用户特征的分析内容</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B、根据典型用户特征分析结果，收集用户对产品需求的偏好</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C、通过整理分析需求偏好提出产品开发的价格区间、功能卖点、产品创新、包装等建议</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D、通过产品的不断升级和迭代，树立用户对产品及品牌持久的黏性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下列属于数据造假的行为有（ ）</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A、刷单</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B、刷分</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C、刷好评</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D、搬运原创内容</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40.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产品结构分析是产品盈利能力分析的内容之一，关于产品结构，下列说法正确的是（ ）。</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A、合理的产品结构应当是定位明确的</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B、合理的产品结构应当是比例适当</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C、合理的产品结构应当是相互关联并相互促进的</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D、合理的产品结构是店铺运营进入良性发展的基础</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下列选项中，哪些做法的目的是为了增加复购率？（ ）</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A、会员等级折扣</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B、首单免费</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C、新客立减</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D、积分换购</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42.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SKU是指商品的销售属性集合，假如一款产品有S、M、L三个规格，则对应三个SKU。</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43.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产品交易指数之间的差值不代表实际支付金额的差值，仅代表高低。</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44.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产品数据分析通常在产品部、运营部完成，和企业其他部门没有关系。</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45.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产品搜索指数的数值指的是用户实际的搜索次数。</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46.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产品在进入成长期后，年增长率迅速提高，到成长期后期利润会达到最高点。</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47.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对于企业而言，复购率越高，说明客户的忠诚度越高。</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48.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核心词具有搜索量大，曝光率高，精度大、转化率高等特点。</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49.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搜索指数的数据来源目前依托于全网，也就是说同一关键词在不同平台可得到相同结果。</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50.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销售单价与销售额成正比关系，因此为了提升销售额，可以尽可能的提高产品单价。</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51.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在店铺经营中，利用搜索指数分析，可以帮助卖家及时调整运营策略。</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52.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只要获客成本低，企业就不用关注客户是否为老客户。</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53.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一般来说，利润产品流量大，关注度高、对访客的吸引力高。</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54.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产品搜索指数是衡量一款特定商品搜索热度的一个指标，并不是指数多少就是被搜多少次，但是这个指数能反映该产品的竞争程度和冷热门情况。</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55.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网店的销售额由客单价和客流量共同决定，而客单件则是影响客单价的重要指标，可以考虑在产品端增加多买暗示及优惠。</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56.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产品能力数据是指产品在整个市场环境下的相关数据，如产品获客能力数据、产品盈利能力数据等。</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57.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复购率的统计分析和统计周期息息相关，需要结合产品的品类特性来综合考量。</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58.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产品结构比例侧面反应了产品的销售比例，通常情况下，产品结构及其比例是固定不变的。</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59.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关联推荐是提升客单件的途径之一，但为了避免顾客产生抵触心理，关联推荐只能选择与顾客购买产品功能相似的产品。</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思源黑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5C947"/>
    <w:multiLevelType w:val="multilevel"/>
    <w:tmpl w:val="8075C94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3826009"/>
    <w:multiLevelType w:val="multilevel"/>
    <w:tmpl w:val="8382600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7083212"/>
    <w:multiLevelType w:val="multilevel"/>
    <w:tmpl w:val="870832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89E857CF"/>
    <w:multiLevelType w:val="multilevel"/>
    <w:tmpl w:val="89E857C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90E80A3C"/>
    <w:multiLevelType w:val="multilevel"/>
    <w:tmpl w:val="90E80A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90E8AF1A"/>
    <w:multiLevelType w:val="multilevel"/>
    <w:tmpl w:val="90E8AF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95470367"/>
    <w:multiLevelType w:val="multilevel"/>
    <w:tmpl w:val="954703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9C3F1BCC"/>
    <w:multiLevelType w:val="multilevel"/>
    <w:tmpl w:val="9C3F1BC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9D65116D"/>
    <w:multiLevelType w:val="multilevel"/>
    <w:tmpl w:val="9D6511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AE737B67"/>
    <w:multiLevelType w:val="multilevel"/>
    <w:tmpl w:val="AE737B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B1F84C69"/>
    <w:multiLevelType w:val="multilevel"/>
    <w:tmpl w:val="B1F84C6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B3814068"/>
    <w:multiLevelType w:val="multilevel"/>
    <w:tmpl w:val="B38140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BB85568C"/>
    <w:multiLevelType w:val="multilevel"/>
    <w:tmpl w:val="BB8556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BDDAF839"/>
    <w:multiLevelType w:val="multilevel"/>
    <w:tmpl w:val="BDDAF83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BEE5A61C"/>
    <w:multiLevelType w:val="multilevel"/>
    <w:tmpl w:val="BEE5A61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BF8BD703"/>
    <w:multiLevelType w:val="multilevel"/>
    <w:tmpl w:val="BF8BD70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BF8FBE6E"/>
    <w:multiLevelType w:val="multilevel"/>
    <w:tmpl w:val="BF8FBE6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C3434DEB"/>
    <w:multiLevelType w:val="multilevel"/>
    <w:tmpl w:val="C3434D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C5095EB1"/>
    <w:multiLevelType w:val="multilevel"/>
    <w:tmpl w:val="C5095EB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C708E41E"/>
    <w:multiLevelType w:val="multilevel"/>
    <w:tmpl w:val="C708E4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CBCA53F8"/>
    <w:multiLevelType w:val="multilevel"/>
    <w:tmpl w:val="CBCA53F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D22F22A0"/>
    <w:multiLevelType w:val="multilevel"/>
    <w:tmpl w:val="D22F22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D23B205B"/>
    <w:multiLevelType w:val="multilevel"/>
    <w:tmpl w:val="D23B205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D375E2C3"/>
    <w:multiLevelType w:val="multilevel"/>
    <w:tmpl w:val="D375E2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D896ECE7"/>
    <w:multiLevelType w:val="multilevel"/>
    <w:tmpl w:val="D896ECE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E34995D9"/>
    <w:multiLevelType w:val="multilevel"/>
    <w:tmpl w:val="E34995D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E55E873C"/>
    <w:multiLevelType w:val="multilevel"/>
    <w:tmpl w:val="E55E87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EA38D968"/>
    <w:multiLevelType w:val="multilevel"/>
    <w:tmpl w:val="EA38D9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ED3360F0"/>
    <w:multiLevelType w:val="multilevel"/>
    <w:tmpl w:val="ED3360F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EEA2788C"/>
    <w:multiLevelType w:val="multilevel"/>
    <w:tmpl w:val="EEA278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F868A81C"/>
    <w:multiLevelType w:val="multilevel"/>
    <w:tmpl w:val="F868A81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F8B987A5"/>
    <w:multiLevelType w:val="multilevel"/>
    <w:tmpl w:val="F8B987A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FD2B1C78"/>
    <w:multiLevelType w:val="multilevel"/>
    <w:tmpl w:val="FD2B1C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07AE0F06"/>
    <w:multiLevelType w:val="multilevel"/>
    <w:tmpl w:val="07AE0F0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4">
    <w:nsid w:val="14936676"/>
    <w:multiLevelType w:val="multilevel"/>
    <w:tmpl w:val="1493667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17216094"/>
    <w:multiLevelType w:val="multilevel"/>
    <w:tmpl w:val="1721609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6">
    <w:nsid w:val="19A7EF3A"/>
    <w:multiLevelType w:val="multilevel"/>
    <w:tmpl w:val="19A7EF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1D35DE23"/>
    <w:multiLevelType w:val="multilevel"/>
    <w:tmpl w:val="1D35DE2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8">
    <w:nsid w:val="1F842A02"/>
    <w:multiLevelType w:val="multilevel"/>
    <w:tmpl w:val="1F842A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9">
    <w:nsid w:val="202D40C2"/>
    <w:multiLevelType w:val="multilevel"/>
    <w:tmpl w:val="202D40C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0">
    <w:nsid w:val="2153078E"/>
    <w:multiLevelType w:val="multilevel"/>
    <w:tmpl w:val="215307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1">
    <w:nsid w:val="24D9CD64"/>
    <w:multiLevelType w:val="multilevel"/>
    <w:tmpl w:val="24D9CD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2">
    <w:nsid w:val="278CB0DB"/>
    <w:multiLevelType w:val="multilevel"/>
    <w:tmpl w:val="278CB0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3">
    <w:nsid w:val="299E2DEF"/>
    <w:multiLevelType w:val="multilevel"/>
    <w:tmpl w:val="299E2D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4">
    <w:nsid w:val="35E3F4C7"/>
    <w:multiLevelType w:val="multilevel"/>
    <w:tmpl w:val="35E3F4C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5">
    <w:nsid w:val="42BA508E"/>
    <w:multiLevelType w:val="multilevel"/>
    <w:tmpl w:val="42BA50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6">
    <w:nsid w:val="4DB62D43"/>
    <w:multiLevelType w:val="multilevel"/>
    <w:tmpl w:val="4DB62D4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7">
    <w:nsid w:val="4E0F51AA"/>
    <w:multiLevelType w:val="multilevel"/>
    <w:tmpl w:val="4E0F51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8">
    <w:nsid w:val="51400451"/>
    <w:multiLevelType w:val="multilevel"/>
    <w:tmpl w:val="514004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9">
    <w:nsid w:val="59DD54FB"/>
    <w:multiLevelType w:val="multilevel"/>
    <w:tmpl w:val="59DD54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0">
    <w:nsid w:val="5DAFF612"/>
    <w:multiLevelType w:val="multilevel"/>
    <w:tmpl w:val="5DAFF6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1">
    <w:nsid w:val="5E4EE6A4"/>
    <w:multiLevelType w:val="multilevel"/>
    <w:tmpl w:val="5E4EE6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2">
    <w:nsid w:val="659B58C3"/>
    <w:multiLevelType w:val="multilevel"/>
    <w:tmpl w:val="659B58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3">
    <w:nsid w:val="6770BDED"/>
    <w:multiLevelType w:val="multilevel"/>
    <w:tmpl w:val="6770BD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4">
    <w:nsid w:val="6B7965F6"/>
    <w:multiLevelType w:val="multilevel"/>
    <w:tmpl w:val="6B7965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5">
    <w:nsid w:val="6E28A654"/>
    <w:multiLevelType w:val="multilevel"/>
    <w:tmpl w:val="6E28A6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6">
    <w:nsid w:val="6E30F727"/>
    <w:multiLevelType w:val="multilevel"/>
    <w:tmpl w:val="6E30F7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7">
    <w:nsid w:val="72C9A3C1"/>
    <w:multiLevelType w:val="multilevel"/>
    <w:tmpl w:val="72C9A3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8">
    <w:nsid w:val="7676EC73"/>
    <w:multiLevelType w:val="multilevel"/>
    <w:tmpl w:val="7676EC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9"/>
  </w:num>
  <w:num w:numId="2">
    <w:abstractNumId w:val="46"/>
  </w:num>
  <w:num w:numId="3">
    <w:abstractNumId w:val="48"/>
  </w:num>
  <w:num w:numId="4">
    <w:abstractNumId w:val="4"/>
  </w:num>
  <w:num w:numId="5">
    <w:abstractNumId w:val="47"/>
  </w:num>
  <w:num w:numId="6">
    <w:abstractNumId w:val="25"/>
  </w:num>
  <w:num w:numId="7">
    <w:abstractNumId w:val="1"/>
  </w:num>
  <w:num w:numId="8">
    <w:abstractNumId w:val="26"/>
  </w:num>
  <w:num w:numId="9">
    <w:abstractNumId w:val="5"/>
  </w:num>
  <w:num w:numId="10">
    <w:abstractNumId w:val="54"/>
  </w:num>
  <w:num w:numId="11">
    <w:abstractNumId w:val="2"/>
  </w:num>
  <w:num w:numId="12">
    <w:abstractNumId w:val="55"/>
  </w:num>
  <w:num w:numId="13">
    <w:abstractNumId w:val="14"/>
  </w:num>
  <w:num w:numId="14">
    <w:abstractNumId w:val="38"/>
  </w:num>
  <w:num w:numId="15">
    <w:abstractNumId w:val="18"/>
  </w:num>
  <w:num w:numId="16">
    <w:abstractNumId w:val="35"/>
  </w:num>
  <w:num w:numId="17">
    <w:abstractNumId w:val="3"/>
  </w:num>
  <w:num w:numId="18">
    <w:abstractNumId w:val="53"/>
  </w:num>
  <w:num w:numId="19">
    <w:abstractNumId w:val="51"/>
  </w:num>
  <w:num w:numId="20">
    <w:abstractNumId w:val="43"/>
  </w:num>
  <w:num w:numId="21">
    <w:abstractNumId w:val="12"/>
  </w:num>
  <w:num w:numId="22">
    <w:abstractNumId w:val="16"/>
  </w:num>
  <w:num w:numId="23">
    <w:abstractNumId w:val="31"/>
  </w:num>
  <w:num w:numId="24">
    <w:abstractNumId w:val="0"/>
  </w:num>
  <w:num w:numId="25">
    <w:abstractNumId w:val="49"/>
  </w:num>
  <w:num w:numId="26">
    <w:abstractNumId w:val="40"/>
  </w:num>
  <w:num w:numId="27">
    <w:abstractNumId w:val="44"/>
  </w:num>
  <w:num w:numId="28">
    <w:abstractNumId w:val="41"/>
  </w:num>
  <w:num w:numId="29">
    <w:abstractNumId w:val="8"/>
  </w:num>
  <w:num w:numId="30">
    <w:abstractNumId w:val="24"/>
  </w:num>
  <w:num w:numId="31">
    <w:abstractNumId w:val="9"/>
  </w:num>
  <w:num w:numId="32">
    <w:abstractNumId w:val="19"/>
  </w:num>
  <w:num w:numId="33">
    <w:abstractNumId w:val="13"/>
  </w:num>
  <w:num w:numId="34">
    <w:abstractNumId w:val="30"/>
  </w:num>
  <w:num w:numId="35">
    <w:abstractNumId w:val="17"/>
  </w:num>
  <w:num w:numId="36">
    <w:abstractNumId w:val="23"/>
  </w:num>
  <w:num w:numId="37">
    <w:abstractNumId w:val="45"/>
  </w:num>
  <w:num w:numId="38">
    <w:abstractNumId w:val="57"/>
  </w:num>
  <w:num w:numId="39">
    <w:abstractNumId w:val="32"/>
  </w:num>
  <w:num w:numId="40">
    <w:abstractNumId w:val="6"/>
  </w:num>
  <w:num w:numId="41">
    <w:abstractNumId w:val="33"/>
  </w:num>
  <w:num w:numId="42">
    <w:abstractNumId w:val="27"/>
  </w:num>
  <w:num w:numId="43">
    <w:abstractNumId w:val="20"/>
  </w:num>
  <w:num w:numId="44">
    <w:abstractNumId w:val="58"/>
  </w:num>
  <w:num w:numId="45">
    <w:abstractNumId w:val="10"/>
  </w:num>
  <w:num w:numId="46">
    <w:abstractNumId w:val="42"/>
  </w:num>
  <w:num w:numId="47">
    <w:abstractNumId w:val="56"/>
  </w:num>
  <w:num w:numId="48">
    <w:abstractNumId w:val="11"/>
  </w:num>
  <w:num w:numId="49">
    <w:abstractNumId w:val="22"/>
  </w:num>
  <w:num w:numId="50">
    <w:abstractNumId w:val="29"/>
  </w:num>
  <w:num w:numId="51">
    <w:abstractNumId w:val="37"/>
  </w:num>
  <w:num w:numId="52">
    <w:abstractNumId w:val="36"/>
  </w:num>
  <w:num w:numId="53">
    <w:abstractNumId w:val="28"/>
  </w:num>
  <w:num w:numId="54">
    <w:abstractNumId w:val="50"/>
  </w:num>
  <w:num w:numId="55">
    <w:abstractNumId w:val="21"/>
  </w:num>
  <w:num w:numId="56">
    <w:abstractNumId w:val="52"/>
  </w:num>
  <w:num w:numId="57">
    <w:abstractNumId w:val="15"/>
  </w:num>
  <w:num w:numId="58">
    <w:abstractNumId w:val="34"/>
  </w:num>
  <w:num w:numId="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6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2021-09-19T03:21:00Z</dcterms:created>
  <dc:creator>Lenovo</dc:creator>
  <cp:lastModifiedBy>李萍</cp:lastModifiedBy>
  <dcterms:modified xsi:type="dcterms:W3CDTF">2021-09-19T03:21:18Z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053CAF885F6F4F06A17DD7FB081BED77</vt:lpwstr>
  </property>
</Properties>
</file>