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C5" w:rsidRPr="00F41EC5" w:rsidRDefault="00F41EC5" w:rsidP="00F41EC5">
      <w:pPr>
        <w:widowControl/>
        <w:spacing w:after="150" w:line="390" w:lineRule="atLeast"/>
        <w:jc w:val="left"/>
        <w:rPr>
          <w:rFonts w:ascii="思源黑体" w:eastAsia="思源黑体" w:hAnsi="宋体" w:cs="宋体"/>
          <w:color w:val="41474C"/>
          <w:kern w:val="0"/>
          <w:szCs w:val="21"/>
        </w:rPr>
      </w:pPr>
      <w:r w:rsidRPr="00F41EC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量是电子商务企业的命脉，流量的多少，直接影响企业的营收，对流量结构进行分析，能够帮助企业了解单位时间内哪种渠道为企业带来的流量更多，哪种渠道的投入产出比最大，企业可以根据分析结果优化引流方式。某电子商务企业部门经理为了解近期推广效果，安排小张对最近一个月的店铺流量数据进行分析，明确流量的结构占比，为后期营销渠道的选择提供参考。</w:t>
      </w:r>
      <w:r w:rsidRPr="00F41EC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br/>
      </w:r>
      <w:r w:rsidRPr="00F41EC5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任务分析</w:t>
      </w:r>
      <w:r w:rsidRPr="00F41EC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br/>
      </w:r>
      <w:r w:rsidRPr="00F41EC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F41EC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F41EC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F41EC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F41EC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F41EC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分析流量结构，可以从免费流量结构分析和付费流量结构分析两个维度展开，以此明确每种流量类型引流较多的渠道，指导企业后续推广渠道的优化。确定好分析维度后，小张决定采集访客数、点击量、成交订单数对免费流量结构展开分析，采集成交转化率、成交额、投入成本对付费流量展开分析，并运用组合图形实现流量结构可视化。</w:t>
      </w:r>
      <w:r w:rsidRPr="00F41EC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br/>
      </w:r>
      <w:r w:rsidRPr="00F41EC5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任务操作</w:t>
      </w:r>
      <w:r w:rsidRPr="00F41EC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br/>
        <w:t>流量结构分析的操作步骤及关键节点成果展示如下：</w:t>
      </w:r>
      <w:r w:rsidRPr="00F41EC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br/>
      </w:r>
      <w:r w:rsidRPr="00F41EC5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步骤1：获取企业月度流量数据</w:t>
      </w:r>
      <w:r w:rsidRPr="00F41EC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br/>
        <w:t>学员点击上表，可以获取小张所在企业2019年11月的流量数据，数据添加至Excel工具的效果如图3-24所示。</w:t>
      </w:r>
    </w:p>
    <w:p w:rsidR="00F41EC5" w:rsidRPr="00F41EC5" w:rsidRDefault="00F41EC5" w:rsidP="00F41EC5">
      <w:pPr>
        <w:widowControl/>
        <w:spacing w:after="150" w:line="24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F41EC5">
        <w:rPr>
          <w:rFonts w:ascii="思源黑体" w:eastAsia="思源黑体" w:hAnsi="宋体" w:cs="宋体"/>
          <w:noProof/>
          <w:color w:val="41474C"/>
          <w:kern w:val="0"/>
          <w:szCs w:val="21"/>
        </w:rPr>
        <w:drawing>
          <wp:inline distT="0" distB="0" distL="0" distR="0" wp14:anchorId="28B8BD21" wp14:editId="523C5A9A">
            <wp:extent cx="152400" cy="152400"/>
            <wp:effectExtent l="0" t="0" r="0" b="0"/>
            <wp:docPr id="1" name="图片 1" descr="http://www.ibodao.com/Public/home/ueditor/dialogs/attachment/fileTypeImages/icon_tx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bodao.com/Public/home/ueditor/dialogs/attachment/fileTypeImages/icon_tx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ooltip="源数据3-5 流量结构分析.xlsx" w:history="1">
        <w:proofErr w:type="gramStart"/>
        <w:r w:rsidRPr="00F41EC5">
          <w:rPr>
            <w:rFonts w:ascii="思源黑体" w:eastAsia="思源黑体" w:hAnsi="宋体" w:cs="宋体" w:hint="eastAsia"/>
            <w:color w:val="0066CC"/>
            <w:kern w:val="0"/>
            <w:sz w:val="24"/>
            <w:szCs w:val="24"/>
            <w:u w:val="single"/>
          </w:rPr>
          <w:t>源数据</w:t>
        </w:r>
        <w:proofErr w:type="gramEnd"/>
        <w:r w:rsidRPr="00F41EC5">
          <w:rPr>
            <w:rFonts w:ascii="思源黑体" w:eastAsia="思源黑体" w:hAnsi="宋体" w:cs="宋体" w:hint="eastAsia"/>
            <w:color w:val="0066CC"/>
            <w:kern w:val="0"/>
            <w:sz w:val="24"/>
            <w:szCs w:val="24"/>
            <w:u w:val="single"/>
          </w:rPr>
          <w:t>3-5 流量结构分析.</w:t>
        </w:r>
        <w:proofErr w:type="gramStart"/>
        <w:r w:rsidRPr="00F41EC5">
          <w:rPr>
            <w:rFonts w:ascii="思源黑体" w:eastAsia="思源黑体" w:hAnsi="宋体" w:cs="宋体" w:hint="eastAsia"/>
            <w:color w:val="0066CC"/>
            <w:kern w:val="0"/>
            <w:sz w:val="24"/>
            <w:szCs w:val="24"/>
            <w:u w:val="single"/>
          </w:rPr>
          <w:t>xlsx</w:t>
        </w:r>
        <w:proofErr w:type="gramEnd"/>
      </w:hyperlink>
    </w:p>
    <w:p w:rsidR="00F41EC5" w:rsidRPr="00F41EC5" w:rsidRDefault="00F41EC5" w:rsidP="00F41EC5">
      <w:pPr>
        <w:widowControl/>
        <w:spacing w:after="150" w:line="390" w:lineRule="atLeast"/>
        <w:jc w:val="center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F41EC5">
        <w:rPr>
          <w:rFonts w:ascii="思源黑体" w:eastAsia="思源黑体" w:hAnsi="宋体" w:cs="宋体"/>
          <w:noProof/>
          <w:color w:val="41474C"/>
          <w:kern w:val="0"/>
          <w:szCs w:val="21"/>
        </w:rPr>
        <w:drawing>
          <wp:inline distT="0" distB="0" distL="0" distR="0" wp14:anchorId="706CA7F3" wp14:editId="13740599">
            <wp:extent cx="5276850" cy="2714625"/>
            <wp:effectExtent l="0" t="0" r="0" b="9525"/>
            <wp:docPr id="2" name="图片 2" descr="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EC5" w:rsidRPr="00F41EC5" w:rsidRDefault="00F41EC5" w:rsidP="00F41EC5">
      <w:pPr>
        <w:widowControl/>
        <w:spacing w:after="150" w:line="315" w:lineRule="atLeast"/>
        <w:jc w:val="center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F41EC5">
        <w:rPr>
          <w:rFonts w:ascii="宋体" w:eastAsia="宋体" w:hAnsi="宋体" w:cs="宋体" w:hint="eastAsia"/>
          <w:color w:val="41474C"/>
          <w:kern w:val="0"/>
          <w:sz w:val="24"/>
          <w:szCs w:val="24"/>
        </w:rPr>
        <w:t>图3-24 数据添加至Excel工具的效果</w:t>
      </w:r>
    </w:p>
    <w:p w:rsidR="00F41EC5" w:rsidRPr="00F41EC5" w:rsidRDefault="00F41EC5" w:rsidP="00F41EC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F41EC5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步骤2：付费流量、免费流量归类</w:t>
      </w:r>
      <w:r w:rsidRPr="00F41EC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br/>
        <w:t>采用排序的方式对付费流量、免费流量进行归类，完成归类后的效果如图3-25所示。</w:t>
      </w:r>
    </w:p>
    <w:p w:rsidR="00F41EC5" w:rsidRPr="00F41EC5" w:rsidRDefault="00F41EC5" w:rsidP="00F41EC5">
      <w:pPr>
        <w:widowControl/>
        <w:spacing w:after="150" w:line="390" w:lineRule="atLeast"/>
        <w:jc w:val="center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F41EC5">
        <w:rPr>
          <w:rFonts w:ascii="思源黑体" w:eastAsia="思源黑体" w:hAnsi="宋体" w:cs="宋体"/>
          <w:noProof/>
          <w:color w:val="41474C"/>
          <w:kern w:val="0"/>
          <w:szCs w:val="21"/>
        </w:rPr>
        <w:lastRenderedPageBreak/>
        <w:drawing>
          <wp:inline distT="0" distB="0" distL="0" distR="0" wp14:anchorId="65077CD8" wp14:editId="6B4D687F">
            <wp:extent cx="5276850" cy="2905125"/>
            <wp:effectExtent l="0" t="0" r="0" b="9525"/>
            <wp:docPr id="3" name="图片 3" descr="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EC5" w:rsidRPr="00F41EC5" w:rsidRDefault="00F41EC5" w:rsidP="00F41EC5">
      <w:pPr>
        <w:widowControl/>
        <w:spacing w:after="150" w:line="315" w:lineRule="atLeast"/>
        <w:jc w:val="center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F41EC5">
        <w:rPr>
          <w:rFonts w:ascii="宋体" w:eastAsia="宋体" w:hAnsi="宋体" w:cs="宋体" w:hint="eastAsia"/>
          <w:color w:val="41474C"/>
          <w:kern w:val="0"/>
          <w:sz w:val="24"/>
          <w:szCs w:val="24"/>
        </w:rPr>
        <w:t>图3-25 数据归类后的效果</w:t>
      </w:r>
    </w:p>
    <w:p w:rsidR="00F41EC5" w:rsidRPr="00F41EC5" w:rsidRDefault="00F41EC5" w:rsidP="00F41EC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F41EC5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步骤3：付费流量结构分析</w:t>
      </w:r>
      <w:r w:rsidRPr="00F41EC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br/>
        <w:t>（1）计算付费流量投入产出比</w:t>
      </w:r>
      <w:r w:rsidRPr="00F41EC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br/>
        <w:t>复制统计日期、流量来源、来源明细、成交转化率、成交额、投入成本对应的区域到新的Excel表中，完成付费流量投入产出比的计算，并填写在图3-26对应位置中。</w:t>
      </w:r>
    </w:p>
    <w:p w:rsidR="00F41EC5" w:rsidRPr="00F41EC5" w:rsidRDefault="00F41EC5" w:rsidP="00F41EC5">
      <w:pPr>
        <w:widowControl/>
        <w:spacing w:after="150" w:line="390" w:lineRule="atLeast"/>
        <w:jc w:val="center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F41EC5">
        <w:rPr>
          <w:rFonts w:ascii="思源黑体" w:eastAsia="思源黑体" w:hAnsi="宋体" w:cs="宋体"/>
          <w:noProof/>
          <w:color w:val="41474C"/>
          <w:kern w:val="0"/>
          <w:szCs w:val="21"/>
        </w:rPr>
        <w:drawing>
          <wp:inline distT="0" distB="0" distL="0" distR="0" wp14:anchorId="13AEBDE9" wp14:editId="31B84B2B">
            <wp:extent cx="6410325" cy="2009775"/>
            <wp:effectExtent l="0" t="0" r="9525" b="9525"/>
            <wp:docPr id="4" name="图片 4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EC5" w:rsidRPr="00F41EC5" w:rsidRDefault="00F41EC5" w:rsidP="00F41EC5">
      <w:pPr>
        <w:widowControl/>
        <w:spacing w:after="150" w:line="315" w:lineRule="atLeast"/>
        <w:jc w:val="center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F41EC5">
        <w:rPr>
          <w:rFonts w:ascii="宋体" w:eastAsia="宋体" w:hAnsi="宋体" w:cs="宋体" w:hint="eastAsia"/>
          <w:color w:val="41474C"/>
          <w:kern w:val="0"/>
          <w:sz w:val="24"/>
          <w:szCs w:val="24"/>
        </w:rPr>
        <w:t>图3-26 计算付费流量投入产出比</w:t>
      </w:r>
    </w:p>
    <w:p w:rsidR="00F41EC5" w:rsidRPr="00F41EC5" w:rsidRDefault="00F41EC5" w:rsidP="00F41EC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F41EC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（2）选择来源明细、成交转化率、投入产出比对应的数值区域，插入组合图形，将成交占</w:t>
      </w:r>
      <w:proofErr w:type="gramStart"/>
      <w:r w:rsidRPr="00F41EC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比设置为簇</w:t>
      </w:r>
      <w:proofErr w:type="gramEnd"/>
      <w:r w:rsidRPr="00F41EC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状柱形图，将投入产出</w:t>
      </w:r>
      <w:proofErr w:type="gramStart"/>
      <w:r w:rsidRPr="00F41EC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比设置</w:t>
      </w:r>
      <w:proofErr w:type="gramEnd"/>
      <w:r w:rsidRPr="00F41EC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为折线图，最后，将成交占</w:t>
      </w:r>
      <w:proofErr w:type="gramStart"/>
      <w:r w:rsidRPr="00F41EC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比设置</w:t>
      </w:r>
      <w:proofErr w:type="gramEnd"/>
      <w:r w:rsidRPr="00F41EC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为次坐标轴，得到付费流量结构分析图，效果如图3-27所示。</w:t>
      </w:r>
    </w:p>
    <w:p w:rsidR="00F41EC5" w:rsidRPr="00F41EC5" w:rsidRDefault="00F41EC5" w:rsidP="00F41EC5">
      <w:pPr>
        <w:widowControl/>
        <w:spacing w:after="150" w:line="390" w:lineRule="atLeast"/>
        <w:jc w:val="center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F41EC5">
        <w:rPr>
          <w:rFonts w:ascii="思源黑体" w:eastAsia="思源黑体" w:hAnsi="宋体" w:cs="宋体"/>
          <w:noProof/>
          <w:color w:val="41474C"/>
          <w:kern w:val="0"/>
          <w:szCs w:val="21"/>
        </w:rPr>
        <w:lastRenderedPageBreak/>
        <w:drawing>
          <wp:inline distT="0" distB="0" distL="0" distR="0" wp14:anchorId="06287AF4" wp14:editId="5A019D4F">
            <wp:extent cx="5238750" cy="3238500"/>
            <wp:effectExtent l="0" t="0" r="0" b="0"/>
            <wp:docPr id="5" name="图片 5" descr="6087731fbfe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087731fbfed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EC5" w:rsidRPr="00F41EC5" w:rsidRDefault="00F41EC5" w:rsidP="00F41EC5">
      <w:pPr>
        <w:widowControl/>
        <w:spacing w:after="150" w:line="390" w:lineRule="atLeast"/>
        <w:jc w:val="center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F41EC5">
        <w:rPr>
          <w:rFonts w:ascii="思源黑体" w:eastAsia="思源黑体" w:hAnsi="宋体" w:cs="宋体" w:hint="eastAsia"/>
          <w:color w:val="41474C"/>
          <w:kern w:val="0"/>
          <w:szCs w:val="21"/>
        </w:rPr>
        <w:t>图3-27</w:t>
      </w:r>
      <w:r w:rsidRPr="00F41EC5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F41EC5">
        <w:rPr>
          <w:rFonts w:ascii="思源黑体" w:eastAsia="思源黑体" w:hAnsi="宋体" w:cs="宋体" w:hint="eastAsia"/>
          <w:color w:val="41474C"/>
          <w:kern w:val="0"/>
          <w:szCs w:val="21"/>
        </w:rPr>
        <w:t>付费流量结构分析图</w:t>
      </w:r>
    </w:p>
    <w:p w:rsidR="00F41EC5" w:rsidRPr="00F41EC5" w:rsidRDefault="00F41EC5" w:rsidP="00F41EC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F41EC5">
        <w:rPr>
          <w:rFonts w:ascii="思源黑体" w:eastAsia="思源黑体" w:hAnsi="宋体" w:cs="宋体" w:hint="eastAsia"/>
          <w:color w:val="41474C"/>
          <w:kern w:val="0"/>
          <w:szCs w:val="21"/>
        </w:rPr>
        <w:t>（3）分析付费流量结构，</w:t>
      </w:r>
      <w:r w:rsidRPr="00F41EC5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点击左侧“开始实训”将</w:t>
      </w:r>
      <w:r w:rsidRPr="00F41EC5">
        <w:rPr>
          <w:rFonts w:ascii="思源黑体" w:eastAsia="思源黑体" w:hAnsi="宋体" w:cs="宋体" w:hint="eastAsia"/>
          <w:b/>
          <w:bCs/>
          <w:color w:val="666666"/>
          <w:kern w:val="0"/>
          <w:sz w:val="24"/>
          <w:szCs w:val="24"/>
        </w:rPr>
        <w:t>分析结论</w:t>
      </w:r>
      <w:r w:rsidRPr="00F41EC5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上传提交。</w:t>
      </w:r>
    </w:p>
    <w:p w:rsidR="00F41EC5" w:rsidRPr="00F41EC5" w:rsidRDefault="00F41EC5" w:rsidP="00F41EC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F41EC5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步骤4：免费流量结构分析</w:t>
      </w:r>
      <w:r w:rsidRPr="00F41EC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br/>
        <w:t>（1）复制统计日期、流量来源、来源明细、访客数、点击量和成交订单数对应的区域到新的Excel表中。插入组合图形，将</w:t>
      </w:r>
      <w:proofErr w:type="gramStart"/>
      <w:r w:rsidRPr="00F41EC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访客数设置为簇</w:t>
      </w:r>
      <w:proofErr w:type="gramEnd"/>
      <w:r w:rsidRPr="00F41EC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状柱形图、点击量和成交订单</w:t>
      </w:r>
      <w:proofErr w:type="gramStart"/>
      <w:r w:rsidRPr="00F41EC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数设置</w:t>
      </w:r>
      <w:proofErr w:type="gramEnd"/>
      <w:r w:rsidRPr="00F41EC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为折线图，并将</w:t>
      </w:r>
      <w:proofErr w:type="gramStart"/>
      <w:r w:rsidRPr="00F41EC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访客数设置</w:t>
      </w:r>
      <w:proofErr w:type="gramEnd"/>
      <w:r w:rsidRPr="00F41EC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为次坐标轴，完成后的效果如图3-28所示。</w:t>
      </w:r>
    </w:p>
    <w:p w:rsidR="00F41EC5" w:rsidRPr="00F41EC5" w:rsidRDefault="00F41EC5" w:rsidP="00F41EC5">
      <w:pPr>
        <w:widowControl/>
        <w:spacing w:after="150" w:line="390" w:lineRule="atLeast"/>
        <w:jc w:val="center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F41EC5">
        <w:rPr>
          <w:rFonts w:ascii="思源黑体" w:eastAsia="思源黑体" w:hAnsi="宋体" w:cs="宋体"/>
          <w:noProof/>
          <w:color w:val="41474C"/>
          <w:kern w:val="0"/>
          <w:szCs w:val="21"/>
        </w:rPr>
        <w:drawing>
          <wp:inline distT="0" distB="0" distL="0" distR="0" wp14:anchorId="0AFCC229" wp14:editId="1DB145EF">
            <wp:extent cx="5276850" cy="3238500"/>
            <wp:effectExtent l="0" t="0" r="0" b="0"/>
            <wp:docPr id="6" name="图片 6" descr="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EC5" w:rsidRPr="00F41EC5" w:rsidRDefault="00F41EC5" w:rsidP="00F41EC5">
      <w:pPr>
        <w:widowControl/>
        <w:spacing w:after="150" w:line="390" w:lineRule="atLeast"/>
        <w:jc w:val="center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F41EC5">
        <w:rPr>
          <w:rFonts w:ascii="思源黑体" w:eastAsia="思源黑体" w:hAnsi="宋体" w:cs="宋体" w:hint="eastAsia"/>
          <w:color w:val="41474C"/>
          <w:kern w:val="0"/>
          <w:szCs w:val="21"/>
        </w:rPr>
        <w:lastRenderedPageBreak/>
        <w:t>图3-28</w:t>
      </w:r>
      <w:r w:rsidRPr="00F41EC5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F41EC5">
        <w:rPr>
          <w:rFonts w:ascii="思源黑体" w:eastAsia="思源黑体" w:hAnsi="宋体" w:cs="宋体" w:hint="eastAsia"/>
          <w:color w:val="41474C"/>
          <w:kern w:val="0"/>
          <w:szCs w:val="21"/>
        </w:rPr>
        <w:t>免费流量结构分析</w:t>
      </w:r>
    </w:p>
    <w:p w:rsidR="00F41EC5" w:rsidRPr="00F41EC5" w:rsidRDefault="00F41EC5" w:rsidP="00F41EC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F41EC5">
        <w:rPr>
          <w:rFonts w:ascii="思源黑体" w:eastAsia="思源黑体" w:hAnsi="宋体" w:cs="宋体" w:hint="eastAsia"/>
          <w:color w:val="41474C"/>
          <w:kern w:val="0"/>
          <w:szCs w:val="21"/>
        </w:rPr>
        <w:t>（2）分析免费流量结构，</w:t>
      </w:r>
      <w:r w:rsidRPr="00F41EC5">
        <w:rPr>
          <w:rFonts w:ascii="思源黑体" w:eastAsia="思源黑体" w:hAnsi="宋体" w:cs="宋体" w:hint="eastAsia"/>
          <w:b/>
          <w:bCs/>
          <w:color w:val="666666"/>
          <w:kern w:val="0"/>
          <w:sz w:val="24"/>
          <w:szCs w:val="24"/>
        </w:rPr>
        <w:t>点击左侧“开始实训”将分析结论上传提交。</w:t>
      </w:r>
    </w:p>
    <w:p w:rsidR="00F41EC5" w:rsidRPr="00F41EC5" w:rsidRDefault="00F41EC5" w:rsidP="00F41EC5">
      <w:pPr>
        <w:widowControl/>
        <w:spacing w:before="525" w:after="375"/>
        <w:jc w:val="left"/>
        <w:outlineLvl w:val="0"/>
        <w:rPr>
          <w:rFonts w:ascii="思源黑体" w:eastAsia="思源黑体" w:hAnsi="宋体" w:cs="宋体" w:hint="eastAsia"/>
          <w:b/>
          <w:bCs/>
          <w:color w:val="333333"/>
          <w:kern w:val="36"/>
          <w:sz w:val="27"/>
          <w:szCs w:val="27"/>
        </w:rPr>
      </w:pPr>
      <w:r w:rsidRPr="00F41EC5">
        <w:rPr>
          <w:rFonts w:ascii="思源黑体" w:eastAsia="思源黑体" w:hAnsi="宋体" w:cs="宋体" w:hint="eastAsia"/>
          <w:color w:val="999999"/>
          <w:kern w:val="36"/>
          <w:sz w:val="24"/>
          <w:szCs w:val="24"/>
          <w:shd w:val="clear" w:color="auto" w:fill="F2F2F2"/>
        </w:rPr>
        <w:t>辅导资料</w:t>
      </w:r>
    </w:p>
    <w:p w:rsidR="00F41EC5" w:rsidRPr="00F41EC5" w:rsidRDefault="00F41EC5" w:rsidP="00F41EC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F41EC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本作业归属于课程模块四：运营数据分析。</w:t>
      </w:r>
    </w:p>
    <w:p w:rsidR="00F41EC5" w:rsidRPr="00F41EC5" w:rsidRDefault="00F41EC5" w:rsidP="00F41EC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F41EC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建议先完成视频课中的</w:t>
      </w:r>
      <w:r w:rsidRPr="00F41EC5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模块</w:t>
      </w:r>
      <w:proofErr w:type="gramStart"/>
      <w:r w:rsidRPr="00F41EC5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四</w:t>
      </w:r>
      <w:r w:rsidRPr="00F41EC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学习</w:t>
      </w:r>
      <w:proofErr w:type="gramEnd"/>
      <w:r w:rsidRPr="00F41EC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后，再完成作业。</w:t>
      </w:r>
    </w:p>
    <w:p w:rsidR="00F41EDE" w:rsidRPr="00F41EC5" w:rsidRDefault="00F41EDE">
      <w:bookmarkStart w:id="0" w:name="_GoBack"/>
      <w:bookmarkEnd w:id="0"/>
    </w:p>
    <w:sectPr w:rsidR="00F41EDE" w:rsidRPr="00F41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思源黑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8E"/>
    <w:rsid w:val="00AC0E8E"/>
    <w:rsid w:val="00F41EC5"/>
    <w:rsid w:val="00F4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1E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1E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1E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1E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atic.ibodao.com/Public/uploads/files/2019/1230/5e09b14aebd52.xlsx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gi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2021-06-28T03:35:00Z</dcterms:created>
  <dcterms:modified xsi:type="dcterms:W3CDTF">2021-06-28T03:35:00Z</dcterms:modified>
</cp:coreProperties>
</file>