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CA" w:rsidRPr="00B373CA" w:rsidRDefault="00B373CA" w:rsidP="00B373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  <w:shd w:val="clear" w:color="auto" w:fill="F2F2F2"/>
        </w:rPr>
        <w:t>完成目标行业发展分析</w:t>
      </w:r>
    </w:p>
    <w:p w:rsidR="00B373CA" w:rsidRPr="00B373CA" w:rsidRDefault="00B373CA" w:rsidP="00B373CA">
      <w:pPr>
        <w:widowControl/>
        <w:spacing w:before="525" w:after="375"/>
        <w:jc w:val="left"/>
        <w:outlineLvl w:val="0"/>
        <w:rPr>
          <w:rFonts w:ascii="思源黑体" w:eastAsia="思源黑体" w:hAnsi="宋体" w:cs="宋体"/>
          <w:b/>
          <w:bCs/>
          <w:color w:val="333333"/>
          <w:kern w:val="36"/>
          <w:sz w:val="27"/>
          <w:szCs w:val="27"/>
        </w:rPr>
      </w:pPr>
      <w:r w:rsidRPr="00B373CA">
        <w:rPr>
          <w:rFonts w:ascii="思源黑体" w:eastAsia="思源黑体" w:hAnsi="宋体" w:cs="宋体" w:hint="eastAsia"/>
          <w:color w:val="999999"/>
          <w:kern w:val="36"/>
          <w:sz w:val="24"/>
          <w:szCs w:val="24"/>
          <w:shd w:val="clear" w:color="auto" w:fill="F2F2F2"/>
        </w:rPr>
        <w:t>任务内容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1.女装子行业市场容量分析</w:t>
      </w:r>
    </w:p>
    <w:p w:rsidR="00B373CA" w:rsidRPr="00B373CA" w:rsidRDefault="00B373CA" w:rsidP="00B373CA">
      <w:pPr>
        <w:widowControl/>
        <w:spacing w:after="255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任务背景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电商企业在进入新的行业前，需要全面地了解行业的发展状况，据此提前规避风险，避免进入红海行业或处于衰退期的行业。某电商企业想要探索女装行业，并从中选择市场容量大、销售前景好的子行业进入，并进一步分析子行业的集中度，明确是否还有进驻该行业的机会。为了保险起见，领导安排小张进一步进行行业集中度分析，明确该行业的饱和度及垄断程度，为企业决策提供数据支持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任务分析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进行子行业市场容量分析，需要了解子行业支付金额</w:t>
      </w:r>
      <w:proofErr w:type="gramStart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较父行业</w:t>
      </w:r>
      <w:proofErr w:type="gramEnd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占比，并借助图表进行展示。行业集中度可以反映某个行业的饱和度和垄断程度，需要借助赫芬达尔指数来反映。在进行该指数的计算前，首先需要取得行业潜在竞争对手的市场占有率，并将较小的竞争对手忽略，然后计算出行业竞争对手市场占有率的平方值，最后计算出平方值之</w:t>
      </w:r>
      <w:proofErr w:type="gramStart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和</w:t>
      </w:r>
      <w:proofErr w:type="gramEnd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。赫芬达尔指数的数值越小，说明行业的集中度就越小，趋于自由竞争，可以选择进入该行业。</w:t>
      </w:r>
    </w:p>
    <w:p w:rsidR="00B373CA" w:rsidRPr="00B373CA" w:rsidRDefault="00B373CA" w:rsidP="00B373CA">
      <w:pPr>
        <w:widowControl/>
        <w:spacing w:after="255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任务操作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该电商企业已经确定进入女装行业，但对目标行业下各个子行业的发展状况不是非常了解，为了明确计划切入的品类，并为后期的品类上新计划提供决策依据，小张决定进行女装子行业市场容量分析，其操作步骤和关键节点成果展示如下：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步骤1：明确分析目标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通过分析目标行业下子行业的市场容量，从中选出市场容量大，销售前景好的子行业进入。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步骤2：采集并整理数据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考虑到女装行业下各个子行业的季节性因素，小张计划采集一个自然年的数据，综合比较。因计划入驻</w:t>
      </w:r>
      <w:proofErr w:type="gramStart"/>
      <w:r w:rsidRPr="00B373CA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淘宝平台</w:t>
      </w:r>
      <w:proofErr w:type="gramEnd"/>
      <w:r w:rsidRPr="00B373CA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，小张进入生意参谋，点击市场功能，采集女装子行业2018年构成数据。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学员通过</w:t>
      </w:r>
      <w:r w:rsidRPr="00B373CA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1511A5C2" wp14:editId="6110C6D6">
            <wp:extent cx="152400" cy="152400"/>
            <wp:effectExtent l="0" t="0" r="0" b="0"/>
            <wp:docPr id="1" name="图片 1" descr="http://www.ibodao.com/Public/home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bodao.com/Public/home/ueditor/dialogs/attachment/fileTypeImages/icon_tx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源数据2-1 女装子行业原始数据.xlsx" w:history="1">
        <w:proofErr w:type="gramStart"/>
        <w:r w:rsidRPr="00B373CA">
          <w:rPr>
            <w:rFonts w:ascii="思源黑体" w:eastAsia="思源黑体" w:hAnsi="宋体" w:cs="宋体" w:hint="eastAsia"/>
            <w:b/>
            <w:bCs/>
            <w:color w:val="0066CC"/>
            <w:kern w:val="0"/>
            <w:szCs w:val="21"/>
          </w:rPr>
          <w:t>源数据</w:t>
        </w:r>
        <w:proofErr w:type="gramEnd"/>
        <w:r w:rsidRPr="00B373CA">
          <w:rPr>
            <w:rFonts w:ascii="思源黑体" w:eastAsia="思源黑体" w:hAnsi="宋体" w:cs="宋体" w:hint="eastAsia"/>
            <w:b/>
            <w:bCs/>
            <w:color w:val="0066CC"/>
            <w:kern w:val="0"/>
            <w:szCs w:val="21"/>
          </w:rPr>
          <w:t>2-1 女装子行业原始数据.xlsx</w:t>
        </w:r>
      </w:hyperlink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可以获取小张统计</w:t>
      </w:r>
      <w:r w:rsidRPr="00B373CA">
        <w:rPr>
          <w:rFonts w:ascii="宋体" w:eastAsia="宋体" w:hAnsi="宋体" w:cs="宋体" w:hint="eastAsia"/>
          <w:color w:val="41474C"/>
          <w:kern w:val="0"/>
          <w:szCs w:val="21"/>
        </w:rPr>
        <w:t>出的女装子行业构成数据。学员以</w:t>
      </w:r>
      <w:proofErr w:type="gramStart"/>
      <w:r w:rsidRPr="00B373CA">
        <w:rPr>
          <w:rFonts w:ascii="宋体" w:eastAsia="宋体" w:hAnsi="宋体" w:cs="宋体" w:hint="eastAsia"/>
          <w:color w:val="41474C"/>
          <w:kern w:val="0"/>
          <w:szCs w:val="21"/>
        </w:rPr>
        <w:t>个</w:t>
      </w:r>
      <w:proofErr w:type="gramEnd"/>
      <w:r w:rsidRPr="00B373CA">
        <w:rPr>
          <w:rFonts w:ascii="宋体" w:eastAsia="宋体" w:hAnsi="宋体" w:cs="宋体" w:hint="eastAsia"/>
          <w:color w:val="41474C"/>
          <w:kern w:val="0"/>
          <w:szCs w:val="21"/>
        </w:rPr>
        <w:t>人为单位，将获取到的数据整理到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Excel表格中，整理后的效果如图2-1</w:t>
      </w:r>
      <w:r w:rsidRPr="00B373CA">
        <w:rPr>
          <w:rFonts w:ascii="宋体" w:eastAsia="宋体" w:hAnsi="宋体" w:cs="宋体" w:hint="eastAsia"/>
          <w:color w:val="41474C"/>
          <w:kern w:val="0"/>
          <w:szCs w:val="21"/>
        </w:rPr>
        <w:t>所示。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宋体" w:eastAsia="宋体" w:hAnsi="宋体" w:cs="宋体" w:hint="eastAsia"/>
          <w:color w:val="41474C"/>
          <w:kern w:val="0"/>
          <w:szCs w:val="21"/>
        </w:rPr>
        <w:br/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/>
          <w:noProof/>
          <w:color w:val="41474C"/>
          <w:kern w:val="0"/>
          <w:szCs w:val="21"/>
        </w:rPr>
        <w:lastRenderedPageBreak/>
        <w:drawing>
          <wp:inline distT="0" distB="0" distL="0" distR="0" wp14:anchorId="40BDD95A" wp14:editId="4E483221">
            <wp:extent cx="7858125" cy="6124575"/>
            <wp:effectExtent l="0" t="0" r="9525" b="9525"/>
            <wp:docPr id="2" name="图片 2" descr="http://static.ibodao.com/Public/uploads/images/2019/1231/5e0af16cad8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atic.ibodao.com/Public/uploads/images/2019/1231/5e0af16cad8e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CA" w:rsidRPr="00B373CA" w:rsidRDefault="00B373CA" w:rsidP="00B373CA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图2-1 整理数据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Cs w:val="21"/>
        </w:rPr>
        <w:t>步骤3：创建数据透视表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通过整理的数据可以了解到女装各子行业“支付金额较父行业占比”，即子行业的市场容量情况，为了直观展现，可在Excel中创建一个数据透视表，将“类目名”字段添加到“行”列表框；将“支付金额较父行业占比”字段添加到“值”列表框，并更改“值字段设置”中“计算类型”为求和，点击“确定”即可完成数据透视表的创建，如图2-2、图2-3所示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/>
          <w:noProof/>
          <w:color w:val="41474C"/>
          <w:kern w:val="0"/>
          <w:szCs w:val="21"/>
        </w:rPr>
        <w:lastRenderedPageBreak/>
        <w:drawing>
          <wp:inline distT="0" distB="0" distL="0" distR="0" wp14:anchorId="1969DE9B" wp14:editId="0D8DA638">
            <wp:extent cx="2447925" cy="5991225"/>
            <wp:effectExtent l="0" t="0" r="9525" b="9525"/>
            <wp:docPr id="3" name="图片 3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图片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 </w:t>
      </w:r>
      <w:r w:rsidRPr="00B373CA">
        <w:rPr>
          <w:rFonts w:ascii="思源黑体" w:eastAsia="思源黑体" w:hAnsi="宋体" w:cs="宋体"/>
          <w:noProof/>
          <w:color w:val="41474C"/>
          <w:kern w:val="0"/>
          <w:szCs w:val="21"/>
        </w:rPr>
        <w:lastRenderedPageBreak/>
        <w:drawing>
          <wp:inline distT="0" distB="0" distL="0" distR="0" wp14:anchorId="0E2E77E1" wp14:editId="27B9BBCC">
            <wp:extent cx="4152900" cy="6143625"/>
            <wp:effectExtent l="0" t="0" r="0" b="9525"/>
            <wp:docPr id="4" name="图片 4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3CA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br/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图2-2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设置数据透视表字段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         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图2-3 创建数据透视表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Cs w:val="21"/>
        </w:rPr>
        <w:t>4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：插入数据透视图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宋体" w:eastAsia="宋体" w:hAnsi="宋体" w:cs="宋体" w:hint="eastAsia"/>
          <w:color w:val="41474C"/>
          <w:kern w:val="0"/>
          <w:sz w:val="24"/>
          <w:szCs w:val="24"/>
        </w:rPr>
        <w:t> 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展示数据的占比情况，适合选用饼图。为了使得</w:t>
      </w:r>
      <w:proofErr w:type="gramStart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饼</w:t>
      </w:r>
      <w:proofErr w:type="gramEnd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图中的数据更加直观，可以在数据透视表“求和项：支付金额较父行业占比”下选择任意数据点击鼠标右键，在弹出的菜单栏中选择“排序”-“降序”，并设置“值显示方式”为“总计的百分比”。随后选择数据透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lastRenderedPageBreak/>
        <w:t>视表中的任意数据，点击插入“数据透视图”，选择饼图，点击插入，对图表进行美化，可得出如图2-4所示的饼图。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5DB87F0D" wp14:editId="09EEFFF9">
            <wp:extent cx="7048500" cy="5267325"/>
            <wp:effectExtent l="0" t="0" r="0" b="9525"/>
            <wp:docPr id="5" name="图片 5" descr="图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图片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CA" w:rsidRPr="00B373CA" w:rsidRDefault="00B373CA" w:rsidP="00B373CA">
      <w:pPr>
        <w:widowControl/>
        <w:spacing w:after="150" w:line="315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图2-4 创建并美化后的饼图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Cs w:val="21"/>
        </w:rPr>
        <w:t>步骤5：插入切片器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通过整理后的饼图，就可以查看当月女装子行业的市场容量情况，但女装具有一定的季节性，为了准确判断，需要查看</w:t>
      </w:r>
      <w:proofErr w:type="gramStart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一</w:t>
      </w:r>
      <w:proofErr w:type="gramEnd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整个自然年的数据，为了便于查看并分析全年数据，可以在数据透视图中插入切片器工具，利用该工具可以控制分析的日期跨度，如图2-5所示，为女装子行业2018年全年女装各子行业的市场容量情况，可按月查看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/>
          <w:noProof/>
          <w:color w:val="41474C"/>
          <w:kern w:val="0"/>
          <w:szCs w:val="21"/>
        </w:rPr>
        <w:lastRenderedPageBreak/>
        <w:drawing>
          <wp:inline distT="0" distB="0" distL="0" distR="0" wp14:anchorId="5ADB99B2" wp14:editId="35A43907">
            <wp:extent cx="7686675" cy="5276850"/>
            <wp:effectExtent l="0" t="0" r="9525" b="0"/>
            <wp:docPr id="6" name="图片 6" descr="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图片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CA" w:rsidRPr="00B373CA" w:rsidRDefault="00B373CA" w:rsidP="00B373CA">
      <w:pPr>
        <w:widowControl/>
        <w:spacing w:after="150" w:line="315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图2-5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利用切片器查看女装子行业市场容量情况</w:t>
      </w:r>
    </w:p>
    <w:p w:rsidR="00B373CA" w:rsidRPr="00B373CA" w:rsidRDefault="00B373CA" w:rsidP="00B373CA">
      <w:pPr>
        <w:widowControl/>
        <w:spacing w:after="150" w:line="315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步骤6：分析女装子行业市场容量</w:t>
      </w:r>
    </w:p>
    <w:p w:rsidR="00B373CA" w:rsidRPr="00B373CA" w:rsidRDefault="00B373CA" w:rsidP="00B373CA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通过</w:t>
      </w:r>
      <w:proofErr w:type="gramStart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饼</w:t>
      </w:r>
      <w:proofErr w:type="gramEnd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图中的切片器可灵活查看每个月子行业的市场容量情况，通过对全年的数据进行分析，选出其中市场容量大的子行业，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  <w:shd w:val="clear" w:color="auto" w:fill="F2F2F2"/>
        </w:rPr>
        <w:t>并将分析结果填写上传提交。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2.行业集中度分析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小张通过综合分析子行业市场容量，选出了其中市场容量比较大的子行业，但考虑到季节性因素，该企业计划首先进入女式羽绒服行业，并进一步分析女式羽绒服行业的集中度，其操作步骤及关键节点成果展示如下：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步骤1：明确分析目标。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小张此次进行行业集中</w:t>
      </w:r>
      <w:proofErr w:type="gramStart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度分析</w:t>
      </w:r>
      <w:proofErr w:type="gramEnd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的目的是了解羽绒服行业的饱和程度，分析该行业是否被垄断，是否有进入的机会。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lastRenderedPageBreak/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步骤2：采集数据。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因该企业初步确定的销售平台为淘宝，后期逐渐进驻京东、苏宁易购等，小张为了确保数据的针对性更强，对不同平台的行业数据分别进行采集。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小张进入</w:t>
      </w:r>
      <w:proofErr w:type="gramStart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淘宝网</w:t>
      </w:r>
      <w:proofErr w:type="gramEnd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生意参谋，点击市场排行功能，点击品牌即可采集女式羽绒服行业最近一个月排名前50的品牌的交易指数，如图2-6所示。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06591722" wp14:editId="22D925A1">
            <wp:extent cx="9620250" cy="4686300"/>
            <wp:effectExtent l="0" t="0" r="0" b="0"/>
            <wp:docPr id="7" name="图片 7" descr="图片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图片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CA" w:rsidRPr="00B373CA" w:rsidRDefault="00B373CA" w:rsidP="00B373CA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图2-6 行业交易指数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步骤3：整理数据。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学员通过</w:t>
      </w:r>
      <w:r w:rsidRPr="00B373CA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2CB1B7BF" wp14:editId="38E2D2A9">
            <wp:extent cx="152400" cy="152400"/>
            <wp:effectExtent l="0" t="0" r="0" b="0"/>
            <wp:docPr id="8" name="图片 8" descr="http://www.ibodao.com/Public/home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ibodao.com/Public/home/ueditor/dialogs/attachment/fileTypeImages/icon_tx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ooltip="源数据2-2 行业集中度原始数据.xlsx" w:history="1">
        <w:proofErr w:type="gramStart"/>
        <w:r w:rsidRPr="00B373CA">
          <w:rPr>
            <w:rFonts w:ascii="思源黑体" w:eastAsia="思源黑体" w:hAnsi="宋体" w:cs="宋体" w:hint="eastAsia"/>
            <w:b/>
            <w:bCs/>
            <w:color w:val="0066CC"/>
            <w:kern w:val="0"/>
            <w:sz w:val="18"/>
            <w:szCs w:val="18"/>
          </w:rPr>
          <w:t>源数据</w:t>
        </w:r>
        <w:proofErr w:type="gramEnd"/>
        <w:r w:rsidRPr="00B373CA">
          <w:rPr>
            <w:rFonts w:ascii="思源黑体" w:eastAsia="思源黑体" w:hAnsi="宋体" w:cs="宋体" w:hint="eastAsia"/>
            <w:b/>
            <w:bCs/>
            <w:color w:val="0066CC"/>
            <w:kern w:val="0"/>
            <w:sz w:val="18"/>
            <w:szCs w:val="18"/>
          </w:rPr>
          <w:t>2-2 行业集中度原始数据.xlsx</w:t>
        </w:r>
      </w:hyperlink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可以获取小张统计出的女式羽绒服行业排名前50的品牌的交易指数。学员以</w:t>
      </w:r>
      <w:proofErr w:type="gramStart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个</w:t>
      </w:r>
      <w:proofErr w:type="gramEnd"/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人为单位，将获取到的数据整理到Excel表格中，整理后的效果如图2-7所示。</w:t>
      </w:r>
    </w:p>
    <w:p w:rsidR="00B373CA" w:rsidRPr="00B373CA" w:rsidRDefault="00B373CA" w:rsidP="00B373CA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/>
          <w:noProof/>
          <w:color w:val="41474C"/>
          <w:kern w:val="0"/>
          <w:szCs w:val="21"/>
        </w:rPr>
        <w:lastRenderedPageBreak/>
        <w:drawing>
          <wp:inline distT="0" distB="0" distL="0" distR="0" wp14:anchorId="6C61D165" wp14:editId="7FAAF5F7">
            <wp:extent cx="3724275" cy="4324350"/>
            <wp:effectExtent l="0" t="0" r="9525" b="0"/>
            <wp:docPr id="9" name="图片 9" descr="图片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图片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CA" w:rsidRPr="00B373CA" w:rsidRDefault="00B373CA" w:rsidP="00B373CA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图2-7 整理数据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步骤4：计算市场份额。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学员分别计算各个品牌的市场份额，品牌的市场份额为该品牌的交易指数除以50个品牌的交易指数之和，例如排名第一的Canada Goose，其市场份额的计算公式为“=C2/SUM($C$2:$C$51)”, 50个品牌的交易指数之和可以使用SUM函数，而其中的“$”符号表示绝对引用，防止复制公式到其他单元格后，单元格地址自动变化。学员在Excel表格中输入需要计算的字段名，依次完成其他品牌市场份额的计算，如图2-8所示。</w:t>
      </w:r>
    </w:p>
    <w:p w:rsidR="00B373CA" w:rsidRPr="00B373CA" w:rsidRDefault="00B373CA" w:rsidP="00B373CA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/>
          <w:noProof/>
          <w:color w:val="41474C"/>
          <w:kern w:val="0"/>
          <w:szCs w:val="21"/>
        </w:rPr>
        <w:lastRenderedPageBreak/>
        <w:drawing>
          <wp:inline distT="0" distB="0" distL="0" distR="0" wp14:anchorId="50C291F3" wp14:editId="53660A71">
            <wp:extent cx="5410200" cy="3124200"/>
            <wp:effectExtent l="0" t="0" r="0" b="0"/>
            <wp:docPr id="10" name="图片 10" descr="图片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图片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CA" w:rsidRPr="00B373CA" w:rsidRDefault="00B373CA" w:rsidP="00B373CA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图2-8 计算市场份额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步骤5：计算市场份额平方值。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学员输入需要计算的字段名“市场份额平方值”，如排名第一的品牌的市场份额平方值计算公式为“=D2*D2”，如图2-9所示，学员依次完成其他品牌市场份额的计算。</w:t>
      </w:r>
    </w:p>
    <w:p w:rsidR="00B373CA" w:rsidRPr="00B373CA" w:rsidRDefault="00B373CA" w:rsidP="00B373CA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07368C29" wp14:editId="52ABA862">
            <wp:extent cx="7439025" cy="3086100"/>
            <wp:effectExtent l="0" t="0" r="9525" b="0"/>
            <wp:docPr id="11" name="图片 11" descr="步骤5-图2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步骤5-图2-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CA" w:rsidRPr="00B373CA" w:rsidRDefault="00B373CA" w:rsidP="00B373CA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图2-9 计算市场份额平方值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步骤6：计算行业集中度。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lastRenderedPageBreak/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上述两项数值计算完成后，计算赫芬达尔指数，即行业集中度。学员输入需要计算的字段名，随后输入计算公式“=SUM(E2:E51)”，如图2-10所示。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766FE3EC" wp14:editId="3D87BCCF">
            <wp:extent cx="8791575" cy="2486025"/>
            <wp:effectExtent l="0" t="0" r="9525" b="9525"/>
            <wp:docPr id="12" name="图片 12" descr="步骤六-图2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步骤六-图2-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CA" w:rsidRPr="00B373CA" w:rsidRDefault="00B373CA" w:rsidP="00B373CA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图2-10 计算行业集中度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 xml:space="preserve"> 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 </w:t>
      </w: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步骤7：分析数据。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B373CA">
        <w:rPr>
          <w:rFonts w:ascii="思源黑体" w:eastAsia="思源黑体" w:hAnsi="宋体" w:cs="宋体" w:hint="eastAsia"/>
          <w:color w:val="41474C"/>
          <w:kern w:val="0"/>
          <w:szCs w:val="21"/>
        </w:rPr>
        <w:t>学员结合理论教材所学分析行业集中度的计算数据，并将分析结果填写上传提交。</w:t>
      </w:r>
    </w:p>
    <w:p w:rsidR="00B373CA" w:rsidRPr="00B373CA" w:rsidRDefault="00B373CA" w:rsidP="00B373CA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373CA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点击左侧“开始实训”将分析结果上传提交。</w:t>
      </w:r>
    </w:p>
    <w:p w:rsidR="004B77C6" w:rsidRPr="00B373CA" w:rsidRDefault="004B77C6">
      <w:bookmarkStart w:id="0" w:name="_GoBack"/>
      <w:bookmarkEnd w:id="0"/>
    </w:p>
    <w:sectPr w:rsidR="004B77C6" w:rsidRPr="00B37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8F"/>
    <w:rsid w:val="004B77C6"/>
    <w:rsid w:val="00613D8F"/>
    <w:rsid w:val="00B3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73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73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73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7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tatic.ibodao.com/Public/uploads/files/2019/1230/5e09c2e5cd1a1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static.ibodao.com/Public/uploads/files/2019/1230/5e09b3a8129db.xls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2021-06-28T03:01:00Z</dcterms:created>
  <dcterms:modified xsi:type="dcterms:W3CDTF">2021-06-28T03:01:00Z</dcterms:modified>
</cp:coreProperties>
</file>