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21" w:rsidRDefault="00094421" w:rsidP="00094421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单选题 （分值：2分）</w:t>
      </w:r>
    </w:p>
    <w:p w:rsidR="00094421" w:rsidRDefault="00094421" w:rsidP="00094421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C</w:t>
      </w:r>
    </w:p>
    <w:p w:rsidR="00094421" w:rsidRDefault="00094421" w:rsidP="00094421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数据分析需求分析可以分解为（ ）</w:t>
      </w:r>
    </w:p>
    <w:p w:rsidR="00094421" w:rsidRDefault="00094421" w:rsidP="00094421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A、需求整理、需求排序、需求筛选</w:t>
      </w:r>
    </w:p>
    <w:p w:rsidR="00094421" w:rsidRDefault="00094421" w:rsidP="00094421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B、需求树立、需求透视、需求实现</w:t>
      </w:r>
    </w:p>
    <w:p w:rsidR="00094421" w:rsidRDefault="00094421" w:rsidP="00094421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C、需求筛选、需求透视、需求排序</w:t>
      </w:r>
    </w:p>
    <w:p w:rsidR="00094421" w:rsidRDefault="00094421" w:rsidP="00094421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D、需求收集、需求罗列、需求整理</w:t>
      </w:r>
    </w:p>
    <w:p w:rsidR="00094421" w:rsidRDefault="00094421" w:rsidP="00094421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单选题 （分值：2分）</w:t>
      </w:r>
    </w:p>
    <w:p w:rsidR="00094421" w:rsidRDefault="00094421" w:rsidP="00094421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094421" w:rsidRDefault="00094421" w:rsidP="00094421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在进行数据分析时，开展需求分析需优先完成的是（ ）</w:t>
      </w:r>
    </w:p>
    <w:p w:rsidR="00094421" w:rsidRDefault="00094421" w:rsidP="00094421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A、对需求加以提炼、整合</w:t>
      </w:r>
    </w:p>
    <w:p w:rsidR="00094421" w:rsidRDefault="00094421" w:rsidP="00094421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B、对需求进行筛选</w:t>
      </w:r>
    </w:p>
    <w:p w:rsidR="00094421" w:rsidRDefault="00094421" w:rsidP="00094421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C、对需求进行排序</w:t>
      </w:r>
    </w:p>
    <w:p w:rsidR="00094421" w:rsidRDefault="00094421" w:rsidP="00094421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D、对需求进行规划</w:t>
      </w:r>
    </w:p>
    <w:p w:rsidR="0099199F" w:rsidRDefault="0099199F" w:rsidP="0099199F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单选题 （分值：2分）</w:t>
      </w:r>
    </w:p>
    <w:p w:rsidR="0099199F" w:rsidRDefault="0099199F" w:rsidP="0099199F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C</w:t>
      </w:r>
    </w:p>
    <w:p w:rsidR="0099199F" w:rsidRDefault="0099199F" w:rsidP="0099199F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进行数据目标拆解过程中需要遵循的原则是（ ）</w:t>
      </w:r>
    </w:p>
    <w:p w:rsidR="0099199F" w:rsidRDefault="0099199F" w:rsidP="0099199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A、AARRR</w:t>
      </w:r>
    </w:p>
    <w:p w:rsidR="0099199F" w:rsidRDefault="0099199F" w:rsidP="0099199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B、CPM</w:t>
      </w:r>
    </w:p>
    <w:p w:rsidR="0099199F" w:rsidRDefault="0099199F" w:rsidP="0099199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C、MECE</w:t>
      </w:r>
    </w:p>
    <w:p w:rsidR="0099199F" w:rsidRDefault="0099199F" w:rsidP="0099199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D、5W2H</w:t>
      </w:r>
    </w:p>
    <w:p w:rsidR="00792728" w:rsidRDefault="00792728" w:rsidP="00792728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单选题 （分值：2分）</w:t>
      </w:r>
    </w:p>
    <w:p w:rsidR="00792728" w:rsidRDefault="00792728" w:rsidP="00792728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B</w:t>
      </w:r>
    </w:p>
    <w:p w:rsidR="00792728" w:rsidRDefault="00792728" w:rsidP="00792728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proofErr w:type="gramStart"/>
      <w:r>
        <w:rPr>
          <w:rFonts w:ascii="思源黑体" w:eastAsia="思源黑体" w:hAnsi="思源黑体" w:cs="思源黑体"/>
          <w:color w:val="555555"/>
          <w:sz w:val="19"/>
          <w:szCs w:val="19"/>
        </w:rPr>
        <w:t>某网店</w:t>
      </w:r>
      <w:proofErr w:type="gramEnd"/>
      <w:r>
        <w:rPr>
          <w:rFonts w:ascii="思源黑体" w:eastAsia="思源黑体" w:hAnsi="思源黑体" w:cs="思源黑体"/>
          <w:color w:val="555555"/>
          <w:sz w:val="19"/>
          <w:szCs w:val="19"/>
        </w:rPr>
        <w:t>运营部门发现近期店铺直通车推广订单持续降低，现准备对降低原因进行分析，</w:t>
      </w:r>
      <w:proofErr w:type="gramStart"/>
      <w:r>
        <w:rPr>
          <w:rFonts w:ascii="思源黑体" w:eastAsia="思源黑体" w:hAnsi="思源黑体" w:cs="思源黑体"/>
          <w:color w:val="555555"/>
          <w:sz w:val="19"/>
          <w:szCs w:val="19"/>
        </w:rPr>
        <w:t>期分析</w:t>
      </w:r>
      <w:proofErr w:type="gramEnd"/>
      <w:r>
        <w:rPr>
          <w:rFonts w:ascii="思源黑体" w:eastAsia="思源黑体" w:hAnsi="思源黑体" w:cs="思源黑体"/>
          <w:color w:val="555555"/>
          <w:sz w:val="19"/>
          <w:szCs w:val="19"/>
        </w:rPr>
        <w:t>目标为（ ）。</w:t>
      </w:r>
    </w:p>
    <w:p w:rsidR="00792728" w:rsidRDefault="00792728" w:rsidP="00792728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A、分析店铺产品销量变化趋势</w:t>
      </w:r>
    </w:p>
    <w:p w:rsidR="00792728" w:rsidRDefault="00792728" w:rsidP="00792728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B、分析店铺直通车订单下降原因</w:t>
      </w:r>
    </w:p>
    <w:p w:rsidR="00792728" w:rsidRDefault="00792728" w:rsidP="00792728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C、分析店铺产品供应</w:t>
      </w:r>
      <w:proofErr w:type="gramStart"/>
      <w:r>
        <w:rPr>
          <w:rFonts w:ascii="思源黑体" w:eastAsia="思源黑体" w:hAnsi="思源黑体" w:cs="思源黑体"/>
          <w:color w:val="777777"/>
          <w:sz w:val="16"/>
          <w:szCs w:val="16"/>
        </w:rPr>
        <w:t>链完善</w:t>
      </w:r>
      <w:proofErr w:type="gramEnd"/>
      <w:r>
        <w:rPr>
          <w:rFonts w:ascii="思源黑体" w:eastAsia="思源黑体" w:hAnsi="思源黑体" w:cs="思源黑体"/>
          <w:color w:val="777777"/>
          <w:sz w:val="16"/>
          <w:szCs w:val="16"/>
        </w:rPr>
        <w:t>程度</w:t>
      </w:r>
    </w:p>
    <w:p w:rsidR="00792728" w:rsidRDefault="00792728" w:rsidP="00792728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lastRenderedPageBreak/>
        <w:t>D、分析店铺商品盈利状况</w:t>
      </w:r>
    </w:p>
    <w:p w:rsidR="00792728" w:rsidRDefault="00792728" w:rsidP="00792728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判断题 （分值：2分）</w:t>
      </w:r>
    </w:p>
    <w:p w:rsidR="00792728" w:rsidRDefault="00792728" w:rsidP="00792728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792728" w:rsidRDefault="00792728" w:rsidP="00792728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判断题 （分值：2分）</w:t>
      </w:r>
    </w:p>
    <w:p w:rsidR="00792728" w:rsidRDefault="00792728" w:rsidP="00792728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792728" w:rsidRDefault="00792728" w:rsidP="00792728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判断题 （分值：2分）</w:t>
      </w:r>
    </w:p>
    <w:p w:rsidR="00792728" w:rsidRDefault="00792728" w:rsidP="00792728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792728" w:rsidRDefault="00792728" w:rsidP="00792728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在制定数据分析目标时首先需要确定核心目标，再对核心目标进行拆解。</w:t>
      </w:r>
    </w:p>
    <w:p w:rsidR="00792728" w:rsidRDefault="00792728" w:rsidP="00792728">
      <w:pPr>
        <w:widowControl/>
        <w:numPr>
          <w:ilvl w:val="0"/>
          <w:numId w:val="6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</w:t>
      </w:r>
    </w:p>
    <w:p w:rsidR="00792728" w:rsidRDefault="00792728" w:rsidP="00792728">
      <w:pPr>
        <w:widowControl/>
        <w:numPr>
          <w:ilvl w:val="0"/>
          <w:numId w:val="6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B、错</w:t>
      </w:r>
    </w:p>
    <w:p w:rsidR="00D12273" w:rsidRPr="00792728" w:rsidRDefault="00D12273">
      <w:bookmarkStart w:id="0" w:name="_GoBack"/>
      <w:bookmarkEnd w:id="0"/>
    </w:p>
    <w:sectPr w:rsidR="00D12273" w:rsidRPr="0079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FF" w:rsidRDefault="00B95AFF" w:rsidP="00094421">
      <w:r>
        <w:separator/>
      </w:r>
    </w:p>
  </w:endnote>
  <w:endnote w:type="continuationSeparator" w:id="0">
    <w:p w:rsidR="00B95AFF" w:rsidRDefault="00B95AFF" w:rsidP="0009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FF" w:rsidRDefault="00B95AFF" w:rsidP="00094421">
      <w:r>
        <w:separator/>
      </w:r>
    </w:p>
  </w:footnote>
  <w:footnote w:type="continuationSeparator" w:id="0">
    <w:p w:rsidR="00B95AFF" w:rsidRDefault="00B95AFF" w:rsidP="0009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E1E7E"/>
    <w:multiLevelType w:val="multilevel"/>
    <w:tmpl w:val="B5EE1E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DFD37A25"/>
    <w:multiLevelType w:val="multilevel"/>
    <w:tmpl w:val="DFD37A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00F7584B"/>
    <w:multiLevelType w:val="multilevel"/>
    <w:tmpl w:val="00F758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14DF86BE"/>
    <w:multiLevelType w:val="multilevel"/>
    <w:tmpl w:val="14DF86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4B168516"/>
    <w:multiLevelType w:val="multilevel"/>
    <w:tmpl w:val="4B1685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6335569C"/>
    <w:multiLevelType w:val="multilevel"/>
    <w:tmpl w:val="633556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AC"/>
    <w:rsid w:val="00094421"/>
    <w:rsid w:val="00205681"/>
    <w:rsid w:val="00792728"/>
    <w:rsid w:val="0099199F"/>
    <w:rsid w:val="00A44BF3"/>
    <w:rsid w:val="00B95AFF"/>
    <w:rsid w:val="00D12273"/>
    <w:rsid w:val="00D1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421"/>
    <w:rPr>
      <w:sz w:val="18"/>
      <w:szCs w:val="18"/>
    </w:rPr>
  </w:style>
  <w:style w:type="paragraph" w:styleId="a5">
    <w:name w:val="Normal (Web)"/>
    <w:basedOn w:val="a"/>
    <w:rsid w:val="0009442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421"/>
    <w:rPr>
      <w:sz w:val="18"/>
      <w:szCs w:val="18"/>
    </w:rPr>
  </w:style>
  <w:style w:type="paragraph" w:styleId="a5">
    <w:name w:val="Normal (Web)"/>
    <w:basedOn w:val="a"/>
    <w:rsid w:val="0009442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2021-06-30T08:01:00Z</dcterms:created>
  <dcterms:modified xsi:type="dcterms:W3CDTF">2021-06-30T08:24:00Z</dcterms:modified>
</cp:coreProperties>
</file>