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color w:val="666666"/>
          <w:sz w:val="25"/>
          <w:szCs w:val="25"/>
        </w:rPr>
      </w:pPr>
      <w:bookmarkStart w:id="0" w:name="_GoBack"/>
      <w:r>
        <w:rPr>
          <w:rFonts w:ascii="思源黑体" w:hAnsi="思源黑体" w:eastAsia="思源黑体" w:cs="思源黑体"/>
          <w:i w:val="0"/>
          <w:iCs w:val="0"/>
          <w:caps w:val="0"/>
          <w:color w:val="666666"/>
          <w:spacing w:val="0"/>
          <w:sz w:val="25"/>
          <w:szCs w:val="25"/>
        </w:rPr>
        <w:t>理论模拟考试题第四套</w:t>
      </w:r>
    </w:p>
    <w:bookmarkEnd w:id="0"/>
    <w:p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-180" w:right="-180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本套题满分：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0000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object>
          <v:shape id="_x0000_i1025" o:spt="201" type="#_x0000_t201" style="height:18pt;width:49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-180" w:right="-180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kern w:val="0"/>
          <w:sz w:val="16"/>
          <w:szCs w:val="16"/>
          <w:u w:val="none"/>
          <w:bdr w:val="none" w:color="auto" w:sz="0" w:space="0"/>
          <w:shd w:val="clear" w:fill="64B92B"/>
          <w:lang w:val="en-US" w:eastAsia="zh-CN" w:bidi="ar"/>
        </w:rPr>
        <w:t>下载试卷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FFA028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A028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"http://www.ibodao.com/User/Survey/surveyInfo/survey_id/59124.html" </w:instrTex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A028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思源黑体" w:hAnsi="思源黑体" w:eastAsia="思源黑体" w:cs="思源黑体"/>
          <w:i w:val="0"/>
          <w:iCs w:val="0"/>
          <w:caps w:val="0"/>
          <w:color w:val="519FD8"/>
          <w:spacing w:val="0"/>
          <w:sz w:val="16"/>
          <w:szCs w:val="16"/>
          <w:u w:val="none"/>
          <w:bdr w:val="none" w:color="auto" w:sz="0" w:space="0"/>
          <w:shd w:val="clear" w:fill="FFFFFF"/>
        </w:rPr>
        <w:t>纠错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A028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180" w:beforeAutospacing="0"/>
        <w:ind w:left="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4"/>
          <w:szCs w:val="14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4"/>
          <w:szCs w:val="14"/>
          <w:bdr w:val="none" w:color="auto" w:sz="0" w:space="0"/>
          <w:shd w:val="clear" w:fill="F2F2F2"/>
          <w:lang w:val="en-US" w:eastAsia="zh-CN" w:bidi="ar"/>
        </w:rPr>
        <w:t>共 65 道题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数据分析报告的标题具有除（ ）外的要求。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A、直接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B、简洁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C、确切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D、数字化</w:t>
      </w:r>
    </w:p>
    <w:p>
      <w:pPr>
        <w:pStyle w:val="2"/>
        <w:keepNext w:val="0"/>
        <w:keepLines w:val="0"/>
        <w:widowControl/>
        <w:suppressLineNumbers w:val="0"/>
        <w:pBdr>
          <w:top w:val="dotted" w:color="DDDDDD" w:sz="4" w:space="3"/>
          <w:left w:val="dotted" w:color="DDDDDD" w:sz="4" w:space="3"/>
          <w:bottom w:val="dotted" w:color="DDDDDD" w:sz="4" w:space="3"/>
          <w:right w:val="dotted" w:color="DDDDDD" w:sz="4" w:space="3"/>
        </w:pBdr>
        <w:wordWrap w:val="0"/>
        <w:spacing w:before="180" w:beforeAutospacing="0" w:after="120" w:afterAutospacing="0" w:line="264" w:lineRule="atLeast"/>
        <w:ind w:left="-240" w:right="-240"/>
        <w:rPr>
          <w:color w:val="555555"/>
          <w:sz w:val="14"/>
          <w:szCs w:val="14"/>
        </w:rPr>
      </w:pPr>
      <w:r>
        <w:rPr>
          <w:rStyle w:val="5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答案 解析：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数据分析报告的标题要符合直接、确切、简洁三点基本要求。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数据分析报告的前言部分一般包括除（ ）外的其他部分。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A、分析背景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B、专业术语解析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C、分析目的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D、分析思路</w:t>
      </w:r>
    </w:p>
    <w:p>
      <w:pPr>
        <w:pStyle w:val="2"/>
        <w:keepNext w:val="0"/>
        <w:keepLines w:val="0"/>
        <w:widowControl/>
        <w:suppressLineNumbers w:val="0"/>
        <w:pBdr>
          <w:top w:val="dotted" w:color="DDDDDD" w:sz="4" w:space="3"/>
          <w:left w:val="dotted" w:color="DDDDDD" w:sz="4" w:space="3"/>
          <w:bottom w:val="dotted" w:color="DDDDDD" w:sz="4" w:space="3"/>
          <w:right w:val="dotted" w:color="DDDDDD" w:sz="4" w:space="3"/>
        </w:pBdr>
        <w:wordWrap w:val="0"/>
        <w:spacing w:before="180" w:beforeAutospacing="0" w:after="120" w:afterAutospacing="0" w:line="264" w:lineRule="atLeast"/>
        <w:ind w:left="-240" w:right="-240"/>
        <w:rPr>
          <w:color w:val="555555"/>
          <w:sz w:val="14"/>
          <w:szCs w:val="14"/>
        </w:rPr>
      </w:pPr>
      <w:r>
        <w:rPr>
          <w:rStyle w:val="5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答案 解析：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前言是数据分析报告的一个重要组成部分，主要包括分析背景、目的及思路三方面。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数据监控报表的分析维度通常不包括（ 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A、时间维度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B、空间维度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C、情感维度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D、产品维度</w:t>
      </w:r>
    </w:p>
    <w:p>
      <w:pPr>
        <w:pStyle w:val="2"/>
        <w:keepNext w:val="0"/>
        <w:keepLines w:val="0"/>
        <w:widowControl/>
        <w:suppressLineNumbers w:val="0"/>
        <w:pBdr>
          <w:top w:val="dotted" w:color="DDDDDD" w:sz="4" w:space="3"/>
          <w:left w:val="dotted" w:color="DDDDDD" w:sz="4" w:space="3"/>
          <w:bottom w:val="dotted" w:color="DDDDDD" w:sz="4" w:space="3"/>
          <w:right w:val="dotted" w:color="DDDDDD" w:sz="4" w:space="3"/>
        </w:pBdr>
        <w:wordWrap w:val="0"/>
        <w:spacing w:before="180" w:beforeAutospacing="0" w:after="120" w:afterAutospacing="0" w:line="264" w:lineRule="atLeast"/>
        <w:ind w:left="-240" w:right="-240"/>
        <w:rPr>
          <w:color w:val="555555"/>
          <w:sz w:val="14"/>
          <w:szCs w:val="14"/>
        </w:rPr>
      </w:pPr>
      <w:r>
        <w:rPr>
          <w:rStyle w:val="5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答案 解析：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数据监控报表中的分析维度除开时间和空间维度，更细化的产品维度、服务类别维度等等对于更具体地定位问题有着重要作用。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运营人员通过“宝贝管理-体验中心-消息中心”可以直观查看到以下哪个时间段的预警消息与处罚消息。（ ）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A、当天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B、本季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C、本年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D、所有时段</w:t>
      </w:r>
    </w:p>
    <w:p>
      <w:pPr>
        <w:pStyle w:val="2"/>
        <w:keepNext w:val="0"/>
        <w:keepLines w:val="0"/>
        <w:widowControl/>
        <w:suppressLineNumbers w:val="0"/>
        <w:pBdr>
          <w:top w:val="dotted" w:color="DDDDDD" w:sz="4" w:space="3"/>
          <w:left w:val="dotted" w:color="DDDDDD" w:sz="4" w:space="3"/>
          <w:bottom w:val="dotted" w:color="DDDDDD" w:sz="4" w:space="3"/>
          <w:right w:val="dotted" w:color="DDDDDD" w:sz="4" w:space="3"/>
        </w:pBdr>
        <w:wordWrap w:val="0"/>
        <w:spacing w:before="180" w:beforeAutospacing="0" w:after="120" w:afterAutospacing="0" w:line="264" w:lineRule="atLeast"/>
        <w:ind w:left="-240" w:right="-240"/>
        <w:rPr>
          <w:color w:val="555555"/>
          <w:sz w:val="14"/>
          <w:szCs w:val="14"/>
        </w:rPr>
      </w:pPr>
      <w:r>
        <w:rPr>
          <w:rStyle w:val="5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答案 解析：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运营人员通过“宝贝管理-体检中心-消息中心”也能直观查看到当天、本周、本月三个时间维度的预警消息与处罚消息。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在数据监控中发现商品的流量不低，下单转化率下降幅度很大，应该重点检查的指标不包括的是（ ）。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A、商品价格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B、商品评价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C、客服引导话术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D、商品主图</w:t>
      </w:r>
    </w:p>
    <w:p>
      <w:pPr>
        <w:pStyle w:val="2"/>
        <w:keepNext w:val="0"/>
        <w:keepLines w:val="0"/>
        <w:widowControl/>
        <w:suppressLineNumbers w:val="0"/>
        <w:pBdr>
          <w:top w:val="dotted" w:color="DDDDDD" w:sz="4" w:space="3"/>
          <w:left w:val="dotted" w:color="DDDDDD" w:sz="4" w:space="3"/>
          <w:bottom w:val="dotted" w:color="DDDDDD" w:sz="4" w:space="3"/>
          <w:right w:val="dotted" w:color="DDDDDD" w:sz="4" w:space="3"/>
        </w:pBdr>
        <w:wordWrap w:val="0"/>
        <w:spacing w:before="180" w:beforeAutospacing="0" w:after="120" w:afterAutospacing="0" w:line="264" w:lineRule="atLeast"/>
        <w:ind w:left="-240" w:right="-240"/>
        <w:rPr>
          <w:color w:val="555555"/>
          <w:sz w:val="14"/>
          <w:szCs w:val="14"/>
        </w:rPr>
      </w:pPr>
      <w:r>
        <w:rPr>
          <w:rStyle w:val="5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答案 解析：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下单转化率下降幅度很大，说明在商品价格、商品评价、商品详情页、客服引导话术等引导客户下单环节中出现了问题。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6.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（ ）是用户搜索产品时在搜索框中输入的词汇，直接代表了用户的搜索意图。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A、长尾词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B、品牌词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C、搜索词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D、核心词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7.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产品交易指数越高，代表（ ）越高。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A、支付人数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B、客单价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C、支付件数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D、支付金额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8.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运营阶段对复购率的影响较大，在留存阶段，（ ） 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A、企业的重心是获取新用户，此时复购率较低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B、企业的重心是新老用户的转化，此时复购率较低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C、企业的重心是新老用户的转化，此时复购率较之前会有所增长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D、企业的重心是用户向粉丝的转化，复购率达到最大化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9.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作为电子商务经营活动的关键能力之一，（ ）的核心目标是如何付出最少的成本获取最多的客户。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A、产品获客能力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B、产品盈利能力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C、产品竞争能力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D、产品交易能力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10.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通常产品销售增长速度最快的时期是产品生命周期中的（）。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A、投入期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B、成长期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C、饱和期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D、衰退期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11.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如图所示是B公司注册客户的购买情况，根据数据表我们可以知道：购买次数大于等于2次的客户占总注册客户数的百分比为（ ）。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FFA028"/>
          <w:spacing w:val="0"/>
          <w:sz w:val="16"/>
          <w:szCs w:val="16"/>
          <w:u w:val="none"/>
          <w:bdr w:val="dashed" w:color="AAAAAA" w:sz="2" w:space="0"/>
        </w:rPr>
        <w:drawing>
          <wp:inline distT="0" distB="0" distL="114300" distR="114300">
            <wp:extent cx="1428750" cy="838200"/>
            <wp:effectExtent l="0" t="0" r="3810" b="0"/>
            <wp:docPr id="1" name="图片 2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A、0.8258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B、0.2667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C、0.0441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D、0.246</w:t>
      </w:r>
    </w:p>
    <w:p>
      <w:pPr>
        <w:pStyle w:val="2"/>
        <w:keepNext w:val="0"/>
        <w:keepLines w:val="0"/>
        <w:widowControl/>
        <w:suppressLineNumbers w:val="0"/>
        <w:pBdr>
          <w:top w:val="dotted" w:color="DDDDDD" w:sz="4" w:space="3"/>
          <w:left w:val="dotted" w:color="DDDDDD" w:sz="4" w:space="3"/>
          <w:bottom w:val="dotted" w:color="DDDDDD" w:sz="4" w:space="3"/>
          <w:right w:val="dotted" w:color="DDDDDD" w:sz="4" w:space="3"/>
        </w:pBdr>
        <w:wordWrap w:val="0"/>
        <w:spacing w:before="180" w:beforeAutospacing="0" w:after="120" w:afterAutospacing="0" w:line="264" w:lineRule="atLeast"/>
        <w:ind w:left="-240" w:right="-240"/>
        <w:rPr>
          <w:color w:val="555555"/>
          <w:sz w:val="14"/>
          <w:szCs w:val="14"/>
        </w:rPr>
      </w:pPr>
      <w:r>
        <w:rPr>
          <w:rStyle w:val="5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答案 解析：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数据图片名称为：“注册用户的购买情况”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12.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下列不能提升客单价的方式是（ ）。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A、更换物流公司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B、提供附加服务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C、开展促销活动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D、加强客服推荐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13.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下列属于客户事实标签的是（ ）。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A、年龄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B、产品偏好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C、购物需求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D、购物趋势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14.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下面说法正确的是（ ）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A、客服是可以通过沟通来直接影响顾客的购买决策，通过优质合理的推荐，提高客单价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B、客服的推荐对于客单价影响不大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C、在流量相同的情况下，客单价越低，销售额就越高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D、关联营销可以增加商品销售数量，但对客单价提升没有帮助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15.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以下不属于客户特征分析作用的是（ ）。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A、精准营销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B、产品销售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C、客户研究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D、竞争对手识别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16.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当市场需求扩大时，商品价格（ ）。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A、处于上涨趋势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B、相对稳定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C、毫无变化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D、处于下跌趋势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17.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分析父行业下各子行业的市场容量占比情况，适合选用的可视化图表是（ ）。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A、雷达图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B、饼状图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C、折线图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D、气泡图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18.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根据自身店铺参与的平台线上活动或开展的促销活动，圈定参与同类型推广活动并且销售品类相近的卖家为竞争对手是（ ）。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A、通过关键词识别竞争对手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B、通过目标人群识别竞争对手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C、通过销量识别竞争对手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D、通过推广活动识别竞争对手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19.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关于竞店分析，下列说法正确的是（ ）。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A、竞店分析不可以借助第三方工具展开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B、了解竞店的优势，可使自身做好充分的应对准备，错位竞争，找到自身店铺可以提升的点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C、竞店分析需围绕类目结构、销售额等展开，但竞店属性数据无需分析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D、在同一电商平台开店的均属于竞店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20.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竞品分析的基础是（ ）。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A、商品评价分析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B、收藏量分析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C、基本信息分析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D、推广活动分析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21.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电子商务数据采集与处理方案中不包含（ ）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A、背景介绍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B、分析目标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C、数据来源渠道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D、数据指标数据内容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22.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对淘宝店铺浏览访客数据进行分析，可以使用的数据采集工具或渠道为（ ）。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A、企查查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B、生意参谋流量板块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C、生意参谋市场板块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D、店铺后台用户运营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23.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某电子商务网站为了能够获得更多用户信息，以下做法可能违法的是？（ ）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A、通过赠送网站积分的形式鼓励用户填写更多个人信息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B、要求用户填写更多个人信息从而获得更精准的商品推荐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C、通过调取用户设备中其他应用、文档等分析更多用户信息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D、通过调取用户在本网站的购物记录分析更多用户信息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24.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某网店运营部门发现近期店铺直通车推广订单持续降低，现准备对降低原因进行分析，期分析目标为（ ）。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A、分析店铺产品销量变化趋势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B、分析店铺直通车订单下降原因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C、分析店铺产品供应链完善程度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D、分析店铺商品盈利状况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25.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数据分析需求分析的可以分解为（ ）。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A、需求整理、需求排序、需求筛选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B、需求树立、需求透视、需求实现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C、需求筛选、需求透视、需求排序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D、需求收集、需求罗列、需求整理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26.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首先由客户交易订单，接着客服审核、仓库发货、销售单留底保存，这是电子商务运营业务流程中的（ ）。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A、订单流程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B、营销流程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C、交易流程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D、售后服务流程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27.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在电子商务活动中，公民的姓名权、肖像权、名誉权、隐私权等受到侵犯，这实质上是对消费者（ ）的侵犯。</w:t>
      </w:r>
    </w:p>
    <w:p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A、知情权</w:t>
      </w:r>
    </w:p>
    <w:p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B、公平交易权</w:t>
      </w:r>
    </w:p>
    <w:p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C、人身安全权</w:t>
      </w:r>
    </w:p>
    <w:p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D、财产安全权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28.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主要负责后台订单审批、到账确认、订单完结、积分处理、退货退款处理，以及客户投诉和咨询处理的部门是（ ）。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A、物流部门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B、商品部门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C、客服部门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D、运营部门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29.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下列数据获取渠道或工具中属于平台自身提供的是（ ）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A、店侦探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B、生意参谋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C、店侦探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D、逐鹿工具箱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30. 单选题 （分值：1分）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下列属于竞争对手的是（ ）。</w:t>
      </w:r>
    </w:p>
    <w:p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A、销售医用外科口罩的不同网店</w:t>
      </w:r>
    </w:p>
    <w:p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B、淘宝网某新开女装店铺与销售额居行业首位的品牌女装店</w:t>
      </w:r>
    </w:p>
    <w:p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C、销售智能电视的网店和销售空气净化器的网店</w:t>
      </w:r>
    </w:p>
    <w:p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D、线下批发儿童玩具的店铺与京东网某早教图书销售网店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31.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电子商务数据采集与处理方案中通常需要包含（ ）？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A、项目背景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B、分析目标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C、数据来源渠道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D、数据指标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32.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某淘宝网店准备对店铺近一个月的整体销量数据进行分析，可能用到的数据采集渠道或工具有（ ）？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A、生意参谋-交易板块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B、店铺每日销售统计报表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C、店铺后台交易管理板块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D、多多参谋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33.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矩阵式组织的优点的是（ ）。</w:t>
      </w:r>
    </w:p>
    <w:p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A、充分利用了企业资源，减少了人力资源浪费</w:t>
      </w:r>
    </w:p>
    <w:p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B、结构简单，统一指挥</w:t>
      </w:r>
    </w:p>
    <w:p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C、管理成本增加，难以监测和控制</w:t>
      </w:r>
    </w:p>
    <w:p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D、可避免各部门的重复劳动，加强组织的整体性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34.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客户应该从哪些维度来锁定（ ）。</w:t>
      </w:r>
    </w:p>
    <w:p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A、性格</w:t>
      </w:r>
    </w:p>
    <w:p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B、地域</w:t>
      </w:r>
    </w:p>
    <w:p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C、年龄</w:t>
      </w:r>
    </w:p>
    <w:p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D、职业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35.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下面哪些属于客户画像数据指标？（ ）</w:t>
      </w:r>
    </w:p>
    <w:p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A、客户的性别</w:t>
      </w:r>
    </w:p>
    <w:p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B、年龄</w:t>
      </w:r>
    </w:p>
    <w:p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C、地址</w:t>
      </w:r>
    </w:p>
    <w:p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D、购物时间偏好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36.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电商企业进行竞争数据分析的目的包括（ ）。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A、了解整个行业的竞争格局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B、把竞争对手进行分层，明确行业标杆和直接竞争对手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C、分析竞争对手的发展目标、拥有的资源、当前的战略，制定更有针对性的竞争战略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D、对整个行业的竞争激烈程度及未来走势进行分析和预判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37.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电商企业想要了解行业目标客户画像，可借助的分析工具包括（ ）。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A、店侦探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B、百度指数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C、360趋势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D、生意参谋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38.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电商企业在分析商品市场价格时，其中较为重要的依据包括（ ）。</w:t>
      </w:r>
    </w:p>
    <w:p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A、商家超过50%的利润率</w:t>
      </w:r>
    </w:p>
    <w:p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B、消费者的价格偏好</w:t>
      </w:r>
    </w:p>
    <w:p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C、消费者的消费层次</w:t>
      </w:r>
    </w:p>
    <w:p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D、消费者的价格承受能力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39.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关于市场容量分析，下列说法正确的是（ ）。</w:t>
      </w: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A、进行市场容量分析，有利于电商企业制定销售计划与目标</w:t>
      </w: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B、市场容量的大小决定了行业的天花板</w:t>
      </w: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C、在进行市场容量分析时，仅可获知过往年份的市场容量数据，无法预测未来几年的市场容量</w:t>
      </w: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D、无视市场容量，盲目制定销售目标，会导致电商企业积压库存、占用资金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40.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在进行市场数据分析时，经常需要计算同比数据及环比数据，如果以月为周期进行计算，下列说法正确的是（ ）。</w:t>
      </w:r>
    </w:p>
    <w:p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A、同比数据的时间跨度长</w:t>
      </w:r>
    </w:p>
    <w:p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B、同比数据的时间跨度短</w:t>
      </w:r>
    </w:p>
    <w:p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C、环比数据的时间跨度短</w:t>
      </w:r>
    </w:p>
    <w:p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D、环比数据的时间跨度长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41.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对于仓储数据分析的意义，下列说法正确的是（ ）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A、判断库存产品结构是否完整、是否符合市场需求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B、判断产品数量是否适中、是否需要补货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C、判断库存是否处于健康水平、是否存在经济损失的风险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D、判断供应商是否存在变动、是否稳定和具有竞争力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42.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影响客单价的因素是（）</w:t>
      </w:r>
    </w:p>
    <w:p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A、商品定价</w:t>
      </w:r>
    </w:p>
    <w:p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B、促销优惠</w:t>
      </w:r>
    </w:p>
    <w:p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C、商品的关联营销</w:t>
      </w:r>
    </w:p>
    <w:p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D、购买数量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43.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衡量关键词推广效果的指标包含（ ）</w:t>
      </w:r>
    </w:p>
    <w:p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A、展现量</w:t>
      </w:r>
    </w:p>
    <w:p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B、点击率</w:t>
      </w:r>
    </w:p>
    <w:p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C、点击转化率</w:t>
      </w:r>
    </w:p>
    <w:p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D、投入产出比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44.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产品数据分析的内容包括（ ）等。</w:t>
      </w:r>
    </w:p>
    <w:p>
      <w:pPr>
        <w:keepNext w:val="0"/>
        <w:keepLines w:val="0"/>
        <w:widowControl/>
        <w:numPr>
          <w:ilvl w:val="0"/>
          <w:numId w:val="4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A、竞争对手分析</w:t>
      </w:r>
    </w:p>
    <w:p>
      <w:pPr>
        <w:keepNext w:val="0"/>
        <w:keepLines w:val="0"/>
        <w:widowControl/>
        <w:numPr>
          <w:ilvl w:val="0"/>
          <w:numId w:val="4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B、用户特征分析</w:t>
      </w:r>
    </w:p>
    <w:p>
      <w:pPr>
        <w:keepNext w:val="0"/>
        <w:keepLines w:val="0"/>
        <w:widowControl/>
        <w:numPr>
          <w:ilvl w:val="0"/>
          <w:numId w:val="4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C、产品需求分析</w:t>
      </w:r>
    </w:p>
    <w:p>
      <w:pPr>
        <w:keepNext w:val="0"/>
        <w:keepLines w:val="0"/>
        <w:widowControl/>
        <w:numPr>
          <w:ilvl w:val="0"/>
          <w:numId w:val="4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D、产品价格分析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45.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产品结构分析是产品盈利能力分析的内容之一，关于产品结构，下列说法正确的是（ ）。</w:t>
      </w:r>
    </w:p>
    <w:p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A、合理的产品结构应当是定位明确的</w:t>
      </w:r>
    </w:p>
    <w:p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B、合理的产品结构应当是比例适当</w:t>
      </w:r>
    </w:p>
    <w:p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C、合理的产品结构应当是相互关联并相互促进的</w:t>
      </w:r>
    </w:p>
    <w:p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D、合理的产品结构是店铺运营进入良性发展的基础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46.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产品能力数据是指产品在具体企业运作过程中产生的相关数据，包括（ ）等。</w:t>
      </w:r>
    </w:p>
    <w:p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A、产品获客能力数据</w:t>
      </w:r>
    </w:p>
    <w:p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B、产品盈利能力数据</w:t>
      </w:r>
    </w:p>
    <w:p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C、行业产品搜索指数</w:t>
      </w:r>
    </w:p>
    <w:p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D、行业产品交易指数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47.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根据产品定位，可以将产品结构划分为形象产品和（ ）。</w:t>
      </w:r>
    </w:p>
    <w:p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A、利润产品</w:t>
      </w:r>
    </w:p>
    <w:p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B、常规产品</w:t>
      </w:r>
    </w:p>
    <w:p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C、人气产品</w:t>
      </w:r>
    </w:p>
    <w:p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D、体验产品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48.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产品搜索指数分析时，除了搜索词，也可以从长尾词的角度来考虑。关于长尾词，下列说法正确的是（ ）</w:t>
      </w:r>
    </w:p>
    <w:p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A、搜索量不稳定</w:t>
      </w:r>
    </w:p>
    <w:p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B、匹配度高</w:t>
      </w:r>
    </w:p>
    <w:p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C、转化率高</w:t>
      </w:r>
    </w:p>
    <w:p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D、搜索量大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49.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每份报表必须包括三个关键组成要素，下列是其组成要素的有（ ）。</w:t>
      </w:r>
    </w:p>
    <w:p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A、报表指标</w:t>
      </w:r>
    </w:p>
    <w:p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B、分析维度</w:t>
      </w:r>
    </w:p>
    <w:p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C、报表版式</w:t>
      </w:r>
    </w:p>
    <w:p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D、报表主题</w:t>
      </w:r>
    </w:p>
    <w:p>
      <w:pPr>
        <w:pStyle w:val="2"/>
        <w:keepNext w:val="0"/>
        <w:keepLines w:val="0"/>
        <w:widowControl/>
        <w:suppressLineNumbers w:val="0"/>
        <w:pBdr>
          <w:top w:val="dotted" w:color="DDDDDD" w:sz="4" w:space="3"/>
          <w:left w:val="dotted" w:color="DDDDDD" w:sz="4" w:space="3"/>
          <w:bottom w:val="dotted" w:color="DDDDDD" w:sz="4" w:space="3"/>
          <w:right w:val="dotted" w:color="DDDDDD" w:sz="4" w:space="3"/>
        </w:pBdr>
        <w:wordWrap w:val="0"/>
        <w:spacing w:before="180" w:beforeAutospacing="0" w:after="120" w:afterAutospacing="0" w:line="264" w:lineRule="atLeast"/>
        <w:ind w:left="-240" w:right="-240"/>
        <w:rPr>
          <w:color w:val="555555"/>
          <w:sz w:val="14"/>
          <w:szCs w:val="14"/>
        </w:rPr>
      </w:pPr>
      <w:r>
        <w:rPr>
          <w:rStyle w:val="5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答案 解析：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每个报表都有三个关键组成要素：报表主题、报表指标、分析维度。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50. 多选题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A、B、D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每个监控指标正常波动范围的确定可以参考（ ）等数据维度来确认。</w:t>
      </w:r>
    </w:p>
    <w:p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A、环比数据</w:t>
      </w:r>
    </w:p>
    <w:p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B、同比数据</w:t>
      </w:r>
    </w:p>
    <w:p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C、当天数据极值</w:t>
      </w:r>
    </w:p>
    <w:p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D、每个环节的转化</w:t>
      </w:r>
    </w:p>
    <w:p>
      <w:pPr>
        <w:pStyle w:val="2"/>
        <w:keepNext w:val="0"/>
        <w:keepLines w:val="0"/>
        <w:widowControl/>
        <w:suppressLineNumbers w:val="0"/>
        <w:pBdr>
          <w:top w:val="dotted" w:color="DDDDDD" w:sz="4" w:space="3"/>
          <w:left w:val="dotted" w:color="DDDDDD" w:sz="4" w:space="3"/>
          <w:bottom w:val="dotted" w:color="DDDDDD" w:sz="4" w:space="3"/>
          <w:right w:val="dotted" w:color="DDDDDD" w:sz="4" w:space="3"/>
        </w:pBdr>
        <w:wordWrap w:val="0"/>
        <w:spacing w:before="180" w:beforeAutospacing="0" w:after="120" w:afterAutospacing="0" w:line="264" w:lineRule="atLeast"/>
        <w:ind w:left="-240" w:right="-240"/>
        <w:rPr>
          <w:color w:val="555555"/>
          <w:sz w:val="14"/>
          <w:szCs w:val="14"/>
        </w:rPr>
      </w:pPr>
      <w:r>
        <w:rPr>
          <w:rStyle w:val="5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答案 解析：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</w:rPr>
        <w:t>指标正常波动范围可以从同比数据、环比数据、每个环节的转化、每个小时的增幅四种数据维度来确认。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51.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EXCEL制作的报表可以包含动态图表，交互性较强并且可以实时更新。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52.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报表的监控包括两个方面：报表管理的监控与使用情况的监控。</w:t>
      </w:r>
    </w:p>
    <w:p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53.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大促时对商品实时数据进行监控，遇到支付订单数大幅增长、库存短缺预警时，只能关闭该商品的在线下单。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54.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产品数据分析通常在产品部、运营部完成，和企业其他部门没有关系。</w:t>
      </w:r>
    </w:p>
    <w:p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55.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产品搜索指数的数值指的是用户实际的搜索次数。</w:t>
      </w:r>
    </w:p>
    <w:p>
      <w:pPr>
        <w:keepNext w:val="0"/>
        <w:keepLines w:val="0"/>
        <w:widowControl/>
        <w:numPr>
          <w:ilvl w:val="0"/>
          <w:numId w:val="5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5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56.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客户粘性指标关注的是客户持续访问的情况，主要指标有：访问频率、访问间隔时间、客单价。</w:t>
      </w:r>
    </w:p>
    <w:p>
      <w:pPr>
        <w:keepNext w:val="0"/>
        <w:keepLines w:val="0"/>
        <w:widowControl/>
        <w:numPr>
          <w:ilvl w:val="0"/>
          <w:numId w:val="5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5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57.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利润是指包括收入与成本的差额，以及其他直接计入损益的利得和损失。利润也被称之为净利润或净收益。</w:t>
      </w:r>
    </w:p>
    <w:p>
      <w:pPr>
        <w:keepNext w:val="0"/>
        <w:keepLines w:val="0"/>
        <w:widowControl/>
        <w:numPr>
          <w:ilvl w:val="0"/>
          <w:numId w:val="5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5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58.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如果经过一个生命周期（半年或一年），客户的活跃率还能稳定保持在2%-3%，则是比较好的客户活跃表现。</w:t>
      </w:r>
    </w:p>
    <w:p>
      <w:pPr>
        <w:keepNext w:val="0"/>
        <w:keepLines w:val="0"/>
        <w:widowControl/>
        <w:numPr>
          <w:ilvl w:val="0"/>
          <w:numId w:val="5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5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59.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提升客户忠诚度，可以通过划分会员等级、确定积分制度、提升产品与服务质量等方式实现。</w:t>
      </w:r>
    </w:p>
    <w:p>
      <w:pPr>
        <w:keepNext w:val="0"/>
        <w:keepLines w:val="0"/>
        <w:widowControl/>
        <w:numPr>
          <w:ilvl w:val="0"/>
          <w:numId w:val="5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5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60.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在获取数据分析需求的过程中，需要对需求的提出者、需求所处场景、需求提出的背景等信息逐一进行登记。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61.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行业数据分析凭借着对目标行业的整体判断，有机会找到电商企业后期销售额提升的“蓝海”机会</w:t>
      </w:r>
    </w:p>
    <w:p>
      <w:pPr>
        <w:keepNext w:val="0"/>
        <w:keepLines w:val="0"/>
        <w:widowControl/>
        <w:numPr>
          <w:ilvl w:val="0"/>
          <w:numId w:val="6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6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62.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核心词具有搜索量大，曝光率高，精度大、转化率高等特点。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63.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赫芬达尔指数的数值越大，说明行业的集中度就越小，趋于自由竞争。</w:t>
      </w:r>
    </w:p>
    <w:p>
      <w:pPr>
        <w:keepNext w:val="0"/>
        <w:keepLines w:val="0"/>
        <w:widowControl/>
        <w:numPr>
          <w:ilvl w:val="0"/>
          <w:numId w:val="6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6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64.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赫芬达尔指数可通过将竞争对手的市场份额相加得出。</w:t>
      </w:r>
    </w:p>
    <w:p>
      <w:pPr>
        <w:keepNext w:val="0"/>
        <w:keepLines w:val="0"/>
        <w:widowControl/>
        <w:numPr>
          <w:ilvl w:val="0"/>
          <w:numId w:val="6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6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>
      <w:pPr>
        <w:keepNext w:val="0"/>
        <w:keepLines w:val="0"/>
        <w:widowControl/>
        <w:suppressLineNumbers w:val="0"/>
        <w:pBdr>
          <w:top w:val="single" w:color="EEEEEE" w:sz="4" w:space="12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65. 判断题 （分值：2分）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-240" w:right="-24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标准答案：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</w:rPr>
        <w:t>赫芬达尔指数越低，表明行业集中度越高。</w:t>
      </w:r>
    </w:p>
    <w:p>
      <w:pPr>
        <w:keepNext w:val="0"/>
        <w:keepLines w:val="0"/>
        <w:widowControl/>
        <w:numPr>
          <w:ilvl w:val="0"/>
          <w:numId w:val="6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A、对</w:t>
      </w:r>
    </w:p>
    <w:p>
      <w:pPr>
        <w:keepNext w:val="0"/>
        <w:keepLines w:val="0"/>
        <w:widowControl/>
        <w:numPr>
          <w:ilvl w:val="0"/>
          <w:numId w:val="6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-240" w:right="-240" w:hanging="360"/>
        <w:rPr>
          <w:sz w:val="0"/>
          <w:szCs w:val="0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777777"/>
          <w:spacing w:val="0"/>
          <w:sz w:val="16"/>
          <w:szCs w:val="16"/>
        </w:rPr>
        <w:t>B、错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5366C"/>
    <w:multiLevelType w:val="multilevel"/>
    <w:tmpl w:val="815536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942530F"/>
    <w:multiLevelType w:val="multilevel"/>
    <w:tmpl w:val="894253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8C7A77DC"/>
    <w:multiLevelType w:val="multilevel"/>
    <w:tmpl w:val="8C7A77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8DF8A50E"/>
    <w:multiLevelType w:val="multilevel"/>
    <w:tmpl w:val="8DF8A5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905EAFF4"/>
    <w:multiLevelType w:val="multilevel"/>
    <w:tmpl w:val="905EAF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970D1BE5"/>
    <w:multiLevelType w:val="multilevel"/>
    <w:tmpl w:val="970D1B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988F49BE"/>
    <w:multiLevelType w:val="multilevel"/>
    <w:tmpl w:val="988F49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99498510"/>
    <w:multiLevelType w:val="multilevel"/>
    <w:tmpl w:val="994985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99A0FAA3"/>
    <w:multiLevelType w:val="multilevel"/>
    <w:tmpl w:val="99A0FA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9A330C18"/>
    <w:multiLevelType w:val="multilevel"/>
    <w:tmpl w:val="9A330C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9E37C9AD"/>
    <w:multiLevelType w:val="multilevel"/>
    <w:tmpl w:val="9E37C9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9FE7318A"/>
    <w:multiLevelType w:val="multilevel"/>
    <w:tmpl w:val="9FE731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A41AD994"/>
    <w:multiLevelType w:val="multilevel"/>
    <w:tmpl w:val="A41AD9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A44D9174"/>
    <w:multiLevelType w:val="multilevel"/>
    <w:tmpl w:val="A44D91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A4FA69D7"/>
    <w:multiLevelType w:val="multilevel"/>
    <w:tmpl w:val="A4FA69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A96F9FDC"/>
    <w:multiLevelType w:val="multilevel"/>
    <w:tmpl w:val="A96F9F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6">
    <w:nsid w:val="ADB7B603"/>
    <w:multiLevelType w:val="multilevel"/>
    <w:tmpl w:val="ADB7B6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AE2DD135"/>
    <w:multiLevelType w:val="multilevel"/>
    <w:tmpl w:val="AE2DD1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AF304FBD"/>
    <w:multiLevelType w:val="multilevel"/>
    <w:tmpl w:val="AF304F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B33EDDF5"/>
    <w:multiLevelType w:val="multilevel"/>
    <w:tmpl w:val="B33EDD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0">
    <w:nsid w:val="C482D64F"/>
    <w:multiLevelType w:val="multilevel"/>
    <w:tmpl w:val="C482D6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1">
    <w:nsid w:val="C4E0E505"/>
    <w:multiLevelType w:val="multilevel"/>
    <w:tmpl w:val="C4E0E5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2">
    <w:nsid w:val="C5279278"/>
    <w:multiLevelType w:val="multilevel"/>
    <w:tmpl w:val="C52792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3">
    <w:nsid w:val="CF2128FD"/>
    <w:multiLevelType w:val="multilevel"/>
    <w:tmpl w:val="CF2128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4">
    <w:nsid w:val="D008C642"/>
    <w:multiLevelType w:val="multilevel"/>
    <w:tmpl w:val="D008C6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5">
    <w:nsid w:val="D12B8C8C"/>
    <w:multiLevelType w:val="multilevel"/>
    <w:tmpl w:val="D12B8C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6">
    <w:nsid w:val="D6D1A894"/>
    <w:multiLevelType w:val="multilevel"/>
    <w:tmpl w:val="D6D1A8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7">
    <w:nsid w:val="D8E866DF"/>
    <w:multiLevelType w:val="multilevel"/>
    <w:tmpl w:val="D8E866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8">
    <w:nsid w:val="DAAB6901"/>
    <w:multiLevelType w:val="multilevel"/>
    <w:tmpl w:val="DAAB69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9">
    <w:nsid w:val="E0BA34BA"/>
    <w:multiLevelType w:val="multilevel"/>
    <w:tmpl w:val="E0BA34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0">
    <w:nsid w:val="E18BB4EF"/>
    <w:multiLevelType w:val="multilevel"/>
    <w:tmpl w:val="E18BB4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1">
    <w:nsid w:val="E38487B9"/>
    <w:multiLevelType w:val="multilevel"/>
    <w:tmpl w:val="E38487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2">
    <w:nsid w:val="E40DB777"/>
    <w:multiLevelType w:val="multilevel"/>
    <w:tmpl w:val="E40DB7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3">
    <w:nsid w:val="E9406C01"/>
    <w:multiLevelType w:val="multilevel"/>
    <w:tmpl w:val="E9406C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4">
    <w:nsid w:val="EA6578E1"/>
    <w:multiLevelType w:val="multilevel"/>
    <w:tmpl w:val="EA6578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5">
    <w:nsid w:val="ED68C148"/>
    <w:multiLevelType w:val="multilevel"/>
    <w:tmpl w:val="ED68C1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6">
    <w:nsid w:val="F2497689"/>
    <w:multiLevelType w:val="multilevel"/>
    <w:tmpl w:val="F24976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7">
    <w:nsid w:val="F82CBFA9"/>
    <w:multiLevelType w:val="multilevel"/>
    <w:tmpl w:val="F82CBF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8">
    <w:nsid w:val="FC5C9FC0"/>
    <w:multiLevelType w:val="multilevel"/>
    <w:tmpl w:val="FC5C9F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9">
    <w:nsid w:val="FD977A46"/>
    <w:multiLevelType w:val="multilevel"/>
    <w:tmpl w:val="FD977A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0">
    <w:nsid w:val="FEF8BE98"/>
    <w:multiLevelType w:val="multilevel"/>
    <w:tmpl w:val="FEF8BE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1">
    <w:nsid w:val="00E5B603"/>
    <w:multiLevelType w:val="multilevel"/>
    <w:tmpl w:val="00E5B6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2">
    <w:nsid w:val="08C064E7"/>
    <w:multiLevelType w:val="multilevel"/>
    <w:tmpl w:val="08C064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3">
    <w:nsid w:val="0D320117"/>
    <w:multiLevelType w:val="multilevel"/>
    <w:tmpl w:val="0D3201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4">
    <w:nsid w:val="0D9CE7EF"/>
    <w:multiLevelType w:val="multilevel"/>
    <w:tmpl w:val="0D9CE7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5">
    <w:nsid w:val="121A4861"/>
    <w:multiLevelType w:val="multilevel"/>
    <w:tmpl w:val="121A48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6">
    <w:nsid w:val="1810354C"/>
    <w:multiLevelType w:val="multilevel"/>
    <w:tmpl w:val="181035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7">
    <w:nsid w:val="1B782603"/>
    <w:multiLevelType w:val="multilevel"/>
    <w:tmpl w:val="1B7826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8">
    <w:nsid w:val="298282CC"/>
    <w:multiLevelType w:val="multilevel"/>
    <w:tmpl w:val="298282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9">
    <w:nsid w:val="2E691AC9"/>
    <w:multiLevelType w:val="multilevel"/>
    <w:tmpl w:val="2E691A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0">
    <w:nsid w:val="31931DB8"/>
    <w:multiLevelType w:val="multilevel"/>
    <w:tmpl w:val="31931D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1">
    <w:nsid w:val="3C3339A3"/>
    <w:multiLevelType w:val="multilevel"/>
    <w:tmpl w:val="3C3339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2">
    <w:nsid w:val="3C839614"/>
    <w:multiLevelType w:val="multilevel"/>
    <w:tmpl w:val="3C8396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3">
    <w:nsid w:val="4214B17D"/>
    <w:multiLevelType w:val="multilevel"/>
    <w:tmpl w:val="4214B1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4">
    <w:nsid w:val="42BB329F"/>
    <w:multiLevelType w:val="multilevel"/>
    <w:tmpl w:val="42BB32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5">
    <w:nsid w:val="4A2E9647"/>
    <w:multiLevelType w:val="multilevel"/>
    <w:tmpl w:val="4A2E96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6">
    <w:nsid w:val="500FE011"/>
    <w:multiLevelType w:val="multilevel"/>
    <w:tmpl w:val="500FE0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7">
    <w:nsid w:val="52A13FE1"/>
    <w:multiLevelType w:val="multilevel"/>
    <w:tmpl w:val="52A13F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8">
    <w:nsid w:val="58255A04"/>
    <w:multiLevelType w:val="multilevel"/>
    <w:tmpl w:val="58255A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9">
    <w:nsid w:val="61615E27"/>
    <w:multiLevelType w:val="multilevel"/>
    <w:tmpl w:val="61615E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0">
    <w:nsid w:val="6282D283"/>
    <w:multiLevelType w:val="multilevel"/>
    <w:tmpl w:val="6282D2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1">
    <w:nsid w:val="69B6F08D"/>
    <w:multiLevelType w:val="multilevel"/>
    <w:tmpl w:val="69B6F0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2">
    <w:nsid w:val="79DBCE46"/>
    <w:multiLevelType w:val="multilevel"/>
    <w:tmpl w:val="79DBCE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3">
    <w:nsid w:val="7F24CC5B"/>
    <w:multiLevelType w:val="multilevel"/>
    <w:tmpl w:val="7F24CC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4">
    <w:nsid w:val="7F4BD7BB"/>
    <w:multiLevelType w:val="multilevel"/>
    <w:tmpl w:val="7F4BD7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53"/>
  </w:num>
  <w:num w:numId="2">
    <w:abstractNumId w:val="2"/>
  </w:num>
  <w:num w:numId="3">
    <w:abstractNumId w:val="31"/>
  </w:num>
  <w:num w:numId="4">
    <w:abstractNumId w:val="3"/>
  </w:num>
  <w:num w:numId="5">
    <w:abstractNumId w:val="35"/>
  </w:num>
  <w:num w:numId="6">
    <w:abstractNumId w:val="27"/>
  </w:num>
  <w:num w:numId="7">
    <w:abstractNumId w:val="9"/>
  </w:num>
  <w:num w:numId="8">
    <w:abstractNumId w:val="25"/>
  </w:num>
  <w:num w:numId="9">
    <w:abstractNumId w:val="64"/>
  </w:num>
  <w:num w:numId="10">
    <w:abstractNumId w:val="16"/>
  </w:num>
  <w:num w:numId="11">
    <w:abstractNumId w:val="17"/>
  </w:num>
  <w:num w:numId="12">
    <w:abstractNumId w:val="14"/>
  </w:num>
  <w:num w:numId="13">
    <w:abstractNumId w:val="24"/>
  </w:num>
  <w:num w:numId="14">
    <w:abstractNumId w:val="19"/>
  </w:num>
  <w:num w:numId="15">
    <w:abstractNumId w:val="51"/>
  </w:num>
  <w:num w:numId="16">
    <w:abstractNumId w:val="20"/>
  </w:num>
  <w:num w:numId="17">
    <w:abstractNumId w:val="33"/>
  </w:num>
  <w:num w:numId="18">
    <w:abstractNumId w:val="5"/>
  </w:num>
  <w:num w:numId="19">
    <w:abstractNumId w:val="13"/>
  </w:num>
  <w:num w:numId="20">
    <w:abstractNumId w:val="38"/>
  </w:num>
  <w:num w:numId="21">
    <w:abstractNumId w:val="32"/>
  </w:num>
  <w:num w:numId="22">
    <w:abstractNumId w:val="22"/>
  </w:num>
  <w:num w:numId="23">
    <w:abstractNumId w:val="4"/>
  </w:num>
  <w:num w:numId="24">
    <w:abstractNumId w:val="30"/>
  </w:num>
  <w:num w:numId="25">
    <w:abstractNumId w:val="11"/>
  </w:num>
  <w:num w:numId="26">
    <w:abstractNumId w:val="47"/>
  </w:num>
  <w:num w:numId="27">
    <w:abstractNumId w:val="10"/>
  </w:num>
  <w:num w:numId="28">
    <w:abstractNumId w:val="34"/>
  </w:num>
  <w:num w:numId="29">
    <w:abstractNumId w:val="56"/>
  </w:num>
  <w:num w:numId="30">
    <w:abstractNumId w:val="26"/>
  </w:num>
  <w:num w:numId="31">
    <w:abstractNumId w:val="48"/>
  </w:num>
  <w:num w:numId="32">
    <w:abstractNumId w:val="28"/>
  </w:num>
  <w:num w:numId="33">
    <w:abstractNumId w:val="54"/>
  </w:num>
  <w:num w:numId="34">
    <w:abstractNumId w:val="7"/>
  </w:num>
  <w:num w:numId="35">
    <w:abstractNumId w:val="23"/>
  </w:num>
  <w:num w:numId="36">
    <w:abstractNumId w:val="62"/>
  </w:num>
  <w:num w:numId="37">
    <w:abstractNumId w:val="52"/>
  </w:num>
  <w:num w:numId="38">
    <w:abstractNumId w:val="41"/>
  </w:num>
  <w:num w:numId="39">
    <w:abstractNumId w:val="1"/>
  </w:num>
  <w:num w:numId="40">
    <w:abstractNumId w:val="8"/>
  </w:num>
  <w:num w:numId="41">
    <w:abstractNumId w:val="42"/>
  </w:num>
  <w:num w:numId="42">
    <w:abstractNumId w:val="43"/>
  </w:num>
  <w:num w:numId="43">
    <w:abstractNumId w:val="37"/>
  </w:num>
  <w:num w:numId="44">
    <w:abstractNumId w:val="0"/>
  </w:num>
  <w:num w:numId="45">
    <w:abstractNumId w:val="57"/>
  </w:num>
  <w:num w:numId="46">
    <w:abstractNumId w:val="15"/>
  </w:num>
  <w:num w:numId="47">
    <w:abstractNumId w:val="29"/>
  </w:num>
  <w:num w:numId="48">
    <w:abstractNumId w:val="45"/>
  </w:num>
  <w:num w:numId="49">
    <w:abstractNumId w:val="18"/>
  </w:num>
  <w:num w:numId="50">
    <w:abstractNumId w:val="58"/>
  </w:num>
  <w:num w:numId="51">
    <w:abstractNumId w:val="63"/>
  </w:num>
  <w:num w:numId="52">
    <w:abstractNumId w:val="39"/>
  </w:num>
  <w:num w:numId="53">
    <w:abstractNumId w:val="55"/>
  </w:num>
  <w:num w:numId="54">
    <w:abstractNumId w:val="6"/>
  </w:num>
  <w:num w:numId="55">
    <w:abstractNumId w:val="61"/>
  </w:num>
  <w:num w:numId="56">
    <w:abstractNumId w:val="50"/>
  </w:num>
  <w:num w:numId="57">
    <w:abstractNumId w:val="60"/>
  </w:num>
  <w:num w:numId="58">
    <w:abstractNumId w:val="12"/>
  </w:num>
  <w:num w:numId="59">
    <w:abstractNumId w:val="44"/>
  </w:num>
  <w:num w:numId="60">
    <w:abstractNumId w:val="46"/>
  </w:num>
  <w:num w:numId="61">
    <w:abstractNumId w:val="59"/>
  </w:num>
  <w:num w:numId="62">
    <w:abstractNumId w:val="49"/>
  </w:num>
  <w:num w:numId="63">
    <w:abstractNumId w:val="36"/>
  </w:num>
  <w:num w:numId="64">
    <w:abstractNumId w:val="21"/>
  </w:num>
  <w:num w:numId="6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://static.ibodao.com/Public/uploads/images/2020/0610/5ee093757f43e.PNG" TargetMode="Externa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2021-06-27T14:41:10Z</dcterms:created>
  <dc:creator>Lenovo</dc:creator>
  <cp:lastModifiedBy>李萍</cp:lastModifiedBy>
  <dcterms:modified xsi:type="dcterms:W3CDTF">2021-06-27T14:41:42Z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937216F76D0A45E09BBE5C43E1BE7775</vt:lpwstr>
  </property>
</Properties>
</file>