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17"/>
        <w:gridCol w:w="465"/>
        <w:gridCol w:w="258"/>
        <w:gridCol w:w="1824"/>
        <w:gridCol w:w="1653"/>
        <w:gridCol w:w="429"/>
        <w:gridCol w:w="414"/>
        <w:gridCol w:w="1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72" w:type="dxa"/>
            <w:gridSpan w:val="9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本次课标题：</w:t>
            </w:r>
            <w:r>
              <w:rPr>
                <w:rFonts w:hint="eastAsia"/>
                <w:lang w:val="en-US" w:eastAsia="zh-CN"/>
              </w:rPr>
              <w:t>探秘红楼美食-寿怡红群芳开夜宴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授课班级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上课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347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上课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（重复课）</w:t>
            </w: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（重复课）</w:t>
            </w:r>
          </w:p>
        </w:tc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（重复课）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目标分析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思政目标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知识目标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技能目标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素质目标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加强中华优秀传统文化教育：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四大名著之一红楼梦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深化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美育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教育</w:t>
            </w: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1.知道寿怡红群芳开夜宴的参加人员；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2.了解寿怡红群芳开夜宴各人的花语；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了解各人花语预示的命运。</w:t>
            </w: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能制作一张群芳开夜宴座次表。</w:t>
            </w:r>
          </w:p>
        </w:tc>
        <w:tc>
          <w:tcPr>
            <w:tcW w:w="20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1.养成良好的利用网络学习资源，进行线上自学的习惯；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2.具备合理安排时间、自我控制及再学习的能力；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学会观察、思考、分析问题的能力。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教学项目内容</w:t>
            </w: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5147945" cy="4128135"/>
                  <wp:effectExtent l="0" t="0" r="3175" b="1905"/>
                  <wp:docPr id="1" name="图片 1" descr="66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666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7945" cy="412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难点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pStyle w:val="5"/>
              <w:spacing w:before="2"/>
              <w:rPr>
                <w:b/>
                <w:sz w:val="19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32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323" w:right="0" w:hanging="215"/>
              <w:jc w:val="left"/>
              <w:textAlignment w:val="auto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各人的花语及命运</w:t>
            </w:r>
            <w:r>
              <w:rPr>
                <w:spacing w:val="-3"/>
                <w:sz w:val="21"/>
              </w:rPr>
              <w:t>；</w:t>
            </w:r>
          </w:p>
          <w:p>
            <w:pPr>
              <w:pStyle w:val="5"/>
              <w:numPr>
                <w:ilvl w:val="0"/>
                <w:numId w:val="0"/>
              </w:numPr>
              <w:tabs>
                <w:tab w:val="left" w:pos="323"/>
              </w:tabs>
              <w:spacing w:before="91" w:after="0" w:line="240" w:lineRule="auto"/>
              <w:ind w:left="109" w:leftChars="0" w:right="0" w:rightChars="0" w:firstLine="0" w:firstLineChars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解决方法</w:t>
            </w: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pStyle w:val="5"/>
              <w:spacing w:before="11"/>
              <w:rPr>
                <w:b/>
                <w:sz w:val="17"/>
              </w:rPr>
            </w:pPr>
          </w:p>
          <w:p>
            <w:pPr>
              <w:pStyle w:val="5"/>
              <w:ind w:left="110" w:leftChars="0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/>
                <w:sz w:val="21"/>
                <w:lang w:val="en-US" w:eastAsia="zh-CN"/>
              </w:rPr>
              <w:t>从各人的花语看预示的命运</w:t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作业</w:t>
            </w: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能制作一张群芳开夜宴座次表。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867F6"/>
    <w:multiLevelType w:val="multilevel"/>
    <w:tmpl w:val="921867F6"/>
    <w:lvl w:ilvl="0" w:tentative="0">
      <w:start w:val="1"/>
      <w:numFmt w:val="decimal"/>
      <w:lvlText w:val="%1."/>
      <w:lvlJc w:val="left"/>
      <w:pPr>
        <w:ind w:left="320" w:hanging="213"/>
        <w:jc w:val="left"/>
      </w:pPr>
      <w:rPr>
        <w:rFonts w:hint="default" w:ascii="黑体" w:hAnsi="黑体" w:eastAsia="黑体" w:cs="黑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58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97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6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474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013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552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090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629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D1042"/>
    <w:rsid w:val="10CD1042"/>
    <w:rsid w:val="15A90726"/>
    <w:rsid w:val="3BC43B82"/>
    <w:rsid w:val="3D267D29"/>
    <w:rsid w:val="47222577"/>
    <w:rsid w:val="68867F2F"/>
    <w:rsid w:val="68CC459E"/>
    <w:rsid w:val="7092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2021-03-28T11:23:00Z</dcterms:created>
  <dc:creator>果宝嗨皮</dc:creator>
  <cp:lastModifiedBy>果宝嗨皮</cp:lastModifiedBy>
  <dcterms:modified xsi:type="dcterms:W3CDTF">2021-05-16T05:09:59Z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966CADF3C2974125B4281CC365DFBF69</vt:lpwstr>
  </property>
</Properties>
</file>