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E7D19" w14:textId="77777777" w:rsidR="008818BA" w:rsidRPr="00AB2353" w:rsidRDefault="008818BA" w:rsidP="00AB2353">
      <w:pPr>
        <w:widowControl/>
        <w:shd w:val="clear" w:color="auto" w:fill="FFFFFF"/>
        <w:jc w:val="center"/>
        <w:outlineLvl w:val="0"/>
        <w:rPr>
          <w:rFonts w:ascii="Arial" w:eastAsia="宋体" w:hAnsi="Arial" w:cs="Arial"/>
          <w:color w:val="000000"/>
          <w:kern w:val="36"/>
          <w:sz w:val="36"/>
          <w:szCs w:val="36"/>
        </w:rPr>
      </w:pPr>
      <w:r w:rsidRPr="00AB2353">
        <w:rPr>
          <w:rFonts w:ascii="微软雅黑" w:eastAsia="宋体" w:hAnsi="微软雅黑" w:cs="Arial"/>
          <w:color w:val="333333"/>
          <w:kern w:val="36"/>
          <w:sz w:val="36"/>
          <w:szCs w:val="36"/>
        </w:rPr>
        <w:t>城市道路绿化规划与设计规范</w:t>
      </w:r>
    </w:p>
    <w:p w14:paraId="4D9286FB"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城市道路绿化是城市道路的重要组成部分，在城市绿化覆盖率中占较大比例。随着城市机动车辆的增加，交通污染日趋严重，利用道路绿化改善道路环境，已成当务之急。城市道路绿化也是城市景观风貌的重要体现。我国城市道路建设发展迅速，为使道路绿化更好发挥绿化功能，协调道路绿化与相关市政设施的关系，利于行车安全，有必要统一技术规定，以适应城市现代化建设需要。</w:t>
      </w:r>
      <w:r w:rsidRPr="008818BA">
        <w:rPr>
          <w:rFonts w:ascii="Arial" w:eastAsia="宋体" w:hAnsi="Arial" w:cs="Arial"/>
          <w:color w:val="333333"/>
          <w:kern w:val="0"/>
          <w:szCs w:val="21"/>
        </w:rPr>
        <w:t>2018</w:t>
      </w:r>
      <w:r w:rsidRPr="008818BA">
        <w:rPr>
          <w:rFonts w:ascii="Arial" w:eastAsia="宋体" w:hAnsi="Arial" w:cs="Arial"/>
          <w:color w:val="333333"/>
          <w:kern w:val="0"/>
          <w:szCs w:val="21"/>
        </w:rPr>
        <w:t>年</w:t>
      </w:r>
      <w:r w:rsidRPr="008818BA">
        <w:rPr>
          <w:rFonts w:ascii="Arial" w:eastAsia="宋体" w:hAnsi="Arial" w:cs="Arial"/>
          <w:color w:val="333333"/>
          <w:kern w:val="0"/>
          <w:szCs w:val="21"/>
        </w:rPr>
        <w:t>9</w:t>
      </w:r>
      <w:r w:rsidRPr="008818BA">
        <w:rPr>
          <w:rFonts w:ascii="Arial" w:eastAsia="宋体" w:hAnsi="Arial" w:cs="Arial"/>
          <w:color w:val="333333"/>
          <w:kern w:val="0"/>
          <w:szCs w:val="21"/>
        </w:rPr>
        <w:t>月</w:t>
      </w:r>
      <w:r w:rsidRPr="008818BA">
        <w:rPr>
          <w:rFonts w:ascii="Arial" w:eastAsia="宋体" w:hAnsi="Arial" w:cs="Arial"/>
          <w:color w:val="333333"/>
          <w:kern w:val="0"/>
          <w:szCs w:val="21"/>
        </w:rPr>
        <w:t>11</w:t>
      </w:r>
      <w:r w:rsidRPr="008818BA">
        <w:rPr>
          <w:rFonts w:ascii="Arial" w:eastAsia="宋体" w:hAnsi="Arial" w:cs="Arial"/>
          <w:color w:val="333333"/>
          <w:kern w:val="0"/>
          <w:szCs w:val="21"/>
        </w:rPr>
        <w:t>日中华人民共和国住房和城乡建设部发布住房城乡建设部关于发布国家标准《城市综合交通体系规划标准》的公告。</w:t>
      </w:r>
      <w:proofErr w:type="gramStart"/>
      <w:r w:rsidRPr="008818BA">
        <w:rPr>
          <w:rFonts w:ascii="Arial" w:eastAsia="宋体" w:hAnsi="Arial" w:cs="Arial"/>
          <w:color w:val="333333"/>
          <w:kern w:val="0"/>
          <w:szCs w:val="21"/>
        </w:rPr>
        <w:t>现批准</w:t>
      </w:r>
      <w:proofErr w:type="gramEnd"/>
      <w:r w:rsidRPr="008818BA">
        <w:rPr>
          <w:rFonts w:ascii="Arial" w:eastAsia="宋体" w:hAnsi="Arial" w:cs="Arial"/>
          <w:color w:val="333333"/>
          <w:kern w:val="0"/>
          <w:szCs w:val="21"/>
        </w:rPr>
        <w:t>《城市综合交通体系规划标准》为国家标准，编号为</w:t>
      </w:r>
      <w:r w:rsidRPr="008818BA">
        <w:rPr>
          <w:rFonts w:ascii="Arial" w:eastAsia="宋体" w:hAnsi="Arial" w:cs="Arial"/>
          <w:color w:val="333333"/>
          <w:kern w:val="0"/>
          <w:szCs w:val="21"/>
        </w:rPr>
        <w:t>GB/T51328-2018</w:t>
      </w:r>
      <w:r w:rsidRPr="008818BA">
        <w:rPr>
          <w:rFonts w:ascii="Arial" w:eastAsia="宋体" w:hAnsi="Arial" w:cs="Arial"/>
          <w:color w:val="333333"/>
          <w:kern w:val="0"/>
          <w:szCs w:val="21"/>
        </w:rPr>
        <w:t>，自</w:t>
      </w:r>
      <w:r w:rsidRPr="008818BA">
        <w:rPr>
          <w:rFonts w:ascii="Arial" w:eastAsia="宋体" w:hAnsi="Arial" w:cs="Arial"/>
          <w:color w:val="333333"/>
          <w:kern w:val="0"/>
          <w:szCs w:val="21"/>
        </w:rPr>
        <w:t>2019</w:t>
      </w:r>
      <w:r w:rsidRPr="008818BA">
        <w:rPr>
          <w:rFonts w:ascii="Arial" w:eastAsia="宋体" w:hAnsi="Arial" w:cs="Arial"/>
          <w:color w:val="333333"/>
          <w:kern w:val="0"/>
          <w:szCs w:val="21"/>
        </w:rPr>
        <w:t>年</w:t>
      </w:r>
      <w:r w:rsidRPr="008818BA">
        <w:rPr>
          <w:rFonts w:ascii="Arial" w:eastAsia="宋体" w:hAnsi="Arial" w:cs="Arial"/>
          <w:color w:val="333333"/>
          <w:kern w:val="0"/>
          <w:szCs w:val="21"/>
        </w:rPr>
        <w:t>3</w:t>
      </w:r>
      <w:r w:rsidRPr="008818BA">
        <w:rPr>
          <w:rFonts w:ascii="Arial" w:eastAsia="宋体" w:hAnsi="Arial" w:cs="Arial"/>
          <w:color w:val="333333"/>
          <w:kern w:val="0"/>
          <w:szCs w:val="21"/>
        </w:rPr>
        <w:t>月</w:t>
      </w:r>
      <w:r w:rsidRPr="008818BA">
        <w:rPr>
          <w:rFonts w:ascii="Arial" w:eastAsia="宋体" w:hAnsi="Arial" w:cs="Arial"/>
          <w:color w:val="333333"/>
          <w:kern w:val="0"/>
          <w:szCs w:val="21"/>
        </w:rPr>
        <w:t>1</w:t>
      </w:r>
      <w:r w:rsidRPr="008818BA">
        <w:rPr>
          <w:rFonts w:ascii="Arial" w:eastAsia="宋体" w:hAnsi="Arial" w:cs="Arial"/>
          <w:color w:val="333333"/>
          <w:kern w:val="0"/>
          <w:szCs w:val="21"/>
        </w:rPr>
        <w:t>日起实施。国家标准《城市道路交通规划设计规范》</w:t>
      </w:r>
      <w:r w:rsidRPr="008818BA">
        <w:rPr>
          <w:rFonts w:ascii="Arial" w:eastAsia="宋体" w:hAnsi="Arial" w:cs="Arial"/>
          <w:color w:val="333333"/>
          <w:kern w:val="0"/>
          <w:szCs w:val="21"/>
        </w:rPr>
        <w:t>(GB50220-95)</w:t>
      </w:r>
      <w:r w:rsidRPr="008818BA">
        <w:rPr>
          <w:rFonts w:ascii="Arial" w:eastAsia="宋体" w:hAnsi="Arial" w:cs="Arial"/>
          <w:color w:val="333333"/>
          <w:kern w:val="0"/>
          <w:szCs w:val="21"/>
        </w:rPr>
        <w:t>、行业标准《城市道路绿化规划与设计规范》</w:t>
      </w:r>
      <w:r w:rsidRPr="008818BA">
        <w:rPr>
          <w:rFonts w:ascii="Arial" w:eastAsia="宋体" w:hAnsi="Arial" w:cs="Arial"/>
          <w:color w:val="333333"/>
          <w:kern w:val="0"/>
          <w:szCs w:val="21"/>
        </w:rPr>
        <w:t>(CJJ75-97)</w:t>
      </w:r>
      <w:r w:rsidRPr="008818BA">
        <w:rPr>
          <w:rFonts w:ascii="Arial" w:eastAsia="宋体" w:hAnsi="Arial" w:cs="Arial"/>
          <w:color w:val="333333"/>
          <w:kern w:val="0"/>
          <w:szCs w:val="21"/>
        </w:rPr>
        <w:t>的第</w:t>
      </w:r>
      <w:r w:rsidRPr="008818BA">
        <w:rPr>
          <w:rFonts w:ascii="Arial" w:eastAsia="宋体" w:hAnsi="Arial" w:cs="Arial"/>
          <w:color w:val="333333"/>
          <w:kern w:val="0"/>
          <w:szCs w:val="21"/>
        </w:rPr>
        <w:t>3.1</w:t>
      </w:r>
      <w:r w:rsidRPr="008818BA">
        <w:rPr>
          <w:rFonts w:ascii="Arial" w:eastAsia="宋体" w:hAnsi="Arial" w:cs="Arial"/>
          <w:color w:val="333333"/>
          <w:kern w:val="0"/>
          <w:szCs w:val="21"/>
        </w:rPr>
        <w:t>节和第</w:t>
      </w:r>
      <w:r w:rsidRPr="008818BA">
        <w:rPr>
          <w:rFonts w:ascii="Arial" w:eastAsia="宋体" w:hAnsi="Arial" w:cs="Arial"/>
          <w:color w:val="333333"/>
          <w:kern w:val="0"/>
          <w:szCs w:val="21"/>
        </w:rPr>
        <w:t>3.2</w:t>
      </w:r>
      <w:r w:rsidRPr="008818BA">
        <w:rPr>
          <w:rFonts w:ascii="Arial" w:eastAsia="宋体" w:hAnsi="Arial" w:cs="Arial"/>
          <w:color w:val="333333"/>
          <w:kern w:val="0"/>
          <w:szCs w:val="21"/>
        </w:rPr>
        <w:t>节同时废止。</w:t>
      </w:r>
    </w:p>
    <w:p w14:paraId="09512ADF" w14:textId="77777777" w:rsidR="008818BA" w:rsidRPr="00AB2353" w:rsidRDefault="008818BA" w:rsidP="008818BA">
      <w:pPr>
        <w:widowControl/>
        <w:shd w:val="clear" w:color="auto" w:fill="FFFFFF"/>
        <w:spacing w:line="330" w:lineRule="atLeast"/>
        <w:jc w:val="left"/>
        <w:outlineLvl w:val="1"/>
        <w:rPr>
          <w:rFonts w:ascii="微软雅黑" w:eastAsia="宋体" w:hAnsi="微软雅黑" w:cs="Arial"/>
          <w:color w:val="000000"/>
          <w:kern w:val="0"/>
          <w:sz w:val="28"/>
          <w:szCs w:val="28"/>
        </w:rPr>
      </w:pPr>
      <w:bookmarkStart w:id="0" w:name="uni_baseinfo"/>
      <w:bookmarkEnd w:id="0"/>
      <w:r w:rsidRPr="00AB2353">
        <w:rPr>
          <w:rFonts w:ascii="微软雅黑" w:eastAsia="宋体" w:hAnsi="微软雅黑" w:cs="Arial"/>
          <w:color w:val="000000"/>
          <w:kern w:val="0"/>
          <w:sz w:val="28"/>
          <w:szCs w:val="28"/>
        </w:rPr>
        <w:t>基本信息</w:t>
      </w:r>
    </w:p>
    <w:p w14:paraId="09E65EC5" w14:textId="77777777" w:rsidR="008818BA" w:rsidRPr="008818BA" w:rsidRDefault="008818BA" w:rsidP="008818BA">
      <w:pPr>
        <w:widowControl/>
        <w:pBdr>
          <w:bottom w:val="single" w:sz="6" w:space="0" w:color="EEEEEE"/>
        </w:pBdr>
        <w:shd w:val="clear" w:color="auto" w:fill="FFFFFF"/>
        <w:spacing w:line="420" w:lineRule="atLeast"/>
        <w:jc w:val="left"/>
        <w:textAlignment w:val="top"/>
        <w:rPr>
          <w:rFonts w:ascii="Arial" w:eastAsia="宋体" w:hAnsi="Arial" w:cs="Arial"/>
          <w:color w:val="000000"/>
          <w:kern w:val="0"/>
          <w:sz w:val="18"/>
          <w:szCs w:val="18"/>
        </w:rPr>
      </w:pPr>
    </w:p>
    <w:tbl>
      <w:tblPr>
        <w:tblW w:w="12090"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1200"/>
        <w:gridCol w:w="2919"/>
        <w:gridCol w:w="3119"/>
        <w:gridCol w:w="4852"/>
      </w:tblGrid>
      <w:tr w:rsidR="008818BA" w:rsidRPr="008818BA" w14:paraId="6C482AA5" w14:textId="77777777" w:rsidTr="00AB2353">
        <w:tc>
          <w:tcPr>
            <w:tcW w:w="1200" w:type="dxa"/>
            <w:shd w:val="clear" w:color="auto" w:fill="F4F4F4"/>
            <w:tcMar>
              <w:top w:w="0" w:type="dxa"/>
              <w:left w:w="0" w:type="dxa"/>
              <w:bottom w:w="0" w:type="dxa"/>
              <w:right w:w="0" w:type="dxa"/>
            </w:tcMar>
            <w:vAlign w:val="center"/>
            <w:hideMark/>
          </w:tcPr>
          <w:p w14:paraId="65CE500E" w14:textId="77777777" w:rsidR="008818BA" w:rsidRPr="008818BA" w:rsidRDefault="008818BA" w:rsidP="008818BA">
            <w:pPr>
              <w:widowControl/>
              <w:jc w:val="center"/>
              <w:rPr>
                <w:rFonts w:ascii="微软雅黑" w:eastAsia="微软雅黑" w:hAnsi="微软雅黑" w:cs="宋体"/>
                <w:color w:val="222222"/>
                <w:kern w:val="0"/>
                <w:sz w:val="27"/>
                <w:szCs w:val="27"/>
              </w:rPr>
            </w:pPr>
            <w:r w:rsidRPr="008818BA">
              <w:rPr>
                <w:rFonts w:ascii="微软雅黑" w:eastAsia="微软雅黑" w:hAnsi="微软雅黑" w:cs="宋体" w:hint="eastAsia"/>
                <w:color w:val="222222"/>
                <w:kern w:val="0"/>
                <w:sz w:val="27"/>
                <w:szCs w:val="27"/>
              </w:rPr>
              <w:t>目录</w:t>
            </w:r>
          </w:p>
        </w:tc>
        <w:tc>
          <w:tcPr>
            <w:tcW w:w="2919" w:type="dxa"/>
            <w:tcBorders>
              <w:left w:val="single" w:sz="6" w:space="0" w:color="E5E5E5"/>
            </w:tcBorders>
            <w:tcMar>
              <w:top w:w="210" w:type="dxa"/>
              <w:left w:w="75" w:type="dxa"/>
              <w:bottom w:w="210" w:type="dxa"/>
              <w:right w:w="225" w:type="dxa"/>
            </w:tcMar>
            <w:hideMark/>
          </w:tcPr>
          <w:p w14:paraId="36E21489" w14:textId="77777777" w:rsidR="008818BA" w:rsidRPr="00AB2353" w:rsidRDefault="008818BA" w:rsidP="008818BA">
            <w:pPr>
              <w:widowControl/>
              <w:jc w:val="left"/>
              <w:rPr>
                <w:rFonts w:ascii="微软雅黑" w:eastAsia="微软雅黑" w:hAnsi="微软雅黑" w:cs="宋体"/>
                <w:kern w:val="0"/>
                <w:sz w:val="24"/>
                <w:szCs w:val="24"/>
              </w:rPr>
            </w:pPr>
            <w:r w:rsidRPr="00AB2353">
              <w:rPr>
                <w:rFonts w:ascii="Arial" w:eastAsia="微软雅黑" w:hAnsi="Arial" w:cs="Arial"/>
                <w:color w:val="9F9D9D"/>
                <w:kern w:val="0"/>
                <w:sz w:val="24"/>
                <w:szCs w:val="24"/>
              </w:rPr>
              <w:t>1</w:t>
            </w:r>
            <w:hyperlink r:id="rId7" w:anchor="2411442-2549438-1" w:tooltip="总 则" w:history="1">
              <w:r w:rsidRPr="00AB2353">
                <w:rPr>
                  <w:rFonts w:ascii="微软雅黑" w:eastAsia="微软雅黑" w:hAnsi="微软雅黑" w:cs="宋体" w:hint="eastAsia"/>
                  <w:color w:val="555555"/>
                  <w:kern w:val="0"/>
                  <w:sz w:val="24"/>
                  <w:szCs w:val="24"/>
                  <w:u w:val="single"/>
                </w:rPr>
                <w:t>总 则</w:t>
              </w:r>
            </w:hyperlink>
          </w:p>
          <w:p w14:paraId="1A3A9161" w14:textId="77777777" w:rsidR="008818BA" w:rsidRPr="00AB2353" w:rsidRDefault="008818BA" w:rsidP="008818BA">
            <w:pPr>
              <w:widowControl/>
              <w:jc w:val="left"/>
              <w:rPr>
                <w:rFonts w:ascii="微软雅黑" w:eastAsia="微软雅黑" w:hAnsi="微软雅黑" w:cs="宋体"/>
                <w:kern w:val="0"/>
                <w:sz w:val="24"/>
                <w:szCs w:val="24"/>
              </w:rPr>
            </w:pPr>
            <w:r w:rsidRPr="00AB2353">
              <w:rPr>
                <w:rFonts w:ascii="Arial" w:eastAsia="微软雅黑" w:hAnsi="Arial" w:cs="Arial"/>
                <w:color w:val="9F9D9D"/>
                <w:kern w:val="0"/>
                <w:sz w:val="24"/>
                <w:szCs w:val="24"/>
              </w:rPr>
              <w:t>2</w:t>
            </w:r>
            <w:hyperlink r:id="rId8" w:anchor="2411442-2549438-2" w:tooltip="术 语" w:history="1">
              <w:r w:rsidRPr="00AB2353">
                <w:rPr>
                  <w:rFonts w:ascii="微软雅黑" w:eastAsia="微软雅黑" w:hAnsi="微软雅黑" w:cs="宋体" w:hint="eastAsia"/>
                  <w:color w:val="555555"/>
                  <w:kern w:val="0"/>
                  <w:sz w:val="24"/>
                  <w:szCs w:val="24"/>
                  <w:u w:val="single"/>
                </w:rPr>
                <w:t>术 语</w:t>
              </w:r>
            </w:hyperlink>
          </w:p>
          <w:p w14:paraId="53E80643" w14:textId="77777777" w:rsidR="008818BA" w:rsidRPr="008818BA" w:rsidRDefault="008818BA" w:rsidP="008818BA">
            <w:pPr>
              <w:widowControl/>
              <w:jc w:val="left"/>
              <w:rPr>
                <w:rFonts w:ascii="微软雅黑" w:eastAsia="微软雅黑" w:hAnsi="微软雅黑" w:cs="宋体"/>
                <w:kern w:val="0"/>
                <w:sz w:val="27"/>
                <w:szCs w:val="27"/>
              </w:rPr>
            </w:pPr>
            <w:r w:rsidRPr="00AB2353">
              <w:rPr>
                <w:rFonts w:ascii="Arial" w:eastAsia="微软雅黑" w:hAnsi="Arial" w:cs="Arial"/>
                <w:color w:val="9F9D9D"/>
                <w:kern w:val="0"/>
                <w:sz w:val="24"/>
                <w:szCs w:val="24"/>
              </w:rPr>
              <w:t>3</w:t>
            </w:r>
            <w:hyperlink r:id="rId9" w:anchor="2411442-2549438-3" w:tooltip="绿化规划" w:history="1">
              <w:r w:rsidRPr="00AB2353">
                <w:rPr>
                  <w:rFonts w:ascii="微软雅黑" w:eastAsia="微软雅黑" w:hAnsi="微软雅黑" w:cs="宋体" w:hint="eastAsia"/>
                  <w:color w:val="555555"/>
                  <w:kern w:val="0"/>
                  <w:sz w:val="24"/>
                  <w:szCs w:val="24"/>
                  <w:u w:val="single"/>
                </w:rPr>
                <w:t>绿化规划</w:t>
              </w:r>
            </w:hyperlink>
          </w:p>
        </w:tc>
        <w:tc>
          <w:tcPr>
            <w:tcW w:w="3119" w:type="dxa"/>
            <w:tcBorders>
              <w:left w:val="single" w:sz="6" w:space="0" w:color="E5E5E5"/>
            </w:tcBorders>
            <w:tcMar>
              <w:top w:w="210" w:type="dxa"/>
              <w:left w:w="75" w:type="dxa"/>
              <w:bottom w:w="210" w:type="dxa"/>
              <w:right w:w="225" w:type="dxa"/>
            </w:tcMar>
            <w:hideMark/>
          </w:tcPr>
          <w:p w14:paraId="074511E2" w14:textId="77777777" w:rsidR="008818BA" w:rsidRPr="00AB2353" w:rsidRDefault="008818BA" w:rsidP="008818BA">
            <w:pPr>
              <w:widowControl/>
              <w:jc w:val="left"/>
              <w:rPr>
                <w:rFonts w:ascii="微软雅黑" w:eastAsia="微软雅黑" w:hAnsi="微软雅黑" w:cs="宋体"/>
                <w:kern w:val="0"/>
                <w:sz w:val="24"/>
                <w:szCs w:val="24"/>
              </w:rPr>
            </w:pPr>
            <w:r w:rsidRPr="00AB2353">
              <w:rPr>
                <w:rFonts w:ascii="Arial" w:eastAsia="微软雅黑" w:hAnsi="Arial" w:cs="Arial"/>
                <w:color w:val="9F9D9D"/>
                <w:kern w:val="0"/>
                <w:sz w:val="24"/>
                <w:szCs w:val="24"/>
              </w:rPr>
              <w:t>4</w:t>
            </w:r>
            <w:hyperlink r:id="rId10" w:anchor="2411442-2549438-4" w:tooltip="绿带设计" w:history="1">
              <w:r w:rsidRPr="00AB2353">
                <w:rPr>
                  <w:rFonts w:ascii="微软雅黑" w:eastAsia="微软雅黑" w:hAnsi="微软雅黑" w:cs="宋体" w:hint="eastAsia"/>
                  <w:color w:val="555555"/>
                  <w:kern w:val="0"/>
                  <w:sz w:val="24"/>
                  <w:szCs w:val="24"/>
                  <w:u w:val="single"/>
                </w:rPr>
                <w:t>绿带设计</w:t>
              </w:r>
            </w:hyperlink>
          </w:p>
          <w:p w14:paraId="7FCBC0E6" w14:textId="77777777" w:rsidR="008818BA" w:rsidRPr="00AB2353" w:rsidRDefault="008818BA" w:rsidP="008818BA">
            <w:pPr>
              <w:widowControl/>
              <w:jc w:val="left"/>
              <w:rPr>
                <w:rFonts w:ascii="微软雅黑" w:eastAsia="微软雅黑" w:hAnsi="微软雅黑" w:cs="宋体"/>
                <w:kern w:val="0"/>
                <w:sz w:val="24"/>
                <w:szCs w:val="24"/>
              </w:rPr>
            </w:pPr>
            <w:r w:rsidRPr="00AB2353">
              <w:rPr>
                <w:rFonts w:ascii="Arial" w:eastAsia="微软雅黑" w:hAnsi="Arial" w:cs="Arial"/>
                <w:color w:val="9F9D9D"/>
                <w:kern w:val="0"/>
                <w:sz w:val="24"/>
                <w:szCs w:val="24"/>
              </w:rPr>
              <w:t>5</w:t>
            </w:r>
            <w:hyperlink r:id="rId11" w:anchor="2411442-2549438-5" w:tooltip="交通岛" w:history="1">
              <w:r w:rsidRPr="00AB2353">
                <w:rPr>
                  <w:rFonts w:ascii="微软雅黑" w:eastAsia="微软雅黑" w:hAnsi="微软雅黑" w:cs="宋体" w:hint="eastAsia"/>
                  <w:color w:val="555555"/>
                  <w:kern w:val="0"/>
                  <w:sz w:val="24"/>
                  <w:szCs w:val="24"/>
                  <w:u w:val="single"/>
                </w:rPr>
                <w:t>交通岛</w:t>
              </w:r>
            </w:hyperlink>
          </w:p>
          <w:p w14:paraId="46B4216E" w14:textId="77777777" w:rsidR="008818BA" w:rsidRPr="008818BA" w:rsidRDefault="008818BA" w:rsidP="008818BA">
            <w:pPr>
              <w:widowControl/>
              <w:jc w:val="left"/>
              <w:rPr>
                <w:rFonts w:ascii="微软雅黑" w:eastAsia="微软雅黑" w:hAnsi="微软雅黑" w:cs="宋体"/>
                <w:kern w:val="0"/>
                <w:sz w:val="27"/>
                <w:szCs w:val="27"/>
              </w:rPr>
            </w:pPr>
            <w:r w:rsidRPr="00AB2353">
              <w:rPr>
                <w:rFonts w:ascii="Arial" w:eastAsia="微软雅黑" w:hAnsi="Arial" w:cs="Arial"/>
                <w:color w:val="9F9D9D"/>
                <w:kern w:val="0"/>
                <w:sz w:val="24"/>
                <w:szCs w:val="24"/>
              </w:rPr>
              <w:t>6</w:t>
            </w:r>
            <w:hyperlink r:id="rId12" w:anchor="2411442-2549438-6" w:tooltip="相关设施" w:history="1">
              <w:r w:rsidRPr="00AB2353">
                <w:rPr>
                  <w:rFonts w:ascii="微软雅黑" w:eastAsia="微软雅黑" w:hAnsi="微软雅黑" w:cs="宋体" w:hint="eastAsia"/>
                  <w:color w:val="555555"/>
                  <w:kern w:val="0"/>
                  <w:sz w:val="24"/>
                  <w:szCs w:val="24"/>
                  <w:u w:val="single"/>
                </w:rPr>
                <w:t>相关设施</w:t>
              </w:r>
            </w:hyperlink>
          </w:p>
        </w:tc>
        <w:tc>
          <w:tcPr>
            <w:tcW w:w="4852" w:type="dxa"/>
            <w:tcBorders>
              <w:left w:val="single" w:sz="6" w:space="0" w:color="E5E5E5"/>
            </w:tcBorders>
            <w:tcMar>
              <w:top w:w="210" w:type="dxa"/>
              <w:left w:w="75" w:type="dxa"/>
              <w:bottom w:w="210" w:type="dxa"/>
              <w:right w:w="225" w:type="dxa"/>
            </w:tcMar>
            <w:hideMark/>
          </w:tcPr>
          <w:p w14:paraId="077345C4" w14:textId="77777777" w:rsidR="008818BA" w:rsidRPr="008818BA" w:rsidRDefault="008818BA" w:rsidP="008818BA">
            <w:pPr>
              <w:widowControl/>
              <w:jc w:val="left"/>
              <w:rPr>
                <w:rFonts w:ascii="微软雅黑" w:eastAsia="微软雅黑" w:hAnsi="微软雅黑" w:cs="宋体"/>
                <w:kern w:val="0"/>
                <w:sz w:val="27"/>
                <w:szCs w:val="27"/>
              </w:rPr>
            </w:pPr>
            <w:r w:rsidRPr="008818BA">
              <w:rPr>
                <w:rFonts w:ascii="Arial" w:eastAsia="微软雅黑" w:hAnsi="Arial" w:cs="Arial"/>
                <w:color w:val="9F9D9D"/>
                <w:kern w:val="0"/>
                <w:sz w:val="27"/>
                <w:szCs w:val="27"/>
              </w:rPr>
              <w:t>7</w:t>
            </w:r>
            <w:hyperlink r:id="rId13" w:anchor="2411442-2549438-7" w:tooltip="用词说明" w:history="1">
              <w:r w:rsidRPr="00AB2353">
                <w:rPr>
                  <w:rFonts w:ascii="微软雅黑" w:eastAsia="微软雅黑" w:hAnsi="微软雅黑" w:cs="宋体" w:hint="eastAsia"/>
                  <w:color w:val="555555"/>
                  <w:kern w:val="0"/>
                  <w:sz w:val="24"/>
                  <w:szCs w:val="24"/>
                  <w:u w:val="single"/>
                </w:rPr>
                <w:t>用词说明</w:t>
              </w:r>
            </w:hyperlink>
          </w:p>
        </w:tc>
      </w:tr>
    </w:tbl>
    <w:p w14:paraId="2798EFDB" w14:textId="6F6B75F7" w:rsidR="008818BA" w:rsidRPr="00AB2353" w:rsidRDefault="008818BA" w:rsidP="00AB2353">
      <w:pPr>
        <w:widowControl/>
        <w:pBdr>
          <w:left w:val="single" w:sz="48" w:space="0" w:color="37AB2F"/>
        </w:pBdr>
        <w:shd w:val="clear" w:color="auto" w:fill="FFFFFF"/>
        <w:spacing w:before="525" w:after="225" w:line="330" w:lineRule="atLeast"/>
        <w:jc w:val="left"/>
        <w:outlineLvl w:val="1"/>
        <w:rPr>
          <w:rFonts w:ascii="微软雅黑" w:eastAsia="宋体" w:hAnsi="微软雅黑" w:cs="Arial"/>
          <w:color w:val="000000"/>
          <w:kern w:val="0"/>
          <w:sz w:val="30"/>
          <w:szCs w:val="30"/>
        </w:rPr>
      </w:pPr>
      <w:bookmarkStart w:id="1" w:name="2411442-2549438-1"/>
      <w:bookmarkEnd w:id="1"/>
      <w:r w:rsidRPr="00AB2353">
        <w:rPr>
          <w:rFonts w:ascii="微软雅黑" w:eastAsia="宋体" w:hAnsi="微软雅黑" w:cs="Arial"/>
          <w:color w:val="000000"/>
          <w:kern w:val="0"/>
          <w:sz w:val="30"/>
          <w:szCs w:val="30"/>
        </w:rPr>
        <w:t>总则</w:t>
      </w:r>
    </w:p>
    <w:p w14:paraId="31367E6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1.1 </w:t>
      </w:r>
      <w:r w:rsidRPr="008818BA">
        <w:rPr>
          <w:rFonts w:ascii="Arial" w:eastAsia="宋体" w:hAnsi="Arial" w:cs="Arial"/>
          <w:color w:val="333333"/>
          <w:kern w:val="0"/>
          <w:szCs w:val="21"/>
        </w:rPr>
        <w:t>为发挥道路绿化在改善城市生态环境和丰富城市景观中的作用，避免绿化影响交通安全，保证</w:t>
      </w:r>
      <w:hyperlink r:id="rId14" w:tgtFrame="_blank" w:history="1">
        <w:r w:rsidRPr="008818BA">
          <w:rPr>
            <w:rFonts w:ascii="Arial" w:eastAsia="宋体" w:hAnsi="Arial" w:cs="Arial"/>
            <w:color w:val="136EC2"/>
            <w:kern w:val="0"/>
            <w:szCs w:val="21"/>
            <w:u w:val="single"/>
          </w:rPr>
          <w:t>绿化植物</w:t>
        </w:r>
      </w:hyperlink>
      <w:r w:rsidRPr="008818BA">
        <w:rPr>
          <w:rFonts w:ascii="Arial" w:eastAsia="宋体" w:hAnsi="Arial" w:cs="Arial"/>
          <w:color w:val="333333"/>
          <w:kern w:val="0"/>
          <w:szCs w:val="21"/>
        </w:rPr>
        <w:t>的生存环境，使道路绿化规划设计规范化，提高</w:t>
      </w:r>
      <w:hyperlink r:id="rId15" w:tgtFrame="_blank" w:history="1">
        <w:r w:rsidRPr="008818BA">
          <w:rPr>
            <w:rFonts w:ascii="Arial" w:eastAsia="宋体" w:hAnsi="Arial" w:cs="Arial"/>
            <w:color w:val="136EC2"/>
            <w:kern w:val="0"/>
            <w:szCs w:val="21"/>
            <w:u w:val="single"/>
          </w:rPr>
          <w:t>道路绿化</w:t>
        </w:r>
      </w:hyperlink>
      <w:r w:rsidRPr="008818BA">
        <w:rPr>
          <w:rFonts w:ascii="Arial" w:eastAsia="宋体" w:hAnsi="Arial" w:cs="Arial"/>
          <w:color w:val="333333"/>
          <w:kern w:val="0"/>
          <w:szCs w:val="21"/>
        </w:rPr>
        <w:t>规划设计水平，制定本规范。</w:t>
      </w:r>
    </w:p>
    <w:p w14:paraId="129BE0BB"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1.2 </w:t>
      </w:r>
      <w:r w:rsidRPr="008818BA">
        <w:rPr>
          <w:rFonts w:ascii="Arial" w:eastAsia="宋体" w:hAnsi="Arial" w:cs="Arial"/>
          <w:color w:val="333333"/>
          <w:kern w:val="0"/>
          <w:szCs w:val="21"/>
        </w:rPr>
        <w:t>本规范适用于城市的</w:t>
      </w:r>
      <w:hyperlink r:id="rId16" w:tgtFrame="_blank" w:history="1">
        <w:r w:rsidRPr="008818BA">
          <w:rPr>
            <w:rFonts w:ascii="Arial" w:eastAsia="宋体" w:hAnsi="Arial" w:cs="Arial"/>
            <w:color w:val="136EC2"/>
            <w:kern w:val="0"/>
            <w:szCs w:val="21"/>
            <w:u w:val="single"/>
          </w:rPr>
          <w:t>主干路</w:t>
        </w:r>
      </w:hyperlink>
      <w:r w:rsidRPr="008818BA">
        <w:rPr>
          <w:rFonts w:ascii="Arial" w:eastAsia="宋体" w:hAnsi="Arial" w:cs="Arial"/>
          <w:color w:val="333333"/>
          <w:kern w:val="0"/>
          <w:szCs w:val="21"/>
        </w:rPr>
        <w:t>、</w:t>
      </w:r>
      <w:hyperlink r:id="rId17" w:tgtFrame="_blank" w:history="1">
        <w:r w:rsidRPr="008818BA">
          <w:rPr>
            <w:rFonts w:ascii="Arial" w:eastAsia="宋体" w:hAnsi="Arial" w:cs="Arial"/>
            <w:color w:val="136EC2"/>
            <w:kern w:val="0"/>
            <w:szCs w:val="21"/>
            <w:u w:val="single"/>
          </w:rPr>
          <w:t>次干路</w:t>
        </w:r>
      </w:hyperlink>
      <w:r w:rsidRPr="008818BA">
        <w:rPr>
          <w:rFonts w:ascii="Arial" w:eastAsia="宋体" w:hAnsi="Arial" w:cs="Arial"/>
          <w:color w:val="333333"/>
          <w:kern w:val="0"/>
          <w:szCs w:val="21"/>
        </w:rPr>
        <w:t>、</w:t>
      </w:r>
      <w:hyperlink r:id="rId18" w:tgtFrame="_blank" w:history="1">
        <w:r w:rsidRPr="008818BA">
          <w:rPr>
            <w:rFonts w:ascii="Arial" w:eastAsia="宋体" w:hAnsi="Arial" w:cs="Arial"/>
            <w:color w:val="136EC2"/>
            <w:kern w:val="0"/>
            <w:szCs w:val="21"/>
            <w:u w:val="single"/>
          </w:rPr>
          <w:t>支路</w:t>
        </w:r>
      </w:hyperlink>
      <w:r w:rsidRPr="008818BA">
        <w:rPr>
          <w:rFonts w:ascii="Arial" w:eastAsia="宋体" w:hAnsi="Arial" w:cs="Arial"/>
          <w:color w:val="333333"/>
          <w:kern w:val="0"/>
          <w:szCs w:val="21"/>
        </w:rPr>
        <w:t>、广场和社会停车场的绿地规划与设计。</w:t>
      </w:r>
    </w:p>
    <w:p w14:paraId="010918F7"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1.3 </w:t>
      </w:r>
      <w:r w:rsidRPr="008818BA">
        <w:rPr>
          <w:rFonts w:ascii="Arial" w:eastAsia="宋体" w:hAnsi="Arial" w:cs="Arial"/>
          <w:color w:val="333333"/>
          <w:kern w:val="0"/>
          <w:szCs w:val="21"/>
        </w:rPr>
        <w:t>道路绿化规划与设计应遵循下列基本原则</w:t>
      </w:r>
      <w:r w:rsidRPr="008818BA">
        <w:rPr>
          <w:rFonts w:ascii="Arial" w:eastAsia="宋体" w:hAnsi="Arial" w:cs="Arial"/>
          <w:color w:val="333333"/>
          <w:kern w:val="0"/>
          <w:szCs w:val="21"/>
        </w:rPr>
        <w:t>:</w:t>
      </w:r>
    </w:p>
    <w:p w14:paraId="550F6397"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1.3.1 </w:t>
      </w:r>
      <w:r w:rsidRPr="008818BA">
        <w:rPr>
          <w:rFonts w:ascii="Arial" w:eastAsia="宋体" w:hAnsi="Arial" w:cs="Arial"/>
          <w:color w:val="333333"/>
          <w:kern w:val="0"/>
          <w:szCs w:val="21"/>
        </w:rPr>
        <w:t>道路绿化应以乔木为主，乔木、灌木、</w:t>
      </w:r>
      <w:hyperlink r:id="rId19" w:tgtFrame="_blank" w:history="1">
        <w:r w:rsidRPr="008818BA">
          <w:rPr>
            <w:rFonts w:ascii="Arial" w:eastAsia="宋体" w:hAnsi="Arial" w:cs="Arial"/>
            <w:color w:val="136EC2"/>
            <w:kern w:val="0"/>
            <w:szCs w:val="21"/>
            <w:u w:val="single"/>
          </w:rPr>
          <w:t>地被植物</w:t>
        </w:r>
      </w:hyperlink>
      <w:r w:rsidRPr="008818BA">
        <w:rPr>
          <w:rFonts w:ascii="Arial" w:eastAsia="宋体" w:hAnsi="Arial" w:cs="Arial"/>
          <w:color w:val="333333"/>
          <w:kern w:val="0"/>
          <w:szCs w:val="21"/>
        </w:rPr>
        <w:t>相结合，不得裸露土壤</w:t>
      </w:r>
      <w:r w:rsidRPr="008818BA">
        <w:rPr>
          <w:rFonts w:ascii="Arial" w:eastAsia="宋体" w:hAnsi="Arial" w:cs="Arial"/>
          <w:color w:val="333333"/>
          <w:kern w:val="0"/>
          <w:szCs w:val="21"/>
        </w:rPr>
        <w:t>;</w:t>
      </w:r>
    </w:p>
    <w:p w14:paraId="4A6C89F9"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1.3.2 </w:t>
      </w:r>
      <w:r w:rsidRPr="008818BA">
        <w:rPr>
          <w:rFonts w:ascii="Arial" w:eastAsia="宋体" w:hAnsi="Arial" w:cs="Arial"/>
          <w:color w:val="333333"/>
          <w:kern w:val="0"/>
          <w:szCs w:val="21"/>
        </w:rPr>
        <w:t>道路绿化应符合行车视线和行车净空要求</w:t>
      </w:r>
      <w:r w:rsidRPr="008818BA">
        <w:rPr>
          <w:rFonts w:ascii="Arial" w:eastAsia="宋体" w:hAnsi="Arial" w:cs="Arial"/>
          <w:color w:val="333333"/>
          <w:kern w:val="0"/>
          <w:szCs w:val="21"/>
        </w:rPr>
        <w:t>;</w:t>
      </w:r>
    </w:p>
    <w:p w14:paraId="40F5ECE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1.3.3 </w:t>
      </w:r>
      <w:r w:rsidRPr="008818BA">
        <w:rPr>
          <w:rFonts w:ascii="Arial" w:eastAsia="宋体" w:hAnsi="Arial" w:cs="Arial"/>
          <w:color w:val="333333"/>
          <w:kern w:val="0"/>
          <w:szCs w:val="21"/>
        </w:rPr>
        <w:t>绿化树木与市政公用设施的相互位置应统筹安排，并应保证树木有需要的立地条件与生长空间</w:t>
      </w:r>
      <w:r w:rsidRPr="008818BA">
        <w:rPr>
          <w:rFonts w:ascii="Arial" w:eastAsia="宋体" w:hAnsi="Arial" w:cs="Arial"/>
          <w:color w:val="333333"/>
          <w:kern w:val="0"/>
          <w:szCs w:val="21"/>
        </w:rPr>
        <w:t>;</w:t>
      </w:r>
    </w:p>
    <w:p w14:paraId="358E0C6C"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lastRenderedPageBreak/>
        <w:t xml:space="preserve">1.3.4 </w:t>
      </w:r>
      <w:r w:rsidRPr="008818BA">
        <w:rPr>
          <w:rFonts w:ascii="Arial" w:eastAsia="宋体" w:hAnsi="Arial" w:cs="Arial"/>
          <w:color w:val="333333"/>
          <w:kern w:val="0"/>
          <w:szCs w:val="21"/>
        </w:rPr>
        <w:t>植物种植应</w:t>
      </w:r>
      <w:hyperlink r:id="rId20" w:tgtFrame="_blank" w:history="1">
        <w:r w:rsidRPr="008818BA">
          <w:rPr>
            <w:rFonts w:ascii="Arial" w:eastAsia="宋体" w:hAnsi="Arial" w:cs="Arial"/>
            <w:color w:val="136EC2"/>
            <w:kern w:val="0"/>
            <w:szCs w:val="21"/>
            <w:u w:val="single"/>
          </w:rPr>
          <w:t>适地适树</w:t>
        </w:r>
      </w:hyperlink>
      <w:r w:rsidRPr="008818BA">
        <w:rPr>
          <w:rFonts w:ascii="Arial" w:eastAsia="宋体" w:hAnsi="Arial" w:cs="Arial"/>
          <w:color w:val="333333"/>
          <w:kern w:val="0"/>
          <w:szCs w:val="21"/>
        </w:rPr>
        <w:t>，并符合植物间伴生的生态习性</w:t>
      </w:r>
      <w:r w:rsidRPr="008818BA">
        <w:rPr>
          <w:rFonts w:ascii="Arial" w:eastAsia="宋体" w:hAnsi="Arial" w:cs="Arial"/>
          <w:color w:val="333333"/>
          <w:kern w:val="0"/>
          <w:szCs w:val="21"/>
        </w:rPr>
        <w:t>;</w:t>
      </w:r>
      <w:r w:rsidRPr="008818BA">
        <w:rPr>
          <w:rFonts w:ascii="Arial" w:eastAsia="宋体" w:hAnsi="Arial" w:cs="Arial"/>
          <w:color w:val="333333"/>
          <w:kern w:val="0"/>
          <w:szCs w:val="21"/>
        </w:rPr>
        <w:t>不适宜绿化的土质，应改善土壤进行绿化</w:t>
      </w:r>
      <w:r w:rsidRPr="008818BA">
        <w:rPr>
          <w:rFonts w:ascii="Arial" w:eastAsia="宋体" w:hAnsi="Arial" w:cs="Arial"/>
          <w:color w:val="333333"/>
          <w:kern w:val="0"/>
          <w:szCs w:val="21"/>
        </w:rPr>
        <w:t>;</w:t>
      </w:r>
    </w:p>
    <w:p w14:paraId="257F4F0C"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1.3.5 </w:t>
      </w:r>
      <w:r w:rsidRPr="008818BA">
        <w:rPr>
          <w:rFonts w:ascii="Arial" w:eastAsia="宋体" w:hAnsi="Arial" w:cs="Arial"/>
          <w:color w:val="333333"/>
          <w:kern w:val="0"/>
          <w:szCs w:val="21"/>
        </w:rPr>
        <w:t>修建道路时</w:t>
      </w:r>
      <w:r w:rsidRPr="008818BA">
        <w:rPr>
          <w:rFonts w:ascii="Arial" w:eastAsia="宋体" w:hAnsi="Arial" w:cs="Arial"/>
          <w:color w:val="333333"/>
          <w:kern w:val="0"/>
          <w:szCs w:val="21"/>
        </w:rPr>
        <w:t>;</w:t>
      </w:r>
      <w:r w:rsidRPr="008818BA">
        <w:rPr>
          <w:rFonts w:ascii="Arial" w:eastAsia="宋体" w:hAnsi="Arial" w:cs="Arial"/>
          <w:color w:val="333333"/>
          <w:kern w:val="0"/>
          <w:szCs w:val="21"/>
        </w:rPr>
        <w:t>宜保留有价值的原有树木，对</w:t>
      </w:r>
      <w:proofErr w:type="gramStart"/>
      <w:r w:rsidRPr="008818BA">
        <w:rPr>
          <w:rFonts w:ascii="Arial" w:eastAsia="宋体" w:hAnsi="Arial" w:cs="Arial"/>
          <w:color w:val="333333"/>
          <w:kern w:val="0"/>
          <w:szCs w:val="21"/>
        </w:rPr>
        <w:t>古树名木应予以</w:t>
      </w:r>
      <w:proofErr w:type="gramEnd"/>
      <w:r w:rsidRPr="008818BA">
        <w:rPr>
          <w:rFonts w:ascii="Arial" w:eastAsia="宋体" w:hAnsi="Arial" w:cs="Arial"/>
          <w:color w:val="333333"/>
          <w:kern w:val="0"/>
          <w:szCs w:val="21"/>
        </w:rPr>
        <w:t>保护</w:t>
      </w:r>
      <w:r w:rsidRPr="008818BA">
        <w:rPr>
          <w:rFonts w:ascii="Arial" w:eastAsia="宋体" w:hAnsi="Arial" w:cs="Arial"/>
          <w:color w:val="333333"/>
          <w:kern w:val="0"/>
          <w:szCs w:val="21"/>
        </w:rPr>
        <w:t>;</w:t>
      </w:r>
    </w:p>
    <w:p w14:paraId="20084199"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1.3.6 </w:t>
      </w:r>
      <w:r w:rsidRPr="008818BA">
        <w:rPr>
          <w:rFonts w:ascii="Arial" w:eastAsia="宋体" w:hAnsi="Arial" w:cs="Arial"/>
          <w:color w:val="333333"/>
          <w:kern w:val="0"/>
          <w:szCs w:val="21"/>
        </w:rPr>
        <w:t>道路绿地应根据需要配备灌溉设施</w:t>
      </w:r>
      <w:r w:rsidRPr="008818BA">
        <w:rPr>
          <w:rFonts w:ascii="Arial" w:eastAsia="宋体" w:hAnsi="Arial" w:cs="Arial"/>
          <w:color w:val="333333"/>
          <w:kern w:val="0"/>
          <w:szCs w:val="21"/>
        </w:rPr>
        <w:t>;</w:t>
      </w:r>
      <w:r w:rsidRPr="008818BA">
        <w:rPr>
          <w:rFonts w:ascii="Arial" w:eastAsia="宋体" w:hAnsi="Arial" w:cs="Arial"/>
          <w:color w:val="333333"/>
          <w:kern w:val="0"/>
          <w:szCs w:val="21"/>
        </w:rPr>
        <w:t>道路绿地的</w:t>
      </w:r>
      <w:hyperlink r:id="rId21" w:tgtFrame="_blank" w:history="1">
        <w:r w:rsidRPr="008818BA">
          <w:rPr>
            <w:rFonts w:ascii="Arial" w:eastAsia="宋体" w:hAnsi="Arial" w:cs="Arial"/>
            <w:color w:val="136EC2"/>
            <w:kern w:val="0"/>
            <w:szCs w:val="21"/>
            <w:u w:val="single"/>
          </w:rPr>
          <w:t>坡向</w:t>
        </w:r>
      </w:hyperlink>
      <w:r w:rsidRPr="008818BA">
        <w:rPr>
          <w:rFonts w:ascii="Arial" w:eastAsia="宋体" w:hAnsi="Arial" w:cs="Arial"/>
          <w:color w:val="333333"/>
          <w:kern w:val="0"/>
          <w:szCs w:val="21"/>
        </w:rPr>
        <w:t>、坡度应符合排水要求并与</w:t>
      </w:r>
      <w:hyperlink r:id="rId22" w:tgtFrame="_blank" w:history="1">
        <w:r w:rsidRPr="008818BA">
          <w:rPr>
            <w:rFonts w:ascii="Arial" w:eastAsia="宋体" w:hAnsi="Arial" w:cs="Arial"/>
            <w:color w:val="136EC2"/>
            <w:kern w:val="0"/>
            <w:szCs w:val="21"/>
            <w:u w:val="single"/>
          </w:rPr>
          <w:t>城市排水系统</w:t>
        </w:r>
      </w:hyperlink>
      <w:r w:rsidRPr="008818BA">
        <w:rPr>
          <w:rFonts w:ascii="Arial" w:eastAsia="宋体" w:hAnsi="Arial" w:cs="Arial"/>
          <w:color w:val="333333"/>
          <w:kern w:val="0"/>
          <w:szCs w:val="21"/>
        </w:rPr>
        <w:t>结合，防止绿地内积水和</w:t>
      </w:r>
      <w:hyperlink r:id="rId23" w:tgtFrame="_blank" w:history="1">
        <w:r w:rsidRPr="008818BA">
          <w:rPr>
            <w:rFonts w:ascii="Arial" w:eastAsia="宋体" w:hAnsi="Arial" w:cs="Arial"/>
            <w:color w:val="136EC2"/>
            <w:kern w:val="0"/>
            <w:szCs w:val="21"/>
            <w:u w:val="single"/>
          </w:rPr>
          <w:t>水土流失</w:t>
        </w:r>
      </w:hyperlink>
      <w:r w:rsidRPr="008818BA">
        <w:rPr>
          <w:rFonts w:ascii="Arial" w:eastAsia="宋体" w:hAnsi="Arial" w:cs="Arial"/>
          <w:color w:val="333333"/>
          <w:kern w:val="0"/>
          <w:szCs w:val="21"/>
        </w:rPr>
        <w:t>;</w:t>
      </w:r>
    </w:p>
    <w:p w14:paraId="1792A6AF" w14:textId="77777777" w:rsidR="00AB2353" w:rsidRDefault="008818BA" w:rsidP="00AB2353">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1.4 </w:t>
      </w:r>
      <w:r w:rsidRPr="008818BA">
        <w:rPr>
          <w:rFonts w:ascii="Arial" w:eastAsia="宋体" w:hAnsi="Arial" w:cs="Arial"/>
          <w:color w:val="333333"/>
          <w:kern w:val="0"/>
          <w:szCs w:val="21"/>
        </w:rPr>
        <w:t>道路绿化规划与设计除应执行本规范外，尚应符合国家现行有关标准的规定</w:t>
      </w:r>
      <w:bookmarkStart w:id="2" w:name="2411442-2549438-2"/>
      <w:bookmarkEnd w:id="2"/>
    </w:p>
    <w:p w14:paraId="01A5F15D" w14:textId="55116669" w:rsidR="008818BA" w:rsidRPr="00AB2353" w:rsidRDefault="008818BA" w:rsidP="00AB2353">
      <w:pPr>
        <w:widowControl/>
        <w:shd w:val="clear" w:color="auto" w:fill="FFFFFF"/>
        <w:spacing w:after="225" w:line="360" w:lineRule="atLeast"/>
        <w:ind w:firstLine="480"/>
        <w:jc w:val="left"/>
        <w:rPr>
          <w:rFonts w:ascii="Arial" w:eastAsia="宋体" w:hAnsi="Arial" w:cs="Arial"/>
          <w:color w:val="333333"/>
          <w:kern w:val="0"/>
          <w:szCs w:val="21"/>
        </w:rPr>
      </w:pPr>
      <w:r w:rsidRPr="00AB2353">
        <w:rPr>
          <w:rFonts w:ascii="微软雅黑" w:eastAsia="宋体" w:hAnsi="微软雅黑" w:cs="Arial"/>
          <w:color w:val="000000"/>
          <w:kern w:val="0"/>
          <w:sz w:val="28"/>
          <w:szCs w:val="28"/>
        </w:rPr>
        <w:t>术语</w:t>
      </w:r>
    </w:p>
    <w:p w14:paraId="562921E0"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2.1 </w:t>
      </w:r>
      <w:r w:rsidRPr="008818BA">
        <w:rPr>
          <w:rFonts w:ascii="Arial" w:eastAsia="宋体" w:hAnsi="Arial" w:cs="Arial"/>
          <w:color w:val="333333"/>
          <w:kern w:val="0"/>
          <w:szCs w:val="21"/>
        </w:rPr>
        <w:t>道路绿地</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道路及广场用地范围内的可进行绿化的用地。道路绿地分为道路</w:t>
      </w:r>
      <w:hyperlink r:id="rId24" w:tgtFrame="_blank" w:history="1">
        <w:r w:rsidRPr="008818BA">
          <w:rPr>
            <w:rFonts w:ascii="Arial" w:eastAsia="宋体" w:hAnsi="Arial" w:cs="Arial"/>
            <w:color w:val="136EC2"/>
            <w:kern w:val="0"/>
            <w:szCs w:val="21"/>
            <w:u w:val="single"/>
          </w:rPr>
          <w:t>绿带</w:t>
        </w:r>
      </w:hyperlink>
      <w:r w:rsidRPr="008818BA">
        <w:rPr>
          <w:rFonts w:ascii="Arial" w:eastAsia="宋体" w:hAnsi="Arial" w:cs="Arial"/>
          <w:color w:val="333333"/>
          <w:kern w:val="0"/>
          <w:szCs w:val="21"/>
        </w:rPr>
        <w:t>、</w:t>
      </w:r>
      <w:hyperlink r:id="rId25" w:tgtFrame="_blank" w:history="1">
        <w:r w:rsidRPr="008818BA">
          <w:rPr>
            <w:rFonts w:ascii="Arial" w:eastAsia="宋体" w:hAnsi="Arial" w:cs="Arial"/>
            <w:color w:val="136EC2"/>
            <w:kern w:val="0"/>
            <w:szCs w:val="21"/>
            <w:u w:val="single"/>
          </w:rPr>
          <w:t>交通岛</w:t>
        </w:r>
      </w:hyperlink>
      <w:r w:rsidRPr="008818BA">
        <w:rPr>
          <w:rFonts w:ascii="Arial" w:eastAsia="宋体" w:hAnsi="Arial" w:cs="Arial"/>
          <w:color w:val="333333"/>
          <w:kern w:val="0"/>
          <w:szCs w:val="21"/>
        </w:rPr>
        <w:t>绿地、广场绿地和停车场绿地。</w:t>
      </w:r>
    </w:p>
    <w:p w14:paraId="030564D9"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2.2 </w:t>
      </w:r>
      <w:r w:rsidRPr="008818BA">
        <w:rPr>
          <w:rFonts w:ascii="Arial" w:eastAsia="宋体" w:hAnsi="Arial" w:cs="Arial"/>
          <w:color w:val="333333"/>
          <w:kern w:val="0"/>
          <w:szCs w:val="21"/>
        </w:rPr>
        <w:t>道路绿带</w:t>
      </w:r>
      <w:r w:rsidRPr="008818BA">
        <w:rPr>
          <w:rFonts w:ascii="Arial" w:eastAsia="宋体" w:hAnsi="Arial" w:cs="Arial"/>
          <w:color w:val="333333"/>
          <w:kern w:val="0"/>
          <w:szCs w:val="21"/>
        </w:rPr>
        <w:t> </w:t>
      </w:r>
      <w:hyperlink r:id="rId26" w:tgtFrame="_blank" w:history="1">
        <w:r w:rsidRPr="008818BA">
          <w:rPr>
            <w:rFonts w:ascii="Arial" w:eastAsia="宋体" w:hAnsi="Arial" w:cs="Arial"/>
            <w:color w:val="136EC2"/>
            <w:kern w:val="0"/>
            <w:szCs w:val="21"/>
            <w:u w:val="single"/>
          </w:rPr>
          <w:t>道路红线</w:t>
        </w:r>
      </w:hyperlink>
      <w:r w:rsidRPr="008818BA">
        <w:rPr>
          <w:rFonts w:ascii="Arial" w:eastAsia="宋体" w:hAnsi="Arial" w:cs="Arial"/>
          <w:color w:val="333333"/>
          <w:kern w:val="0"/>
          <w:szCs w:val="21"/>
        </w:rPr>
        <w:t>范围内的带状绿地。道路绿带分为分车绿带、</w:t>
      </w:r>
      <w:hyperlink r:id="rId27" w:tgtFrame="_blank" w:history="1">
        <w:r w:rsidRPr="008818BA">
          <w:rPr>
            <w:rFonts w:ascii="Arial" w:eastAsia="宋体" w:hAnsi="Arial" w:cs="Arial"/>
            <w:color w:val="136EC2"/>
            <w:kern w:val="0"/>
            <w:szCs w:val="21"/>
            <w:u w:val="single"/>
          </w:rPr>
          <w:t>行道树</w:t>
        </w:r>
      </w:hyperlink>
      <w:r w:rsidRPr="008818BA">
        <w:rPr>
          <w:rFonts w:ascii="Arial" w:eastAsia="宋体" w:hAnsi="Arial" w:cs="Arial"/>
          <w:color w:val="333333"/>
          <w:kern w:val="0"/>
          <w:szCs w:val="21"/>
        </w:rPr>
        <w:t>绿带和路侧绿带。</w:t>
      </w:r>
    </w:p>
    <w:p w14:paraId="00FA88F1"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2.3 </w:t>
      </w:r>
      <w:r w:rsidRPr="008818BA">
        <w:rPr>
          <w:rFonts w:ascii="Arial" w:eastAsia="宋体" w:hAnsi="Arial" w:cs="Arial"/>
          <w:color w:val="333333"/>
          <w:kern w:val="0"/>
          <w:szCs w:val="21"/>
        </w:rPr>
        <w:t>分车绿带</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车行道之间可以绿化的分隔带，其位于上下行机动车道之间的为中间分车绿带</w:t>
      </w:r>
      <w:r w:rsidRPr="008818BA">
        <w:rPr>
          <w:rFonts w:ascii="Arial" w:eastAsia="宋体" w:hAnsi="Arial" w:cs="Arial"/>
          <w:color w:val="333333"/>
          <w:kern w:val="0"/>
          <w:szCs w:val="21"/>
        </w:rPr>
        <w:t>;</w:t>
      </w:r>
      <w:r w:rsidRPr="008818BA">
        <w:rPr>
          <w:rFonts w:ascii="Arial" w:eastAsia="宋体" w:hAnsi="Arial" w:cs="Arial"/>
          <w:color w:val="333333"/>
          <w:kern w:val="0"/>
          <w:szCs w:val="21"/>
        </w:rPr>
        <w:t>位于机动车道与非机动车道之间或同方向机动车道之间的为两侧分车绿带。</w:t>
      </w:r>
    </w:p>
    <w:p w14:paraId="26642A32"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2.4 </w:t>
      </w:r>
      <w:r w:rsidRPr="008818BA">
        <w:rPr>
          <w:rFonts w:ascii="Arial" w:eastAsia="宋体" w:hAnsi="Arial" w:cs="Arial"/>
          <w:color w:val="333333"/>
          <w:kern w:val="0"/>
          <w:szCs w:val="21"/>
        </w:rPr>
        <w:t>行道树绿带</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布设在人行道与车行道之间，以种植行道树为主的绿带。</w:t>
      </w:r>
    </w:p>
    <w:p w14:paraId="6BB383D1"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2.5 </w:t>
      </w:r>
      <w:r w:rsidRPr="008818BA">
        <w:rPr>
          <w:rFonts w:ascii="Arial" w:eastAsia="宋体" w:hAnsi="Arial" w:cs="Arial"/>
          <w:color w:val="333333"/>
          <w:kern w:val="0"/>
          <w:szCs w:val="21"/>
        </w:rPr>
        <w:t>路侧绿带</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在道路侧方，布设在人行道边缘至道路红线之间的绿带。</w:t>
      </w:r>
    </w:p>
    <w:p w14:paraId="60D4D6CE"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2.6 </w:t>
      </w:r>
      <w:hyperlink r:id="rId28" w:tgtFrame="_blank" w:history="1">
        <w:r w:rsidRPr="008818BA">
          <w:rPr>
            <w:rFonts w:ascii="Arial" w:eastAsia="宋体" w:hAnsi="Arial" w:cs="Arial"/>
            <w:color w:val="136EC2"/>
            <w:kern w:val="0"/>
            <w:szCs w:val="21"/>
            <w:u w:val="single"/>
          </w:rPr>
          <w:t>交通岛</w:t>
        </w:r>
      </w:hyperlink>
      <w:r w:rsidRPr="008818BA">
        <w:rPr>
          <w:rFonts w:ascii="Arial" w:eastAsia="宋体" w:hAnsi="Arial" w:cs="Arial"/>
          <w:color w:val="333333"/>
          <w:kern w:val="0"/>
          <w:szCs w:val="21"/>
        </w:rPr>
        <w:t>绿地</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可绿化的交通岛用地。交通岛绿地分为中心岛绿地、导向岛绿地和立体交叉绿岛。</w:t>
      </w:r>
    </w:p>
    <w:p w14:paraId="60419864"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2.7 </w:t>
      </w:r>
      <w:r w:rsidRPr="008818BA">
        <w:rPr>
          <w:rFonts w:ascii="Arial" w:eastAsia="宋体" w:hAnsi="Arial" w:cs="Arial"/>
          <w:color w:val="333333"/>
          <w:kern w:val="0"/>
          <w:szCs w:val="21"/>
        </w:rPr>
        <w:t>中心岛绿地</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位于交叉路口上可绿化的中心岛用地。</w:t>
      </w:r>
    </w:p>
    <w:p w14:paraId="4F802252"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2.8 </w:t>
      </w:r>
      <w:r w:rsidRPr="008818BA">
        <w:rPr>
          <w:rFonts w:ascii="Arial" w:eastAsia="宋体" w:hAnsi="Arial" w:cs="Arial"/>
          <w:color w:val="333333"/>
          <w:kern w:val="0"/>
          <w:szCs w:val="21"/>
        </w:rPr>
        <w:t>导向岛绿地</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位于交叉路口上可绿化的导向岛用地。</w:t>
      </w:r>
    </w:p>
    <w:p w14:paraId="01B19682"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2.9 </w:t>
      </w:r>
      <w:r w:rsidRPr="008818BA">
        <w:rPr>
          <w:rFonts w:ascii="Arial" w:eastAsia="宋体" w:hAnsi="Arial" w:cs="Arial"/>
          <w:color w:val="333333"/>
          <w:kern w:val="0"/>
          <w:szCs w:val="21"/>
        </w:rPr>
        <w:t>立体交叉绿岛</w:t>
      </w:r>
      <w:r w:rsidRPr="008818BA">
        <w:rPr>
          <w:rFonts w:ascii="Arial" w:eastAsia="宋体" w:hAnsi="Arial" w:cs="Arial"/>
          <w:color w:val="333333"/>
          <w:kern w:val="0"/>
          <w:szCs w:val="21"/>
        </w:rPr>
        <w:t> </w:t>
      </w:r>
      <w:hyperlink r:id="rId29" w:tgtFrame="_blank" w:history="1">
        <w:r w:rsidRPr="008818BA">
          <w:rPr>
            <w:rFonts w:ascii="Arial" w:eastAsia="宋体" w:hAnsi="Arial" w:cs="Arial"/>
            <w:color w:val="136EC2"/>
            <w:kern w:val="0"/>
            <w:szCs w:val="21"/>
            <w:u w:val="single"/>
          </w:rPr>
          <w:t>互通式立体交叉</w:t>
        </w:r>
      </w:hyperlink>
      <w:r w:rsidRPr="008818BA">
        <w:rPr>
          <w:rFonts w:ascii="Arial" w:eastAsia="宋体" w:hAnsi="Arial" w:cs="Arial"/>
          <w:color w:val="333333"/>
          <w:kern w:val="0"/>
          <w:szCs w:val="21"/>
        </w:rPr>
        <w:t>干道与</w:t>
      </w:r>
      <w:hyperlink r:id="rId30" w:tgtFrame="_blank" w:history="1">
        <w:r w:rsidRPr="008818BA">
          <w:rPr>
            <w:rFonts w:ascii="Arial" w:eastAsia="宋体" w:hAnsi="Arial" w:cs="Arial"/>
            <w:color w:val="136EC2"/>
            <w:kern w:val="0"/>
            <w:szCs w:val="21"/>
            <w:u w:val="single"/>
          </w:rPr>
          <w:t>匝道</w:t>
        </w:r>
      </w:hyperlink>
      <w:r w:rsidRPr="008818BA">
        <w:rPr>
          <w:rFonts w:ascii="Arial" w:eastAsia="宋体" w:hAnsi="Arial" w:cs="Arial"/>
          <w:color w:val="333333"/>
          <w:kern w:val="0"/>
          <w:szCs w:val="21"/>
        </w:rPr>
        <w:t>围合的绿化用地。</w:t>
      </w:r>
    </w:p>
    <w:p w14:paraId="14E7B03A"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2.10 </w:t>
      </w:r>
      <w:r w:rsidRPr="008818BA">
        <w:rPr>
          <w:rFonts w:ascii="Arial" w:eastAsia="宋体" w:hAnsi="Arial" w:cs="Arial"/>
          <w:color w:val="333333"/>
          <w:kern w:val="0"/>
          <w:szCs w:val="21"/>
        </w:rPr>
        <w:t>广场、停车场绿地</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广场、停车场用地范围内的绿化用地。</w:t>
      </w:r>
    </w:p>
    <w:p w14:paraId="176060FD"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2.11 </w:t>
      </w:r>
      <w:r w:rsidRPr="008818BA">
        <w:rPr>
          <w:rFonts w:ascii="Arial" w:eastAsia="宋体" w:hAnsi="Arial" w:cs="Arial"/>
          <w:color w:val="333333"/>
          <w:kern w:val="0"/>
          <w:szCs w:val="21"/>
        </w:rPr>
        <w:t>道路绿地率</w:t>
      </w:r>
      <w:r w:rsidRPr="008818BA">
        <w:rPr>
          <w:rFonts w:ascii="Arial" w:eastAsia="宋体" w:hAnsi="Arial" w:cs="Arial"/>
          <w:color w:val="333333"/>
          <w:kern w:val="0"/>
          <w:szCs w:val="21"/>
        </w:rPr>
        <w:t> </w:t>
      </w:r>
      <w:hyperlink r:id="rId31" w:tgtFrame="_blank" w:history="1">
        <w:r w:rsidRPr="008818BA">
          <w:rPr>
            <w:rFonts w:ascii="Arial" w:eastAsia="宋体" w:hAnsi="Arial" w:cs="Arial"/>
            <w:color w:val="136EC2"/>
            <w:kern w:val="0"/>
            <w:szCs w:val="21"/>
            <w:u w:val="single"/>
          </w:rPr>
          <w:t>道路红线</w:t>
        </w:r>
      </w:hyperlink>
      <w:r w:rsidRPr="008818BA">
        <w:rPr>
          <w:rFonts w:ascii="Arial" w:eastAsia="宋体" w:hAnsi="Arial" w:cs="Arial"/>
          <w:color w:val="333333"/>
          <w:kern w:val="0"/>
          <w:szCs w:val="21"/>
        </w:rPr>
        <w:t>范围内各种</w:t>
      </w:r>
      <w:hyperlink r:id="rId32" w:tgtFrame="_blank" w:history="1">
        <w:r w:rsidRPr="008818BA">
          <w:rPr>
            <w:rFonts w:ascii="Arial" w:eastAsia="宋体" w:hAnsi="Arial" w:cs="Arial"/>
            <w:color w:val="136EC2"/>
            <w:kern w:val="0"/>
            <w:szCs w:val="21"/>
            <w:u w:val="single"/>
          </w:rPr>
          <w:t>绿带</w:t>
        </w:r>
      </w:hyperlink>
      <w:r w:rsidRPr="008818BA">
        <w:rPr>
          <w:rFonts w:ascii="Arial" w:eastAsia="宋体" w:hAnsi="Arial" w:cs="Arial"/>
          <w:color w:val="333333"/>
          <w:kern w:val="0"/>
          <w:szCs w:val="21"/>
        </w:rPr>
        <w:t>宽度之和占总宽度的百分比。</w:t>
      </w:r>
    </w:p>
    <w:p w14:paraId="67759210"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2.12 </w:t>
      </w:r>
      <w:r w:rsidRPr="008818BA">
        <w:rPr>
          <w:rFonts w:ascii="Arial" w:eastAsia="宋体" w:hAnsi="Arial" w:cs="Arial"/>
          <w:color w:val="333333"/>
          <w:kern w:val="0"/>
          <w:szCs w:val="21"/>
        </w:rPr>
        <w:t>园林景观路</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在城市重点路段，强调沿线绿化景观，体现城市风貌、绿化特色的道路。</w:t>
      </w:r>
    </w:p>
    <w:p w14:paraId="24716CF2"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2.13 </w:t>
      </w:r>
      <w:r w:rsidRPr="008818BA">
        <w:rPr>
          <w:rFonts w:ascii="Arial" w:eastAsia="宋体" w:hAnsi="Arial" w:cs="Arial"/>
          <w:color w:val="333333"/>
          <w:kern w:val="0"/>
          <w:szCs w:val="21"/>
        </w:rPr>
        <w:t>装饰绿地</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以装点、美化街景为主，不让行人进入的绿地。</w:t>
      </w:r>
    </w:p>
    <w:p w14:paraId="2E6D406E"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2.14 </w:t>
      </w:r>
      <w:r w:rsidRPr="008818BA">
        <w:rPr>
          <w:rFonts w:ascii="Arial" w:eastAsia="宋体" w:hAnsi="Arial" w:cs="Arial"/>
          <w:color w:val="333333"/>
          <w:kern w:val="0"/>
          <w:szCs w:val="21"/>
        </w:rPr>
        <w:t>开放式绿地</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绿地中铺设游步道，设置坐凳等，供行人进入游览休息的绿地。</w:t>
      </w:r>
    </w:p>
    <w:p w14:paraId="6B27BC96" w14:textId="77777777" w:rsidR="00AB2353" w:rsidRDefault="008818BA" w:rsidP="00AB2353">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lastRenderedPageBreak/>
        <w:t xml:space="preserve">2.15 </w:t>
      </w:r>
      <w:r w:rsidRPr="008818BA">
        <w:rPr>
          <w:rFonts w:ascii="Arial" w:eastAsia="宋体" w:hAnsi="Arial" w:cs="Arial"/>
          <w:color w:val="333333"/>
          <w:kern w:val="0"/>
          <w:szCs w:val="21"/>
        </w:rPr>
        <w:t>通透式配置</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绿地上配植的树木，在距相邻机动车道路面高度</w:t>
      </w:r>
      <w:r w:rsidRPr="008818BA">
        <w:rPr>
          <w:rFonts w:ascii="Arial" w:eastAsia="宋体" w:hAnsi="Arial" w:cs="Arial"/>
          <w:color w:val="333333"/>
          <w:kern w:val="0"/>
          <w:szCs w:val="21"/>
        </w:rPr>
        <w:t>0.9m</w:t>
      </w:r>
      <w:r w:rsidRPr="008818BA">
        <w:rPr>
          <w:rFonts w:ascii="Arial" w:eastAsia="宋体" w:hAnsi="Arial" w:cs="Arial"/>
          <w:color w:val="333333"/>
          <w:kern w:val="0"/>
          <w:szCs w:val="21"/>
        </w:rPr>
        <w:t>至</w:t>
      </w:r>
      <w:r w:rsidRPr="008818BA">
        <w:rPr>
          <w:rFonts w:ascii="Arial" w:eastAsia="宋体" w:hAnsi="Arial" w:cs="Arial"/>
          <w:color w:val="333333"/>
          <w:kern w:val="0"/>
          <w:szCs w:val="21"/>
        </w:rPr>
        <w:t xml:space="preserve"> 3.0m</w:t>
      </w:r>
      <w:r w:rsidRPr="008818BA">
        <w:rPr>
          <w:rFonts w:ascii="Arial" w:eastAsia="宋体" w:hAnsi="Arial" w:cs="Arial"/>
          <w:color w:val="333333"/>
          <w:kern w:val="0"/>
          <w:szCs w:val="21"/>
        </w:rPr>
        <w:t>之间的范围内，其树冠不遮挡驾驶员视线的配置方式。</w:t>
      </w:r>
      <w:bookmarkStart w:id="3" w:name="2411442-2549438-3"/>
      <w:bookmarkEnd w:id="3"/>
    </w:p>
    <w:p w14:paraId="27FAB35E" w14:textId="4B9696E5" w:rsidR="008818BA" w:rsidRPr="00AB2353" w:rsidRDefault="008818BA" w:rsidP="00AB2353">
      <w:pPr>
        <w:widowControl/>
        <w:shd w:val="clear" w:color="auto" w:fill="FFFFFF"/>
        <w:spacing w:after="225" w:line="360" w:lineRule="atLeast"/>
        <w:ind w:firstLine="480"/>
        <w:jc w:val="left"/>
        <w:rPr>
          <w:rFonts w:ascii="Arial" w:eastAsia="宋体" w:hAnsi="Arial" w:cs="Arial"/>
          <w:color w:val="333333"/>
          <w:kern w:val="0"/>
          <w:sz w:val="28"/>
          <w:szCs w:val="28"/>
        </w:rPr>
      </w:pPr>
      <w:r w:rsidRPr="00AB2353">
        <w:rPr>
          <w:rFonts w:ascii="微软雅黑" w:eastAsia="宋体" w:hAnsi="微软雅黑" w:cs="Arial"/>
          <w:color w:val="000000"/>
          <w:kern w:val="0"/>
          <w:sz w:val="28"/>
          <w:szCs w:val="28"/>
        </w:rPr>
        <w:t>绿化规划</w:t>
      </w:r>
    </w:p>
    <w:p w14:paraId="57BFDFD5"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3.1 </w:t>
      </w:r>
      <w:r w:rsidRPr="008818BA">
        <w:rPr>
          <w:rFonts w:ascii="Arial" w:eastAsia="宋体" w:hAnsi="Arial" w:cs="Arial"/>
          <w:color w:val="333333"/>
          <w:kern w:val="0"/>
          <w:szCs w:val="21"/>
        </w:rPr>
        <w:t>道路绿地率指标</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废止</w:t>
      </w:r>
      <w:r w:rsidRPr="008818BA">
        <w:rPr>
          <w:rFonts w:ascii="Arial" w:eastAsia="宋体" w:hAnsi="Arial" w:cs="Arial"/>
          <w:color w:val="333333"/>
          <w:kern w:val="0"/>
          <w:szCs w:val="21"/>
        </w:rPr>
        <w:t>)</w:t>
      </w:r>
    </w:p>
    <w:p w14:paraId="76FAE18A"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3.1.1 </w:t>
      </w:r>
      <w:r w:rsidRPr="008818BA">
        <w:rPr>
          <w:rFonts w:ascii="Arial" w:eastAsia="宋体" w:hAnsi="Arial" w:cs="Arial"/>
          <w:color w:val="333333"/>
          <w:kern w:val="0"/>
          <w:szCs w:val="21"/>
        </w:rPr>
        <w:t>在</w:t>
      </w:r>
      <w:hyperlink r:id="rId33" w:tgtFrame="_blank" w:history="1">
        <w:r w:rsidRPr="008818BA">
          <w:rPr>
            <w:rFonts w:ascii="Arial" w:eastAsia="宋体" w:hAnsi="Arial" w:cs="Arial"/>
            <w:color w:val="136EC2"/>
            <w:kern w:val="0"/>
            <w:szCs w:val="21"/>
            <w:u w:val="single"/>
          </w:rPr>
          <w:t>规划道路红线</w:t>
        </w:r>
      </w:hyperlink>
      <w:r w:rsidRPr="008818BA">
        <w:rPr>
          <w:rFonts w:ascii="Arial" w:eastAsia="宋体" w:hAnsi="Arial" w:cs="Arial"/>
          <w:color w:val="333333"/>
          <w:kern w:val="0"/>
          <w:szCs w:val="21"/>
        </w:rPr>
        <w:t>宽度时，应同时确定道路绿地率。</w:t>
      </w:r>
    </w:p>
    <w:p w14:paraId="11AB724E"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3.1.2 </w:t>
      </w:r>
      <w:r w:rsidRPr="008818BA">
        <w:rPr>
          <w:rFonts w:ascii="Arial" w:eastAsia="宋体" w:hAnsi="Arial" w:cs="Arial"/>
          <w:color w:val="333333"/>
          <w:kern w:val="0"/>
          <w:szCs w:val="21"/>
        </w:rPr>
        <w:t>道路绿地率应符合下列规定</w:t>
      </w:r>
      <w:r w:rsidRPr="008818BA">
        <w:rPr>
          <w:rFonts w:ascii="Arial" w:eastAsia="宋体" w:hAnsi="Arial" w:cs="Arial"/>
          <w:color w:val="333333"/>
          <w:kern w:val="0"/>
          <w:szCs w:val="21"/>
        </w:rPr>
        <w:t>:</w:t>
      </w:r>
    </w:p>
    <w:p w14:paraId="794CE7E2"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3.1.2.1 </w:t>
      </w:r>
      <w:r w:rsidRPr="008818BA">
        <w:rPr>
          <w:rFonts w:ascii="Arial" w:eastAsia="宋体" w:hAnsi="Arial" w:cs="Arial"/>
          <w:color w:val="333333"/>
          <w:kern w:val="0"/>
          <w:szCs w:val="21"/>
        </w:rPr>
        <w:t>园林景观路绿地率不得小于</w:t>
      </w:r>
      <w:r w:rsidRPr="008818BA">
        <w:rPr>
          <w:rFonts w:ascii="Arial" w:eastAsia="宋体" w:hAnsi="Arial" w:cs="Arial"/>
          <w:color w:val="333333"/>
          <w:kern w:val="0"/>
          <w:szCs w:val="21"/>
        </w:rPr>
        <w:t>40%;</w:t>
      </w:r>
    </w:p>
    <w:p w14:paraId="1668C93B"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3.1.2.2 </w:t>
      </w:r>
      <w:r w:rsidRPr="008818BA">
        <w:rPr>
          <w:rFonts w:ascii="Arial" w:eastAsia="宋体" w:hAnsi="Arial" w:cs="Arial"/>
          <w:color w:val="333333"/>
          <w:kern w:val="0"/>
          <w:szCs w:val="21"/>
        </w:rPr>
        <w:t>红线宽度大于</w:t>
      </w:r>
      <w:r w:rsidRPr="008818BA">
        <w:rPr>
          <w:rFonts w:ascii="Arial" w:eastAsia="宋体" w:hAnsi="Arial" w:cs="Arial"/>
          <w:color w:val="333333"/>
          <w:kern w:val="0"/>
          <w:szCs w:val="21"/>
        </w:rPr>
        <w:t>50m</w:t>
      </w:r>
      <w:r w:rsidRPr="008818BA">
        <w:rPr>
          <w:rFonts w:ascii="Arial" w:eastAsia="宋体" w:hAnsi="Arial" w:cs="Arial"/>
          <w:color w:val="333333"/>
          <w:kern w:val="0"/>
          <w:szCs w:val="21"/>
        </w:rPr>
        <w:t>的道路绿地率不得小于</w:t>
      </w:r>
      <w:r w:rsidRPr="008818BA">
        <w:rPr>
          <w:rFonts w:ascii="Arial" w:eastAsia="宋体" w:hAnsi="Arial" w:cs="Arial"/>
          <w:color w:val="333333"/>
          <w:kern w:val="0"/>
          <w:szCs w:val="21"/>
        </w:rPr>
        <w:t>30%;</w:t>
      </w:r>
    </w:p>
    <w:p w14:paraId="4CFCA749"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3.1.2.3 </w:t>
      </w:r>
      <w:r w:rsidRPr="008818BA">
        <w:rPr>
          <w:rFonts w:ascii="Arial" w:eastAsia="宋体" w:hAnsi="Arial" w:cs="Arial"/>
          <w:color w:val="333333"/>
          <w:kern w:val="0"/>
          <w:szCs w:val="21"/>
        </w:rPr>
        <w:t>红线宽度在</w:t>
      </w:r>
      <w:r w:rsidRPr="008818BA">
        <w:rPr>
          <w:rFonts w:ascii="Arial" w:eastAsia="宋体" w:hAnsi="Arial" w:cs="Arial"/>
          <w:color w:val="333333"/>
          <w:kern w:val="0"/>
          <w:szCs w:val="21"/>
        </w:rPr>
        <w:t>40―50m</w:t>
      </w:r>
      <w:r w:rsidRPr="008818BA">
        <w:rPr>
          <w:rFonts w:ascii="Arial" w:eastAsia="宋体" w:hAnsi="Arial" w:cs="Arial"/>
          <w:color w:val="333333"/>
          <w:kern w:val="0"/>
          <w:szCs w:val="21"/>
        </w:rPr>
        <w:t>的道路绿地率不得小于</w:t>
      </w:r>
      <w:r w:rsidRPr="008818BA">
        <w:rPr>
          <w:rFonts w:ascii="Arial" w:eastAsia="宋体" w:hAnsi="Arial" w:cs="Arial"/>
          <w:color w:val="333333"/>
          <w:kern w:val="0"/>
          <w:szCs w:val="21"/>
        </w:rPr>
        <w:t>25%;</w:t>
      </w:r>
    </w:p>
    <w:p w14:paraId="13AA86F8"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3.1.2.4 </w:t>
      </w:r>
      <w:r w:rsidRPr="008818BA">
        <w:rPr>
          <w:rFonts w:ascii="Arial" w:eastAsia="宋体" w:hAnsi="Arial" w:cs="Arial"/>
          <w:color w:val="333333"/>
          <w:kern w:val="0"/>
          <w:szCs w:val="21"/>
        </w:rPr>
        <w:t>红线宽度小于</w:t>
      </w:r>
      <w:r w:rsidRPr="008818BA">
        <w:rPr>
          <w:rFonts w:ascii="Arial" w:eastAsia="宋体" w:hAnsi="Arial" w:cs="Arial"/>
          <w:color w:val="333333"/>
          <w:kern w:val="0"/>
          <w:szCs w:val="21"/>
        </w:rPr>
        <w:t>40m</w:t>
      </w:r>
      <w:r w:rsidRPr="008818BA">
        <w:rPr>
          <w:rFonts w:ascii="Arial" w:eastAsia="宋体" w:hAnsi="Arial" w:cs="Arial"/>
          <w:color w:val="333333"/>
          <w:kern w:val="0"/>
          <w:szCs w:val="21"/>
        </w:rPr>
        <w:t>的道路绿地率不得小于</w:t>
      </w:r>
      <w:r w:rsidRPr="008818BA">
        <w:rPr>
          <w:rFonts w:ascii="Arial" w:eastAsia="宋体" w:hAnsi="Arial" w:cs="Arial"/>
          <w:color w:val="333333"/>
          <w:kern w:val="0"/>
          <w:szCs w:val="21"/>
        </w:rPr>
        <w:t>20%</w:t>
      </w:r>
      <w:r w:rsidRPr="008818BA">
        <w:rPr>
          <w:rFonts w:ascii="Arial" w:eastAsia="宋体" w:hAnsi="Arial" w:cs="Arial"/>
          <w:color w:val="333333"/>
          <w:kern w:val="0"/>
          <w:szCs w:val="21"/>
        </w:rPr>
        <w:t>。</w:t>
      </w:r>
    </w:p>
    <w:p w14:paraId="10089DB5"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 </w:t>
      </w:r>
      <w:r w:rsidRPr="008818BA">
        <w:rPr>
          <w:rFonts w:ascii="Arial" w:eastAsia="宋体" w:hAnsi="Arial" w:cs="Arial"/>
          <w:color w:val="333333"/>
          <w:kern w:val="0"/>
          <w:szCs w:val="21"/>
        </w:rPr>
        <w:t>道路绿地布局与景观规划废止</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废止</w:t>
      </w:r>
      <w:r w:rsidRPr="008818BA">
        <w:rPr>
          <w:rFonts w:ascii="Arial" w:eastAsia="宋体" w:hAnsi="Arial" w:cs="Arial"/>
          <w:color w:val="333333"/>
          <w:kern w:val="0"/>
          <w:szCs w:val="21"/>
        </w:rPr>
        <w:t>)</w:t>
      </w:r>
    </w:p>
    <w:p w14:paraId="3596D26A"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3.2.1 </w:t>
      </w:r>
      <w:r w:rsidRPr="008818BA">
        <w:rPr>
          <w:rFonts w:ascii="Arial" w:eastAsia="宋体" w:hAnsi="Arial" w:cs="Arial"/>
          <w:color w:val="333333"/>
          <w:kern w:val="0"/>
          <w:szCs w:val="21"/>
        </w:rPr>
        <w:t>道路绿地布局应符合下列规定</w:t>
      </w:r>
      <w:r w:rsidRPr="008818BA">
        <w:rPr>
          <w:rFonts w:ascii="Arial" w:eastAsia="宋体" w:hAnsi="Arial" w:cs="Arial"/>
          <w:color w:val="333333"/>
          <w:kern w:val="0"/>
          <w:szCs w:val="21"/>
        </w:rPr>
        <w:t>:</w:t>
      </w:r>
    </w:p>
    <w:p w14:paraId="7613060B"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3.2.1.1 </w:t>
      </w:r>
      <w:r w:rsidRPr="008818BA">
        <w:rPr>
          <w:rFonts w:ascii="Arial" w:eastAsia="宋体" w:hAnsi="Arial" w:cs="Arial"/>
          <w:color w:val="333333"/>
          <w:kern w:val="0"/>
          <w:szCs w:val="21"/>
        </w:rPr>
        <w:t>种植乔木的分车</w:t>
      </w:r>
      <w:hyperlink r:id="rId34" w:tgtFrame="_blank" w:history="1">
        <w:r w:rsidRPr="008818BA">
          <w:rPr>
            <w:rFonts w:ascii="Arial" w:eastAsia="宋体" w:hAnsi="Arial" w:cs="Arial"/>
            <w:color w:val="136EC2"/>
            <w:kern w:val="0"/>
            <w:szCs w:val="21"/>
            <w:u w:val="single"/>
          </w:rPr>
          <w:t>绿带</w:t>
        </w:r>
      </w:hyperlink>
      <w:r w:rsidRPr="008818BA">
        <w:rPr>
          <w:rFonts w:ascii="Arial" w:eastAsia="宋体" w:hAnsi="Arial" w:cs="Arial"/>
          <w:color w:val="333333"/>
          <w:kern w:val="0"/>
          <w:szCs w:val="21"/>
        </w:rPr>
        <w:t>宽度不得小于</w:t>
      </w:r>
      <w:r w:rsidRPr="008818BA">
        <w:rPr>
          <w:rFonts w:ascii="Arial" w:eastAsia="宋体" w:hAnsi="Arial" w:cs="Arial"/>
          <w:color w:val="333333"/>
          <w:kern w:val="0"/>
          <w:szCs w:val="21"/>
        </w:rPr>
        <w:t xml:space="preserve">1.5m; </w:t>
      </w:r>
      <w:r w:rsidRPr="008818BA">
        <w:rPr>
          <w:rFonts w:ascii="Arial" w:eastAsia="宋体" w:hAnsi="Arial" w:cs="Arial"/>
          <w:color w:val="333333"/>
          <w:kern w:val="0"/>
          <w:szCs w:val="21"/>
        </w:rPr>
        <w:t>主干路上的分车绿带宽度不宜小于</w:t>
      </w:r>
      <w:r w:rsidRPr="008818BA">
        <w:rPr>
          <w:rFonts w:ascii="Arial" w:eastAsia="宋体" w:hAnsi="Arial" w:cs="Arial"/>
          <w:color w:val="333333"/>
          <w:kern w:val="0"/>
          <w:szCs w:val="21"/>
        </w:rPr>
        <w:t>2.5m;</w:t>
      </w:r>
      <w:hyperlink r:id="rId35" w:tgtFrame="_blank" w:history="1">
        <w:r w:rsidRPr="008818BA">
          <w:rPr>
            <w:rFonts w:ascii="Arial" w:eastAsia="宋体" w:hAnsi="Arial" w:cs="Arial"/>
            <w:color w:val="136EC2"/>
            <w:kern w:val="0"/>
            <w:szCs w:val="21"/>
            <w:u w:val="single"/>
          </w:rPr>
          <w:t>行道树</w:t>
        </w:r>
      </w:hyperlink>
      <w:r w:rsidRPr="008818BA">
        <w:rPr>
          <w:rFonts w:ascii="Arial" w:eastAsia="宋体" w:hAnsi="Arial" w:cs="Arial"/>
          <w:color w:val="333333"/>
          <w:kern w:val="0"/>
          <w:szCs w:val="21"/>
        </w:rPr>
        <w:t>绿带宽度不得小于</w:t>
      </w:r>
      <w:r w:rsidRPr="008818BA">
        <w:rPr>
          <w:rFonts w:ascii="Arial" w:eastAsia="宋体" w:hAnsi="Arial" w:cs="Arial"/>
          <w:color w:val="333333"/>
          <w:kern w:val="0"/>
          <w:szCs w:val="21"/>
        </w:rPr>
        <w:t>1.5m;</w:t>
      </w:r>
    </w:p>
    <w:p w14:paraId="52DBD685"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3.2.1.2 </w:t>
      </w:r>
      <w:r w:rsidRPr="008818BA">
        <w:rPr>
          <w:rFonts w:ascii="Arial" w:eastAsia="宋体" w:hAnsi="Arial" w:cs="Arial"/>
          <w:color w:val="333333"/>
          <w:kern w:val="0"/>
          <w:szCs w:val="21"/>
        </w:rPr>
        <w:t>主、次干路中间分车绿带和</w:t>
      </w:r>
      <w:hyperlink r:id="rId36" w:tgtFrame="_blank" w:history="1">
        <w:r w:rsidRPr="008818BA">
          <w:rPr>
            <w:rFonts w:ascii="Arial" w:eastAsia="宋体" w:hAnsi="Arial" w:cs="Arial"/>
            <w:color w:val="136EC2"/>
            <w:kern w:val="0"/>
            <w:szCs w:val="21"/>
            <w:u w:val="single"/>
          </w:rPr>
          <w:t>交通岛</w:t>
        </w:r>
      </w:hyperlink>
      <w:r w:rsidRPr="008818BA">
        <w:rPr>
          <w:rFonts w:ascii="Arial" w:eastAsia="宋体" w:hAnsi="Arial" w:cs="Arial"/>
          <w:color w:val="333333"/>
          <w:kern w:val="0"/>
          <w:szCs w:val="21"/>
        </w:rPr>
        <w:t>绿地不得布置成开放式绿地</w:t>
      </w:r>
      <w:r w:rsidRPr="008818BA">
        <w:rPr>
          <w:rFonts w:ascii="Arial" w:eastAsia="宋体" w:hAnsi="Arial" w:cs="Arial"/>
          <w:color w:val="333333"/>
          <w:kern w:val="0"/>
          <w:szCs w:val="21"/>
        </w:rPr>
        <w:t>;</w:t>
      </w:r>
    </w:p>
    <w:p w14:paraId="56C19657"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3.2.1.3 </w:t>
      </w:r>
      <w:r w:rsidRPr="008818BA">
        <w:rPr>
          <w:rFonts w:ascii="Arial" w:eastAsia="宋体" w:hAnsi="Arial" w:cs="Arial"/>
          <w:color w:val="333333"/>
          <w:kern w:val="0"/>
          <w:szCs w:val="21"/>
        </w:rPr>
        <w:t>路侧绿带宜与相邻的</w:t>
      </w:r>
      <w:hyperlink r:id="rId37" w:tgtFrame="_blank" w:history="1">
        <w:r w:rsidRPr="008818BA">
          <w:rPr>
            <w:rFonts w:ascii="Arial" w:eastAsia="宋体" w:hAnsi="Arial" w:cs="Arial"/>
            <w:color w:val="136EC2"/>
            <w:kern w:val="0"/>
            <w:szCs w:val="21"/>
            <w:u w:val="single"/>
          </w:rPr>
          <w:t>道路红线</w:t>
        </w:r>
      </w:hyperlink>
      <w:r w:rsidRPr="008818BA">
        <w:rPr>
          <w:rFonts w:ascii="Arial" w:eastAsia="宋体" w:hAnsi="Arial" w:cs="Arial"/>
          <w:color w:val="333333"/>
          <w:kern w:val="0"/>
          <w:szCs w:val="21"/>
        </w:rPr>
        <w:t>外侧其他绿地相结合</w:t>
      </w:r>
      <w:r w:rsidRPr="008818BA">
        <w:rPr>
          <w:rFonts w:ascii="Arial" w:eastAsia="宋体" w:hAnsi="Arial" w:cs="Arial"/>
          <w:color w:val="333333"/>
          <w:kern w:val="0"/>
          <w:szCs w:val="21"/>
        </w:rPr>
        <w:t>;</w:t>
      </w:r>
    </w:p>
    <w:p w14:paraId="5BB16244"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3.2.1.4 </w:t>
      </w:r>
      <w:r w:rsidRPr="008818BA">
        <w:rPr>
          <w:rFonts w:ascii="Arial" w:eastAsia="宋体" w:hAnsi="Arial" w:cs="Arial"/>
          <w:color w:val="333333"/>
          <w:kern w:val="0"/>
          <w:szCs w:val="21"/>
        </w:rPr>
        <w:t>人行道毗邻商业建筑的路段，路侧绿带可与行道树绿带合并</w:t>
      </w:r>
      <w:r w:rsidRPr="008818BA">
        <w:rPr>
          <w:rFonts w:ascii="Arial" w:eastAsia="宋体" w:hAnsi="Arial" w:cs="Arial"/>
          <w:color w:val="333333"/>
          <w:kern w:val="0"/>
          <w:szCs w:val="21"/>
        </w:rPr>
        <w:t>;</w:t>
      </w:r>
    </w:p>
    <w:p w14:paraId="3F13C2AA"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3.2.1.5 </w:t>
      </w:r>
      <w:r w:rsidRPr="008818BA">
        <w:rPr>
          <w:rFonts w:ascii="Arial" w:eastAsia="宋体" w:hAnsi="Arial" w:cs="Arial"/>
          <w:color w:val="333333"/>
          <w:kern w:val="0"/>
          <w:szCs w:val="21"/>
        </w:rPr>
        <w:t>道路两侧环境条件差异较大时，宜将路侧绿带集中布置在条件较好的一侧。</w:t>
      </w:r>
    </w:p>
    <w:p w14:paraId="741FC62D"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3.2.2 </w:t>
      </w:r>
      <w:r w:rsidRPr="008818BA">
        <w:rPr>
          <w:rFonts w:ascii="Arial" w:eastAsia="宋体" w:hAnsi="Arial" w:cs="Arial"/>
          <w:color w:val="333333"/>
          <w:kern w:val="0"/>
          <w:szCs w:val="21"/>
        </w:rPr>
        <w:t>道路绿化景观规划应符合下列规定</w:t>
      </w:r>
      <w:r w:rsidRPr="008818BA">
        <w:rPr>
          <w:rFonts w:ascii="Arial" w:eastAsia="宋体" w:hAnsi="Arial" w:cs="Arial"/>
          <w:color w:val="333333"/>
          <w:kern w:val="0"/>
          <w:szCs w:val="21"/>
        </w:rPr>
        <w:t>:</w:t>
      </w:r>
    </w:p>
    <w:p w14:paraId="0202A510"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3.2.2.1 </w:t>
      </w:r>
      <w:r w:rsidRPr="008818BA">
        <w:rPr>
          <w:rFonts w:ascii="Arial" w:eastAsia="宋体" w:hAnsi="Arial" w:cs="Arial"/>
          <w:color w:val="333333"/>
          <w:kern w:val="0"/>
          <w:szCs w:val="21"/>
        </w:rPr>
        <w:t>在</w:t>
      </w:r>
      <w:hyperlink r:id="rId38" w:tgtFrame="_blank" w:history="1">
        <w:r w:rsidRPr="008818BA">
          <w:rPr>
            <w:rFonts w:ascii="Arial" w:eastAsia="宋体" w:hAnsi="Arial" w:cs="Arial"/>
            <w:color w:val="136EC2"/>
            <w:kern w:val="0"/>
            <w:szCs w:val="21"/>
            <w:u w:val="single"/>
          </w:rPr>
          <w:t>城市绿地系统规划</w:t>
        </w:r>
      </w:hyperlink>
      <w:r w:rsidRPr="008818BA">
        <w:rPr>
          <w:rFonts w:ascii="Arial" w:eastAsia="宋体" w:hAnsi="Arial" w:cs="Arial"/>
          <w:color w:val="333333"/>
          <w:kern w:val="0"/>
          <w:szCs w:val="21"/>
        </w:rPr>
        <w:t>中，应确定园林景观路与主干路的绿化景观特色。园林景观路应配置观赏价值高、有地方特色的</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植物，并与街景结合</w:t>
      </w:r>
      <w:r w:rsidRPr="008818BA">
        <w:rPr>
          <w:rFonts w:ascii="Arial" w:eastAsia="宋体" w:hAnsi="Arial" w:cs="Arial"/>
          <w:color w:val="333333"/>
          <w:kern w:val="0"/>
          <w:szCs w:val="21"/>
        </w:rPr>
        <w:t>;</w:t>
      </w:r>
      <w:r w:rsidRPr="008818BA">
        <w:rPr>
          <w:rFonts w:ascii="Arial" w:eastAsia="宋体" w:hAnsi="Arial" w:cs="Arial"/>
          <w:color w:val="333333"/>
          <w:kern w:val="0"/>
          <w:szCs w:val="21"/>
        </w:rPr>
        <w:t>主干路应体现城市道路绿化景观风貌</w:t>
      </w:r>
      <w:r w:rsidRPr="008818BA">
        <w:rPr>
          <w:rFonts w:ascii="Arial" w:eastAsia="宋体" w:hAnsi="Arial" w:cs="Arial"/>
          <w:color w:val="333333"/>
          <w:kern w:val="0"/>
          <w:szCs w:val="21"/>
        </w:rPr>
        <w:t>;</w:t>
      </w:r>
    </w:p>
    <w:p w14:paraId="3A82FBE7"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3.2.2.2 </w:t>
      </w:r>
      <w:r w:rsidRPr="008818BA">
        <w:rPr>
          <w:rFonts w:ascii="Arial" w:eastAsia="宋体" w:hAnsi="Arial" w:cs="Arial"/>
          <w:color w:val="333333"/>
          <w:kern w:val="0"/>
          <w:szCs w:val="21"/>
        </w:rPr>
        <w:t>同</w:t>
      </w:r>
      <w:proofErr w:type="gramStart"/>
      <w:r w:rsidRPr="008818BA">
        <w:rPr>
          <w:rFonts w:ascii="Arial" w:eastAsia="宋体" w:hAnsi="Arial" w:cs="Arial"/>
          <w:color w:val="333333"/>
          <w:kern w:val="0"/>
          <w:szCs w:val="21"/>
        </w:rPr>
        <w:t>一道路</w:t>
      </w:r>
      <w:proofErr w:type="gramEnd"/>
      <w:r w:rsidRPr="008818BA">
        <w:rPr>
          <w:rFonts w:ascii="Arial" w:eastAsia="宋体" w:hAnsi="Arial" w:cs="Arial"/>
          <w:color w:val="333333"/>
          <w:kern w:val="0"/>
          <w:szCs w:val="21"/>
        </w:rPr>
        <w:t>的绿化宜有统一的景观风格，不同路段的绿化形式可有所变化</w:t>
      </w:r>
      <w:r w:rsidRPr="008818BA">
        <w:rPr>
          <w:rFonts w:ascii="Arial" w:eastAsia="宋体" w:hAnsi="Arial" w:cs="Arial"/>
          <w:color w:val="333333"/>
          <w:kern w:val="0"/>
          <w:szCs w:val="21"/>
        </w:rPr>
        <w:t>;</w:t>
      </w:r>
    </w:p>
    <w:p w14:paraId="4E06A363"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3.2.2.3 </w:t>
      </w:r>
      <w:r w:rsidRPr="008818BA">
        <w:rPr>
          <w:rFonts w:ascii="Arial" w:eastAsia="宋体" w:hAnsi="Arial" w:cs="Arial"/>
          <w:color w:val="333333"/>
          <w:kern w:val="0"/>
          <w:szCs w:val="21"/>
        </w:rPr>
        <w:t>同一路段上的各类绿带，在植物配置上应相互配合，并应协调空间层次、树形组合、色彩搭配和</w:t>
      </w:r>
      <w:hyperlink r:id="rId39" w:tgtFrame="_blank" w:history="1">
        <w:r w:rsidRPr="008818BA">
          <w:rPr>
            <w:rFonts w:ascii="Arial" w:eastAsia="宋体" w:hAnsi="Arial" w:cs="Arial"/>
            <w:color w:val="136EC2"/>
            <w:kern w:val="0"/>
            <w:szCs w:val="21"/>
            <w:u w:val="single"/>
          </w:rPr>
          <w:t>季相</w:t>
        </w:r>
      </w:hyperlink>
      <w:r w:rsidRPr="008818BA">
        <w:rPr>
          <w:rFonts w:ascii="Arial" w:eastAsia="宋体" w:hAnsi="Arial" w:cs="Arial"/>
          <w:color w:val="333333"/>
          <w:kern w:val="0"/>
          <w:szCs w:val="21"/>
        </w:rPr>
        <w:t>变化的关系</w:t>
      </w:r>
      <w:r w:rsidRPr="008818BA">
        <w:rPr>
          <w:rFonts w:ascii="Arial" w:eastAsia="宋体" w:hAnsi="Arial" w:cs="Arial"/>
          <w:color w:val="333333"/>
          <w:kern w:val="0"/>
          <w:szCs w:val="21"/>
        </w:rPr>
        <w:t>;</w:t>
      </w:r>
    </w:p>
    <w:p w14:paraId="6FB6EEF8"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lastRenderedPageBreak/>
        <w:t xml:space="preserve">3.2.2.4 </w:t>
      </w:r>
      <w:r w:rsidRPr="008818BA">
        <w:rPr>
          <w:rFonts w:ascii="Arial" w:eastAsia="宋体" w:hAnsi="Arial" w:cs="Arial"/>
          <w:color w:val="333333"/>
          <w:kern w:val="0"/>
          <w:szCs w:val="21"/>
        </w:rPr>
        <w:t>毗邻山、河、湖、海的道路，其绿化应结合自然环境，突出自然景观特色。</w:t>
      </w:r>
    </w:p>
    <w:p w14:paraId="57FA9069"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3.3 </w:t>
      </w:r>
      <w:r w:rsidRPr="008818BA">
        <w:rPr>
          <w:rFonts w:ascii="Arial" w:eastAsia="宋体" w:hAnsi="Arial" w:cs="Arial"/>
          <w:color w:val="333333"/>
          <w:kern w:val="0"/>
          <w:szCs w:val="21"/>
        </w:rPr>
        <w:t>树种和地被植物选择</w:t>
      </w:r>
    </w:p>
    <w:p w14:paraId="4282F0C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3.3.1 </w:t>
      </w:r>
      <w:hyperlink r:id="rId40" w:tgtFrame="_blank" w:history="1">
        <w:r w:rsidRPr="008818BA">
          <w:rPr>
            <w:rFonts w:ascii="Arial" w:eastAsia="宋体" w:hAnsi="Arial" w:cs="Arial"/>
            <w:color w:val="136EC2"/>
            <w:kern w:val="0"/>
            <w:szCs w:val="21"/>
            <w:u w:val="single"/>
          </w:rPr>
          <w:t>道路绿化</w:t>
        </w:r>
      </w:hyperlink>
      <w:r w:rsidRPr="008818BA">
        <w:rPr>
          <w:rFonts w:ascii="Arial" w:eastAsia="宋体" w:hAnsi="Arial" w:cs="Arial"/>
          <w:color w:val="333333"/>
          <w:kern w:val="0"/>
          <w:szCs w:val="21"/>
        </w:rPr>
        <w:t>应选</w:t>
      </w:r>
      <w:proofErr w:type="gramStart"/>
      <w:r w:rsidRPr="008818BA">
        <w:rPr>
          <w:rFonts w:ascii="Arial" w:eastAsia="宋体" w:hAnsi="Arial" w:cs="Arial"/>
          <w:color w:val="333333"/>
          <w:kern w:val="0"/>
          <w:szCs w:val="21"/>
        </w:rPr>
        <w:t>择适应</w:t>
      </w:r>
      <w:proofErr w:type="gramEnd"/>
      <w:r w:rsidRPr="008818BA">
        <w:rPr>
          <w:rFonts w:ascii="Arial" w:eastAsia="宋体" w:hAnsi="Arial" w:cs="Arial"/>
          <w:color w:val="333333"/>
          <w:kern w:val="0"/>
          <w:szCs w:val="21"/>
        </w:rPr>
        <w:t>道路环境条件、生长稳定、观赏价值高和环境效益好的植物种类。</w:t>
      </w:r>
    </w:p>
    <w:p w14:paraId="345BB399"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3.3.2 </w:t>
      </w:r>
      <w:r w:rsidRPr="008818BA">
        <w:rPr>
          <w:rFonts w:ascii="Arial" w:eastAsia="宋体" w:hAnsi="Arial" w:cs="Arial"/>
          <w:color w:val="333333"/>
          <w:kern w:val="0"/>
          <w:szCs w:val="21"/>
        </w:rPr>
        <w:t>寒冷积雪地区的城市，分车</w:t>
      </w:r>
      <w:hyperlink r:id="rId41" w:tgtFrame="_blank" w:history="1">
        <w:r w:rsidRPr="008818BA">
          <w:rPr>
            <w:rFonts w:ascii="Arial" w:eastAsia="宋体" w:hAnsi="Arial" w:cs="Arial"/>
            <w:color w:val="136EC2"/>
            <w:kern w:val="0"/>
            <w:szCs w:val="21"/>
            <w:u w:val="single"/>
          </w:rPr>
          <w:t>绿带</w:t>
        </w:r>
      </w:hyperlink>
      <w:r w:rsidRPr="008818BA">
        <w:rPr>
          <w:rFonts w:ascii="Arial" w:eastAsia="宋体" w:hAnsi="Arial" w:cs="Arial"/>
          <w:color w:val="333333"/>
          <w:kern w:val="0"/>
          <w:szCs w:val="21"/>
        </w:rPr>
        <w:t>、</w:t>
      </w:r>
      <w:hyperlink r:id="rId42" w:tgtFrame="_blank" w:history="1">
        <w:r w:rsidRPr="008818BA">
          <w:rPr>
            <w:rFonts w:ascii="Arial" w:eastAsia="宋体" w:hAnsi="Arial" w:cs="Arial"/>
            <w:color w:val="136EC2"/>
            <w:kern w:val="0"/>
            <w:szCs w:val="21"/>
            <w:u w:val="single"/>
          </w:rPr>
          <w:t>行道树</w:t>
        </w:r>
      </w:hyperlink>
      <w:r w:rsidRPr="008818BA">
        <w:rPr>
          <w:rFonts w:ascii="Arial" w:eastAsia="宋体" w:hAnsi="Arial" w:cs="Arial"/>
          <w:color w:val="333333"/>
          <w:kern w:val="0"/>
          <w:szCs w:val="21"/>
        </w:rPr>
        <w:t>绿带种植的乔木，应选择落叶树种。</w:t>
      </w:r>
    </w:p>
    <w:p w14:paraId="3D05BBFD"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3.3.3 </w:t>
      </w:r>
      <w:r w:rsidRPr="008818BA">
        <w:rPr>
          <w:rFonts w:ascii="Arial" w:eastAsia="宋体" w:hAnsi="Arial" w:cs="Arial"/>
          <w:color w:val="333333"/>
          <w:kern w:val="0"/>
          <w:szCs w:val="21"/>
        </w:rPr>
        <w:t>行道树应选择深根性、分枝点高、冠大荫浓、生长健壮、适应城市道路环境条件，且落果对行人不会造成危害的树种。</w:t>
      </w:r>
    </w:p>
    <w:p w14:paraId="2009B6B9"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3.3.4 </w:t>
      </w:r>
      <w:hyperlink r:id="rId43" w:tgtFrame="_blank" w:history="1">
        <w:r w:rsidRPr="008818BA">
          <w:rPr>
            <w:rFonts w:ascii="Arial" w:eastAsia="宋体" w:hAnsi="Arial" w:cs="Arial"/>
            <w:color w:val="136EC2"/>
            <w:kern w:val="0"/>
            <w:szCs w:val="21"/>
            <w:u w:val="single"/>
          </w:rPr>
          <w:t>花灌木</w:t>
        </w:r>
      </w:hyperlink>
      <w:r w:rsidRPr="008818BA">
        <w:rPr>
          <w:rFonts w:ascii="Arial" w:eastAsia="宋体" w:hAnsi="Arial" w:cs="Arial"/>
          <w:color w:val="333333"/>
          <w:kern w:val="0"/>
          <w:szCs w:val="21"/>
        </w:rPr>
        <w:t>应选择花繁叶茂、花期长、生长健壮和便于管理的树种。</w:t>
      </w:r>
    </w:p>
    <w:p w14:paraId="2FB39A92"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3.3.5 </w:t>
      </w:r>
      <w:hyperlink r:id="rId44" w:tgtFrame="_blank" w:history="1">
        <w:r w:rsidRPr="008818BA">
          <w:rPr>
            <w:rFonts w:ascii="Arial" w:eastAsia="宋体" w:hAnsi="Arial" w:cs="Arial"/>
            <w:color w:val="136EC2"/>
            <w:kern w:val="0"/>
            <w:szCs w:val="21"/>
            <w:u w:val="single"/>
          </w:rPr>
          <w:t>绿篱植物</w:t>
        </w:r>
      </w:hyperlink>
      <w:r w:rsidRPr="008818BA">
        <w:rPr>
          <w:rFonts w:ascii="Arial" w:eastAsia="宋体" w:hAnsi="Arial" w:cs="Arial"/>
          <w:color w:val="333333"/>
          <w:kern w:val="0"/>
          <w:szCs w:val="21"/>
        </w:rPr>
        <w:t>和观叶灌木应选用萌芽力强、枝繁叶密、耐修剪的树种。</w:t>
      </w:r>
    </w:p>
    <w:p w14:paraId="2666F8DD" w14:textId="77777777" w:rsidR="00AB2353" w:rsidRDefault="008818BA" w:rsidP="00AB2353">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3.3.6 </w:t>
      </w:r>
      <w:hyperlink r:id="rId45" w:tgtFrame="_blank" w:history="1">
        <w:r w:rsidRPr="008818BA">
          <w:rPr>
            <w:rFonts w:ascii="Arial" w:eastAsia="宋体" w:hAnsi="Arial" w:cs="Arial"/>
            <w:color w:val="136EC2"/>
            <w:kern w:val="0"/>
            <w:szCs w:val="21"/>
            <w:u w:val="single"/>
          </w:rPr>
          <w:t>地被植物</w:t>
        </w:r>
      </w:hyperlink>
      <w:r w:rsidRPr="008818BA">
        <w:rPr>
          <w:rFonts w:ascii="Arial" w:eastAsia="宋体" w:hAnsi="Arial" w:cs="Arial"/>
          <w:color w:val="333333"/>
          <w:kern w:val="0"/>
          <w:szCs w:val="21"/>
        </w:rPr>
        <w:t>应选择茎叶茂密、</w:t>
      </w:r>
      <w:hyperlink r:id="rId46" w:tgtFrame="_blank" w:history="1">
        <w:r w:rsidRPr="008818BA">
          <w:rPr>
            <w:rFonts w:ascii="Arial" w:eastAsia="宋体" w:hAnsi="Arial" w:cs="Arial"/>
            <w:color w:val="136EC2"/>
            <w:kern w:val="0"/>
            <w:szCs w:val="21"/>
            <w:u w:val="single"/>
          </w:rPr>
          <w:t>生长势</w:t>
        </w:r>
      </w:hyperlink>
      <w:r w:rsidRPr="008818BA">
        <w:rPr>
          <w:rFonts w:ascii="Arial" w:eastAsia="宋体" w:hAnsi="Arial" w:cs="Arial"/>
          <w:color w:val="333333"/>
          <w:kern w:val="0"/>
          <w:szCs w:val="21"/>
        </w:rPr>
        <w:t>强、病虫害少和易管理的木本或草本观叶、</w:t>
      </w:r>
      <w:hyperlink r:id="rId47" w:tgtFrame="_blank" w:history="1">
        <w:r w:rsidRPr="008818BA">
          <w:rPr>
            <w:rFonts w:ascii="Arial" w:eastAsia="宋体" w:hAnsi="Arial" w:cs="Arial"/>
            <w:color w:val="136EC2"/>
            <w:kern w:val="0"/>
            <w:szCs w:val="21"/>
            <w:u w:val="single"/>
          </w:rPr>
          <w:t>观花植物</w:t>
        </w:r>
      </w:hyperlink>
      <w:r w:rsidRPr="008818BA">
        <w:rPr>
          <w:rFonts w:ascii="Arial" w:eastAsia="宋体" w:hAnsi="Arial" w:cs="Arial"/>
          <w:color w:val="333333"/>
          <w:kern w:val="0"/>
          <w:szCs w:val="21"/>
        </w:rPr>
        <w:t>。其中草坪地被植物尚应选择萌蘖力强、覆盖率高、耐修剪和绿色期长的种类。</w:t>
      </w:r>
      <w:bookmarkStart w:id="4" w:name="2411442-2549438-4"/>
      <w:bookmarkEnd w:id="4"/>
    </w:p>
    <w:p w14:paraId="0D10541A" w14:textId="2C99E15A" w:rsidR="008818BA" w:rsidRPr="00AB2353" w:rsidRDefault="008818BA" w:rsidP="00AB2353">
      <w:pPr>
        <w:widowControl/>
        <w:shd w:val="clear" w:color="auto" w:fill="FFFFFF"/>
        <w:spacing w:after="225" w:line="360" w:lineRule="atLeast"/>
        <w:ind w:firstLine="480"/>
        <w:jc w:val="left"/>
        <w:rPr>
          <w:rFonts w:ascii="Arial" w:eastAsia="宋体" w:hAnsi="Arial" w:cs="Arial"/>
          <w:color w:val="333333"/>
          <w:kern w:val="0"/>
          <w:szCs w:val="21"/>
        </w:rPr>
      </w:pPr>
      <w:r w:rsidRPr="00AB2353">
        <w:rPr>
          <w:rFonts w:ascii="微软雅黑" w:eastAsia="宋体" w:hAnsi="微软雅黑" w:cs="Arial"/>
          <w:color w:val="000000"/>
          <w:kern w:val="0"/>
          <w:sz w:val="28"/>
          <w:szCs w:val="28"/>
        </w:rPr>
        <w:t>绿带设计</w:t>
      </w:r>
    </w:p>
    <w:p w14:paraId="46771401"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4.1 </w:t>
      </w:r>
      <w:r w:rsidRPr="008818BA">
        <w:rPr>
          <w:rFonts w:ascii="Arial" w:eastAsia="宋体" w:hAnsi="Arial" w:cs="Arial"/>
          <w:color w:val="333333"/>
          <w:kern w:val="0"/>
          <w:szCs w:val="21"/>
        </w:rPr>
        <w:t>分车</w:t>
      </w:r>
      <w:hyperlink r:id="rId48" w:tgtFrame="_blank" w:history="1">
        <w:r w:rsidRPr="008818BA">
          <w:rPr>
            <w:rFonts w:ascii="Arial" w:eastAsia="宋体" w:hAnsi="Arial" w:cs="Arial"/>
            <w:color w:val="136EC2"/>
            <w:kern w:val="0"/>
            <w:szCs w:val="21"/>
            <w:u w:val="single"/>
          </w:rPr>
          <w:t>绿带</w:t>
        </w:r>
      </w:hyperlink>
      <w:r w:rsidRPr="008818BA">
        <w:rPr>
          <w:rFonts w:ascii="Arial" w:eastAsia="宋体" w:hAnsi="Arial" w:cs="Arial"/>
          <w:color w:val="333333"/>
          <w:kern w:val="0"/>
          <w:szCs w:val="21"/>
        </w:rPr>
        <w:t>设计</w:t>
      </w:r>
    </w:p>
    <w:p w14:paraId="61474ACB"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4.1.1 </w:t>
      </w:r>
      <w:r w:rsidRPr="008818BA">
        <w:rPr>
          <w:rFonts w:ascii="Arial" w:eastAsia="宋体" w:hAnsi="Arial" w:cs="Arial"/>
          <w:color w:val="333333"/>
          <w:kern w:val="0"/>
          <w:szCs w:val="21"/>
        </w:rPr>
        <w:t>分车绿带的植物配置</w:t>
      </w:r>
      <w:proofErr w:type="gramStart"/>
      <w:r w:rsidRPr="008818BA">
        <w:rPr>
          <w:rFonts w:ascii="Arial" w:eastAsia="宋体" w:hAnsi="Arial" w:cs="Arial"/>
          <w:color w:val="333333"/>
          <w:kern w:val="0"/>
          <w:szCs w:val="21"/>
        </w:rPr>
        <w:t>应形式</w:t>
      </w:r>
      <w:proofErr w:type="gramEnd"/>
      <w:r w:rsidRPr="008818BA">
        <w:rPr>
          <w:rFonts w:ascii="Arial" w:eastAsia="宋体" w:hAnsi="Arial" w:cs="Arial"/>
          <w:color w:val="333333"/>
          <w:kern w:val="0"/>
          <w:szCs w:val="21"/>
        </w:rPr>
        <w:t>简洁，树形整齐，排列一致。乔木树干中心至机动车道路缘石外侧距离不宜小于</w:t>
      </w:r>
      <w:r w:rsidRPr="008818BA">
        <w:rPr>
          <w:rFonts w:ascii="Arial" w:eastAsia="宋体" w:hAnsi="Arial" w:cs="Arial"/>
          <w:color w:val="333333"/>
          <w:kern w:val="0"/>
          <w:szCs w:val="21"/>
        </w:rPr>
        <w:t>0.75m</w:t>
      </w:r>
      <w:r w:rsidRPr="008818BA">
        <w:rPr>
          <w:rFonts w:ascii="Arial" w:eastAsia="宋体" w:hAnsi="Arial" w:cs="Arial"/>
          <w:color w:val="333333"/>
          <w:kern w:val="0"/>
          <w:szCs w:val="21"/>
        </w:rPr>
        <w:t>。</w:t>
      </w:r>
    </w:p>
    <w:p w14:paraId="070D4530"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4.1.2 </w:t>
      </w:r>
      <w:r w:rsidRPr="008818BA">
        <w:rPr>
          <w:rFonts w:ascii="Arial" w:eastAsia="宋体" w:hAnsi="Arial" w:cs="Arial"/>
          <w:color w:val="333333"/>
          <w:kern w:val="0"/>
          <w:szCs w:val="21"/>
        </w:rPr>
        <w:t>中间分车绿带应阻挡相向行驶车辆的眩光，在距相邻机动车道路面高度</w:t>
      </w:r>
      <w:r w:rsidRPr="008818BA">
        <w:rPr>
          <w:rFonts w:ascii="Arial" w:eastAsia="宋体" w:hAnsi="Arial" w:cs="Arial"/>
          <w:color w:val="333333"/>
          <w:kern w:val="0"/>
          <w:szCs w:val="21"/>
        </w:rPr>
        <w:t>0.6m</w:t>
      </w:r>
      <w:r w:rsidRPr="008818BA">
        <w:rPr>
          <w:rFonts w:ascii="Arial" w:eastAsia="宋体" w:hAnsi="Arial" w:cs="Arial"/>
          <w:color w:val="333333"/>
          <w:kern w:val="0"/>
          <w:szCs w:val="21"/>
        </w:rPr>
        <w:t>至</w:t>
      </w:r>
      <w:r w:rsidRPr="008818BA">
        <w:rPr>
          <w:rFonts w:ascii="Arial" w:eastAsia="宋体" w:hAnsi="Arial" w:cs="Arial"/>
          <w:color w:val="333333"/>
          <w:kern w:val="0"/>
          <w:szCs w:val="21"/>
        </w:rPr>
        <w:t>1.5m</w:t>
      </w:r>
      <w:r w:rsidRPr="008818BA">
        <w:rPr>
          <w:rFonts w:ascii="Arial" w:eastAsia="宋体" w:hAnsi="Arial" w:cs="Arial"/>
          <w:color w:val="333333"/>
          <w:kern w:val="0"/>
          <w:szCs w:val="21"/>
        </w:rPr>
        <w:t>之间的范围内，配置植物的树冠应常年枝叶茂密，其株距不得大于</w:t>
      </w:r>
      <w:hyperlink r:id="rId49" w:tgtFrame="_blank" w:history="1">
        <w:r w:rsidRPr="008818BA">
          <w:rPr>
            <w:rFonts w:ascii="Arial" w:eastAsia="宋体" w:hAnsi="Arial" w:cs="Arial"/>
            <w:color w:val="136EC2"/>
            <w:kern w:val="0"/>
            <w:szCs w:val="21"/>
            <w:u w:val="single"/>
          </w:rPr>
          <w:t>冠幅</w:t>
        </w:r>
      </w:hyperlink>
      <w:r w:rsidRPr="008818BA">
        <w:rPr>
          <w:rFonts w:ascii="Arial" w:eastAsia="宋体" w:hAnsi="Arial" w:cs="Arial"/>
          <w:color w:val="333333"/>
          <w:kern w:val="0"/>
          <w:szCs w:val="21"/>
        </w:rPr>
        <w:t>的</w:t>
      </w:r>
      <w:r w:rsidRPr="008818BA">
        <w:rPr>
          <w:rFonts w:ascii="Arial" w:eastAsia="宋体" w:hAnsi="Arial" w:cs="Arial"/>
          <w:color w:val="333333"/>
          <w:kern w:val="0"/>
          <w:szCs w:val="21"/>
        </w:rPr>
        <w:t>5</w:t>
      </w:r>
      <w:r w:rsidRPr="008818BA">
        <w:rPr>
          <w:rFonts w:ascii="Arial" w:eastAsia="宋体" w:hAnsi="Arial" w:cs="Arial"/>
          <w:color w:val="333333"/>
          <w:kern w:val="0"/>
          <w:szCs w:val="21"/>
        </w:rPr>
        <w:t>倍。</w:t>
      </w:r>
    </w:p>
    <w:p w14:paraId="2323E415"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4.1.3 </w:t>
      </w:r>
      <w:r w:rsidRPr="008818BA">
        <w:rPr>
          <w:rFonts w:ascii="Arial" w:eastAsia="宋体" w:hAnsi="Arial" w:cs="Arial"/>
          <w:color w:val="333333"/>
          <w:kern w:val="0"/>
          <w:szCs w:val="21"/>
        </w:rPr>
        <w:t>两侧分车绿带宽度大于或等于</w:t>
      </w:r>
      <w:r w:rsidRPr="008818BA">
        <w:rPr>
          <w:rFonts w:ascii="Arial" w:eastAsia="宋体" w:hAnsi="Arial" w:cs="Arial"/>
          <w:color w:val="333333"/>
          <w:kern w:val="0"/>
          <w:szCs w:val="21"/>
        </w:rPr>
        <w:t>1.5m</w:t>
      </w:r>
      <w:r w:rsidRPr="008818BA">
        <w:rPr>
          <w:rFonts w:ascii="Arial" w:eastAsia="宋体" w:hAnsi="Arial" w:cs="Arial"/>
          <w:color w:val="333333"/>
          <w:kern w:val="0"/>
          <w:szCs w:val="21"/>
        </w:rPr>
        <w:t>的，应以种植乔木为主，并宜乔木、灌木、</w:t>
      </w:r>
      <w:hyperlink r:id="rId50" w:tgtFrame="_blank" w:history="1">
        <w:r w:rsidRPr="008818BA">
          <w:rPr>
            <w:rFonts w:ascii="Arial" w:eastAsia="宋体" w:hAnsi="Arial" w:cs="Arial"/>
            <w:color w:val="136EC2"/>
            <w:kern w:val="0"/>
            <w:szCs w:val="21"/>
            <w:u w:val="single"/>
          </w:rPr>
          <w:t>地被植物</w:t>
        </w:r>
      </w:hyperlink>
      <w:r w:rsidRPr="008818BA">
        <w:rPr>
          <w:rFonts w:ascii="Arial" w:eastAsia="宋体" w:hAnsi="Arial" w:cs="Arial"/>
          <w:color w:val="333333"/>
          <w:kern w:val="0"/>
          <w:szCs w:val="21"/>
        </w:rPr>
        <w:t>相结合。其两侧乔木树冠不宜在机动车道上方搭接。分车绿带宽度小于</w:t>
      </w:r>
      <w:r w:rsidRPr="008818BA">
        <w:rPr>
          <w:rFonts w:ascii="Arial" w:eastAsia="宋体" w:hAnsi="Arial" w:cs="Arial"/>
          <w:color w:val="333333"/>
          <w:kern w:val="0"/>
          <w:szCs w:val="21"/>
        </w:rPr>
        <w:t>l.5m</w:t>
      </w:r>
      <w:r w:rsidRPr="008818BA">
        <w:rPr>
          <w:rFonts w:ascii="Arial" w:eastAsia="宋体" w:hAnsi="Arial" w:cs="Arial"/>
          <w:color w:val="333333"/>
          <w:kern w:val="0"/>
          <w:szCs w:val="21"/>
        </w:rPr>
        <w:t>的，应以种植灌木为主，并应灌木、地被植物相结合。</w:t>
      </w:r>
    </w:p>
    <w:p w14:paraId="32F1C27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4.1.4 </w:t>
      </w:r>
      <w:r w:rsidRPr="008818BA">
        <w:rPr>
          <w:rFonts w:ascii="Arial" w:eastAsia="宋体" w:hAnsi="Arial" w:cs="Arial"/>
          <w:color w:val="333333"/>
          <w:kern w:val="0"/>
          <w:szCs w:val="21"/>
        </w:rPr>
        <w:t>被人行横道或道路出入口断开的分车绿带，其端部应采取通透式配置。</w:t>
      </w:r>
    </w:p>
    <w:p w14:paraId="7FBDF19E"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4.2</w:t>
      </w:r>
      <w:hyperlink r:id="rId51" w:tgtFrame="_blank" w:history="1">
        <w:r w:rsidRPr="008818BA">
          <w:rPr>
            <w:rFonts w:ascii="Arial" w:eastAsia="宋体" w:hAnsi="Arial" w:cs="Arial"/>
            <w:color w:val="136EC2"/>
            <w:kern w:val="0"/>
            <w:szCs w:val="21"/>
            <w:u w:val="single"/>
          </w:rPr>
          <w:t>行道树</w:t>
        </w:r>
      </w:hyperlink>
      <w:r w:rsidRPr="008818BA">
        <w:rPr>
          <w:rFonts w:ascii="Arial" w:eastAsia="宋体" w:hAnsi="Arial" w:cs="Arial"/>
          <w:color w:val="333333"/>
          <w:kern w:val="0"/>
          <w:szCs w:val="21"/>
        </w:rPr>
        <w:t>绿带设计</w:t>
      </w:r>
    </w:p>
    <w:p w14:paraId="34EB48EA"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4.2.1 </w:t>
      </w:r>
      <w:r w:rsidRPr="008818BA">
        <w:rPr>
          <w:rFonts w:ascii="Arial" w:eastAsia="宋体" w:hAnsi="Arial" w:cs="Arial"/>
          <w:color w:val="333333"/>
          <w:kern w:val="0"/>
          <w:szCs w:val="21"/>
        </w:rPr>
        <w:t>行道树绿带种植应以行道树为主，并宜乔木、灌木、地被植物相结合，形成连续的绿带。在行人多的路段，行道树</w:t>
      </w:r>
      <w:hyperlink r:id="rId52" w:tgtFrame="_blank" w:history="1">
        <w:r w:rsidRPr="008818BA">
          <w:rPr>
            <w:rFonts w:ascii="Arial" w:eastAsia="宋体" w:hAnsi="Arial" w:cs="Arial"/>
            <w:color w:val="136EC2"/>
            <w:kern w:val="0"/>
            <w:szCs w:val="21"/>
            <w:u w:val="single"/>
          </w:rPr>
          <w:t>绿带</w:t>
        </w:r>
      </w:hyperlink>
      <w:r w:rsidRPr="008818BA">
        <w:rPr>
          <w:rFonts w:ascii="Arial" w:eastAsia="宋体" w:hAnsi="Arial" w:cs="Arial"/>
          <w:color w:val="333333"/>
          <w:kern w:val="0"/>
          <w:szCs w:val="21"/>
        </w:rPr>
        <w:t>不能连续种植时，行道树之间宜采用</w:t>
      </w:r>
      <w:hyperlink r:id="rId53" w:tgtFrame="_blank" w:history="1">
        <w:r w:rsidRPr="008818BA">
          <w:rPr>
            <w:rFonts w:ascii="Arial" w:eastAsia="宋体" w:hAnsi="Arial" w:cs="Arial"/>
            <w:color w:val="136EC2"/>
            <w:kern w:val="0"/>
            <w:szCs w:val="21"/>
            <w:u w:val="single"/>
          </w:rPr>
          <w:t>透气性</w:t>
        </w:r>
      </w:hyperlink>
      <w:r w:rsidRPr="008818BA">
        <w:rPr>
          <w:rFonts w:ascii="Arial" w:eastAsia="宋体" w:hAnsi="Arial" w:cs="Arial"/>
          <w:color w:val="333333"/>
          <w:kern w:val="0"/>
          <w:szCs w:val="21"/>
        </w:rPr>
        <w:t>路面铺装。树池上宜覆盖池箅子。</w:t>
      </w:r>
    </w:p>
    <w:p w14:paraId="4158FF11"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4.2.2 </w:t>
      </w:r>
      <w:r w:rsidRPr="008818BA">
        <w:rPr>
          <w:rFonts w:ascii="Arial" w:eastAsia="宋体" w:hAnsi="Arial" w:cs="Arial"/>
          <w:color w:val="333333"/>
          <w:kern w:val="0"/>
          <w:szCs w:val="21"/>
        </w:rPr>
        <w:t>行道树定植株距，应以其树种壮年期</w:t>
      </w:r>
      <w:hyperlink r:id="rId54" w:tgtFrame="_blank" w:history="1">
        <w:r w:rsidRPr="008818BA">
          <w:rPr>
            <w:rFonts w:ascii="Arial" w:eastAsia="宋体" w:hAnsi="Arial" w:cs="Arial"/>
            <w:color w:val="136EC2"/>
            <w:kern w:val="0"/>
            <w:szCs w:val="21"/>
            <w:u w:val="single"/>
          </w:rPr>
          <w:t>冠幅</w:t>
        </w:r>
      </w:hyperlink>
      <w:r w:rsidRPr="008818BA">
        <w:rPr>
          <w:rFonts w:ascii="Arial" w:eastAsia="宋体" w:hAnsi="Arial" w:cs="Arial"/>
          <w:color w:val="333333"/>
          <w:kern w:val="0"/>
          <w:szCs w:val="21"/>
        </w:rPr>
        <w:t>为准，最小种植株距应为</w:t>
      </w:r>
      <w:r w:rsidRPr="008818BA">
        <w:rPr>
          <w:rFonts w:ascii="Arial" w:eastAsia="宋体" w:hAnsi="Arial" w:cs="Arial"/>
          <w:color w:val="333333"/>
          <w:kern w:val="0"/>
          <w:szCs w:val="21"/>
        </w:rPr>
        <w:t>4m</w:t>
      </w:r>
      <w:r w:rsidRPr="008818BA">
        <w:rPr>
          <w:rFonts w:ascii="Arial" w:eastAsia="宋体" w:hAnsi="Arial" w:cs="Arial"/>
          <w:color w:val="333333"/>
          <w:kern w:val="0"/>
          <w:szCs w:val="21"/>
        </w:rPr>
        <w:t>。行道树树干中心至路缘石外侧最小距离宜为</w:t>
      </w:r>
      <w:r w:rsidRPr="008818BA">
        <w:rPr>
          <w:rFonts w:ascii="Arial" w:eastAsia="宋体" w:hAnsi="Arial" w:cs="Arial"/>
          <w:color w:val="333333"/>
          <w:kern w:val="0"/>
          <w:szCs w:val="21"/>
        </w:rPr>
        <w:t>0.75m</w:t>
      </w:r>
      <w:r w:rsidRPr="008818BA">
        <w:rPr>
          <w:rFonts w:ascii="Arial" w:eastAsia="宋体" w:hAnsi="Arial" w:cs="Arial"/>
          <w:color w:val="333333"/>
          <w:kern w:val="0"/>
          <w:szCs w:val="21"/>
        </w:rPr>
        <w:t>。</w:t>
      </w:r>
    </w:p>
    <w:p w14:paraId="0E3E02A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lastRenderedPageBreak/>
        <w:t xml:space="preserve">4.2.3 </w:t>
      </w:r>
      <w:r w:rsidRPr="008818BA">
        <w:rPr>
          <w:rFonts w:ascii="Arial" w:eastAsia="宋体" w:hAnsi="Arial" w:cs="Arial"/>
          <w:color w:val="333333"/>
          <w:kern w:val="0"/>
          <w:szCs w:val="21"/>
        </w:rPr>
        <w:t>种植行道树其苗木的胸径</w:t>
      </w:r>
      <w:r w:rsidRPr="008818BA">
        <w:rPr>
          <w:rFonts w:ascii="Arial" w:eastAsia="宋体" w:hAnsi="Arial" w:cs="Arial"/>
          <w:color w:val="333333"/>
          <w:kern w:val="0"/>
          <w:szCs w:val="21"/>
        </w:rPr>
        <w:t>:</w:t>
      </w:r>
      <w:r w:rsidRPr="008818BA">
        <w:rPr>
          <w:rFonts w:ascii="Arial" w:eastAsia="宋体" w:hAnsi="Arial" w:cs="Arial"/>
          <w:color w:val="333333"/>
          <w:kern w:val="0"/>
          <w:szCs w:val="21"/>
        </w:rPr>
        <w:t>快长树不得小于</w:t>
      </w:r>
      <w:r w:rsidRPr="008818BA">
        <w:rPr>
          <w:rFonts w:ascii="Arial" w:eastAsia="宋体" w:hAnsi="Arial" w:cs="Arial"/>
          <w:color w:val="333333"/>
          <w:kern w:val="0"/>
          <w:szCs w:val="21"/>
        </w:rPr>
        <w:t>5cm</w:t>
      </w:r>
      <w:r w:rsidRPr="008818BA">
        <w:rPr>
          <w:rFonts w:ascii="Arial" w:eastAsia="宋体" w:hAnsi="Arial" w:cs="Arial"/>
          <w:color w:val="333333"/>
          <w:kern w:val="0"/>
          <w:szCs w:val="21"/>
        </w:rPr>
        <w:t>，慢长树不宜小于</w:t>
      </w:r>
      <w:r w:rsidRPr="008818BA">
        <w:rPr>
          <w:rFonts w:ascii="Arial" w:eastAsia="宋体" w:hAnsi="Arial" w:cs="Arial"/>
          <w:color w:val="333333"/>
          <w:kern w:val="0"/>
          <w:szCs w:val="21"/>
        </w:rPr>
        <w:t>8cm</w:t>
      </w:r>
      <w:r w:rsidRPr="008818BA">
        <w:rPr>
          <w:rFonts w:ascii="Arial" w:eastAsia="宋体" w:hAnsi="Arial" w:cs="Arial"/>
          <w:color w:val="333333"/>
          <w:kern w:val="0"/>
          <w:szCs w:val="21"/>
        </w:rPr>
        <w:t>。</w:t>
      </w:r>
    </w:p>
    <w:p w14:paraId="7BF85B1D"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4.2.4 </w:t>
      </w:r>
      <w:r w:rsidRPr="008818BA">
        <w:rPr>
          <w:rFonts w:ascii="Arial" w:eastAsia="宋体" w:hAnsi="Arial" w:cs="Arial"/>
          <w:color w:val="333333"/>
          <w:kern w:val="0"/>
          <w:szCs w:val="21"/>
        </w:rPr>
        <w:t>在道路交叉口</w:t>
      </w:r>
      <w:hyperlink r:id="rId55" w:tgtFrame="_blank" w:history="1">
        <w:r w:rsidRPr="008818BA">
          <w:rPr>
            <w:rFonts w:ascii="Arial" w:eastAsia="宋体" w:hAnsi="Arial" w:cs="Arial"/>
            <w:color w:val="136EC2"/>
            <w:kern w:val="0"/>
            <w:szCs w:val="21"/>
            <w:u w:val="single"/>
          </w:rPr>
          <w:t>视距三角形</w:t>
        </w:r>
      </w:hyperlink>
      <w:r w:rsidRPr="008818BA">
        <w:rPr>
          <w:rFonts w:ascii="Arial" w:eastAsia="宋体" w:hAnsi="Arial" w:cs="Arial"/>
          <w:color w:val="333333"/>
          <w:kern w:val="0"/>
          <w:szCs w:val="21"/>
        </w:rPr>
        <w:t>范围内，</w:t>
      </w:r>
      <w:hyperlink r:id="rId56" w:tgtFrame="_blank" w:history="1">
        <w:r w:rsidRPr="008818BA">
          <w:rPr>
            <w:rFonts w:ascii="Arial" w:eastAsia="宋体" w:hAnsi="Arial" w:cs="Arial"/>
            <w:color w:val="136EC2"/>
            <w:kern w:val="0"/>
            <w:szCs w:val="21"/>
            <w:u w:val="single"/>
          </w:rPr>
          <w:t>行道树</w:t>
        </w:r>
      </w:hyperlink>
      <w:hyperlink r:id="rId57" w:tgtFrame="_blank" w:history="1">
        <w:r w:rsidRPr="008818BA">
          <w:rPr>
            <w:rFonts w:ascii="Arial" w:eastAsia="宋体" w:hAnsi="Arial" w:cs="Arial"/>
            <w:color w:val="136EC2"/>
            <w:kern w:val="0"/>
            <w:szCs w:val="21"/>
            <w:u w:val="single"/>
          </w:rPr>
          <w:t>绿带</w:t>
        </w:r>
      </w:hyperlink>
      <w:r w:rsidRPr="008818BA">
        <w:rPr>
          <w:rFonts w:ascii="Arial" w:eastAsia="宋体" w:hAnsi="Arial" w:cs="Arial"/>
          <w:color w:val="333333"/>
          <w:kern w:val="0"/>
          <w:szCs w:val="21"/>
        </w:rPr>
        <w:t>应采用通透式配置。</w:t>
      </w:r>
    </w:p>
    <w:p w14:paraId="01CC6C50"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4.3</w:t>
      </w:r>
      <w:r w:rsidRPr="008818BA">
        <w:rPr>
          <w:rFonts w:ascii="Arial" w:eastAsia="宋体" w:hAnsi="Arial" w:cs="Arial"/>
          <w:color w:val="333333"/>
          <w:kern w:val="0"/>
          <w:szCs w:val="21"/>
        </w:rPr>
        <w:t>路侧绿带设计</w:t>
      </w:r>
    </w:p>
    <w:p w14:paraId="1A63E772"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4.3.1 </w:t>
      </w:r>
      <w:r w:rsidRPr="008818BA">
        <w:rPr>
          <w:rFonts w:ascii="Arial" w:eastAsia="宋体" w:hAnsi="Arial" w:cs="Arial"/>
          <w:color w:val="333333"/>
          <w:kern w:val="0"/>
          <w:szCs w:val="21"/>
        </w:rPr>
        <w:t>路侧绿带应根据相邻</w:t>
      </w:r>
      <w:hyperlink r:id="rId58" w:tgtFrame="_blank" w:history="1">
        <w:r w:rsidRPr="008818BA">
          <w:rPr>
            <w:rFonts w:ascii="Arial" w:eastAsia="宋体" w:hAnsi="Arial" w:cs="Arial"/>
            <w:color w:val="136EC2"/>
            <w:kern w:val="0"/>
            <w:szCs w:val="21"/>
            <w:u w:val="single"/>
          </w:rPr>
          <w:t>用地性质</w:t>
        </w:r>
      </w:hyperlink>
      <w:r w:rsidRPr="008818BA">
        <w:rPr>
          <w:rFonts w:ascii="Arial" w:eastAsia="宋体" w:hAnsi="Arial" w:cs="Arial"/>
          <w:color w:val="333333"/>
          <w:kern w:val="0"/>
          <w:szCs w:val="21"/>
        </w:rPr>
        <w:t>、防护和景观要求进行设计，并应保持在路段内的连续与完整的景观效果。</w:t>
      </w:r>
    </w:p>
    <w:p w14:paraId="05B2C49B"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4.3.2 </w:t>
      </w:r>
      <w:r w:rsidRPr="008818BA">
        <w:rPr>
          <w:rFonts w:ascii="Arial" w:eastAsia="宋体" w:hAnsi="Arial" w:cs="Arial"/>
          <w:color w:val="333333"/>
          <w:kern w:val="0"/>
          <w:szCs w:val="21"/>
        </w:rPr>
        <w:t>路侧绿带宽度大于</w:t>
      </w:r>
      <w:r w:rsidRPr="008818BA">
        <w:rPr>
          <w:rFonts w:ascii="Arial" w:eastAsia="宋体" w:hAnsi="Arial" w:cs="Arial"/>
          <w:color w:val="333333"/>
          <w:kern w:val="0"/>
          <w:szCs w:val="21"/>
        </w:rPr>
        <w:t>8m</w:t>
      </w:r>
      <w:r w:rsidRPr="008818BA">
        <w:rPr>
          <w:rFonts w:ascii="Arial" w:eastAsia="宋体" w:hAnsi="Arial" w:cs="Arial"/>
          <w:color w:val="333333"/>
          <w:kern w:val="0"/>
          <w:szCs w:val="21"/>
        </w:rPr>
        <w:t>时，可设计成开放式绿地。开放式绿地中，绿化用地面积不得小于该段绿带总面积的</w:t>
      </w:r>
      <w:r w:rsidRPr="008818BA">
        <w:rPr>
          <w:rFonts w:ascii="Arial" w:eastAsia="宋体" w:hAnsi="Arial" w:cs="Arial"/>
          <w:color w:val="333333"/>
          <w:kern w:val="0"/>
          <w:szCs w:val="21"/>
        </w:rPr>
        <w:t>70%</w:t>
      </w:r>
      <w:r w:rsidRPr="008818BA">
        <w:rPr>
          <w:rFonts w:ascii="Arial" w:eastAsia="宋体" w:hAnsi="Arial" w:cs="Arial"/>
          <w:color w:val="333333"/>
          <w:kern w:val="0"/>
          <w:szCs w:val="21"/>
        </w:rPr>
        <w:t>。路侧绿带与毗邻的其他绿地一起辟为街旁游园时，其设计应符合</w:t>
      </w:r>
      <w:proofErr w:type="gramStart"/>
      <w:r w:rsidRPr="008818BA">
        <w:rPr>
          <w:rFonts w:ascii="Arial" w:eastAsia="宋体" w:hAnsi="Arial" w:cs="Arial"/>
          <w:color w:val="333333"/>
          <w:kern w:val="0"/>
          <w:szCs w:val="21"/>
        </w:rPr>
        <w:t>现行行业</w:t>
      </w:r>
      <w:proofErr w:type="gramEnd"/>
      <w:r w:rsidRPr="008818BA">
        <w:rPr>
          <w:rFonts w:ascii="Arial" w:eastAsia="宋体" w:hAnsi="Arial" w:cs="Arial"/>
          <w:color w:val="333333"/>
          <w:kern w:val="0"/>
          <w:szCs w:val="21"/>
        </w:rPr>
        <w:t>标准《</w:t>
      </w:r>
      <w:hyperlink r:id="rId59" w:tgtFrame="_blank" w:history="1">
        <w:r w:rsidRPr="008818BA">
          <w:rPr>
            <w:rFonts w:ascii="Arial" w:eastAsia="宋体" w:hAnsi="Arial" w:cs="Arial"/>
            <w:color w:val="136EC2"/>
            <w:kern w:val="0"/>
            <w:szCs w:val="21"/>
            <w:u w:val="single"/>
          </w:rPr>
          <w:t>公园设计规范</w:t>
        </w:r>
      </w:hyperlink>
      <w:r w:rsidRPr="008818BA">
        <w:rPr>
          <w:rFonts w:ascii="Arial" w:eastAsia="宋体" w:hAnsi="Arial" w:cs="Arial"/>
          <w:color w:val="333333"/>
          <w:kern w:val="0"/>
          <w:szCs w:val="21"/>
        </w:rPr>
        <w:t>》</w:t>
      </w:r>
      <w:r w:rsidRPr="008818BA">
        <w:rPr>
          <w:rFonts w:ascii="Arial" w:eastAsia="宋体" w:hAnsi="Arial" w:cs="Arial"/>
          <w:color w:val="333333"/>
          <w:kern w:val="0"/>
          <w:szCs w:val="21"/>
        </w:rPr>
        <w:t>(CJJ48)</w:t>
      </w:r>
      <w:r w:rsidRPr="008818BA">
        <w:rPr>
          <w:rFonts w:ascii="Arial" w:eastAsia="宋体" w:hAnsi="Arial" w:cs="Arial"/>
          <w:color w:val="333333"/>
          <w:kern w:val="0"/>
          <w:szCs w:val="21"/>
        </w:rPr>
        <w:t>的规定。</w:t>
      </w:r>
    </w:p>
    <w:p w14:paraId="362D1DAA"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4.3.3 </w:t>
      </w:r>
      <w:r w:rsidRPr="008818BA">
        <w:rPr>
          <w:rFonts w:ascii="Arial" w:eastAsia="宋体" w:hAnsi="Arial" w:cs="Arial"/>
          <w:color w:val="333333"/>
          <w:kern w:val="0"/>
          <w:szCs w:val="21"/>
        </w:rPr>
        <w:t>濒临江、河、湖、海等水体的路侧绿地，应结合水面与岸线</w:t>
      </w:r>
      <w:hyperlink r:id="rId60" w:tgtFrame="_blank" w:history="1">
        <w:r w:rsidRPr="008818BA">
          <w:rPr>
            <w:rFonts w:ascii="Arial" w:eastAsia="宋体" w:hAnsi="Arial" w:cs="Arial"/>
            <w:color w:val="136EC2"/>
            <w:kern w:val="0"/>
            <w:szCs w:val="21"/>
            <w:u w:val="single"/>
          </w:rPr>
          <w:t>地形设计</w:t>
        </w:r>
      </w:hyperlink>
      <w:proofErr w:type="gramStart"/>
      <w:r w:rsidRPr="008818BA">
        <w:rPr>
          <w:rFonts w:ascii="Arial" w:eastAsia="宋体" w:hAnsi="Arial" w:cs="Arial"/>
          <w:color w:val="333333"/>
          <w:kern w:val="0"/>
          <w:szCs w:val="21"/>
        </w:rPr>
        <w:t>成滨水绿</w:t>
      </w:r>
      <w:proofErr w:type="gramEnd"/>
      <w:r w:rsidRPr="008818BA">
        <w:rPr>
          <w:rFonts w:ascii="Arial" w:eastAsia="宋体" w:hAnsi="Arial" w:cs="Arial"/>
          <w:color w:val="333333"/>
          <w:kern w:val="0"/>
          <w:szCs w:val="21"/>
        </w:rPr>
        <w:t>带。滨水绿带的绿化应在道路和水面之间留出透景线。</w:t>
      </w:r>
    </w:p>
    <w:p w14:paraId="0D3F1D18" w14:textId="77777777" w:rsidR="00AB2353" w:rsidRDefault="008818BA" w:rsidP="00AB2353">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4.3.4 </w:t>
      </w:r>
      <w:r w:rsidRPr="008818BA">
        <w:rPr>
          <w:rFonts w:ascii="Arial" w:eastAsia="宋体" w:hAnsi="Arial" w:cs="Arial"/>
          <w:color w:val="333333"/>
          <w:kern w:val="0"/>
          <w:szCs w:val="21"/>
        </w:rPr>
        <w:t>道路护坡绿化应结合工程措施栽植</w:t>
      </w:r>
      <w:hyperlink r:id="rId61" w:tgtFrame="_blank" w:history="1">
        <w:r w:rsidRPr="008818BA">
          <w:rPr>
            <w:rFonts w:ascii="Arial" w:eastAsia="宋体" w:hAnsi="Arial" w:cs="Arial"/>
            <w:color w:val="136EC2"/>
            <w:kern w:val="0"/>
            <w:szCs w:val="21"/>
            <w:u w:val="single"/>
          </w:rPr>
          <w:t>地被植物</w:t>
        </w:r>
      </w:hyperlink>
      <w:r w:rsidRPr="008818BA">
        <w:rPr>
          <w:rFonts w:ascii="Arial" w:eastAsia="宋体" w:hAnsi="Arial" w:cs="Arial"/>
          <w:color w:val="333333"/>
          <w:kern w:val="0"/>
          <w:szCs w:val="21"/>
        </w:rPr>
        <w:t>或攀缘植物。</w:t>
      </w:r>
      <w:bookmarkStart w:id="5" w:name="2411442-2549438-5"/>
      <w:bookmarkEnd w:id="5"/>
    </w:p>
    <w:p w14:paraId="220BB8B5" w14:textId="7C7AC75C" w:rsidR="008818BA" w:rsidRPr="00AB2353" w:rsidRDefault="008818BA" w:rsidP="00AB2353">
      <w:pPr>
        <w:widowControl/>
        <w:shd w:val="clear" w:color="auto" w:fill="FFFFFF"/>
        <w:spacing w:after="225" w:line="360" w:lineRule="atLeast"/>
        <w:ind w:firstLine="480"/>
        <w:jc w:val="left"/>
        <w:rPr>
          <w:rFonts w:ascii="Arial" w:eastAsia="宋体" w:hAnsi="Arial" w:cs="Arial"/>
          <w:color w:val="333333"/>
          <w:kern w:val="0"/>
          <w:szCs w:val="21"/>
        </w:rPr>
      </w:pPr>
      <w:hyperlink r:id="rId62" w:history="1">
        <w:r w:rsidRPr="008818BA">
          <w:rPr>
            <w:rFonts w:ascii="微软雅黑" w:eastAsia="宋体" w:hAnsi="微软雅黑" w:cs="Arial"/>
            <w:color w:val="0000FF"/>
            <w:kern w:val="0"/>
            <w:sz w:val="2"/>
            <w:szCs w:val="2"/>
            <w:u w:val="single"/>
          </w:rPr>
          <w:t>折叠</w:t>
        </w:r>
      </w:hyperlink>
      <w:r w:rsidRPr="00AB2353">
        <w:rPr>
          <w:rFonts w:ascii="微软雅黑" w:eastAsia="宋体" w:hAnsi="微软雅黑" w:cs="Arial"/>
          <w:color w:val="000000"/>
          <w:kern w:val="0"/>
          <w:sz w:val="28"/>
          <w:szCs w:val="28"/>
        </w:rPr>
        <w:t>交通岛</w:t>
      </w:r>
    </w:p>
    <w:p w14:paraId="36B9B18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5.1 </w:t>
      </w:r>
      <w:hyperlink r:id="rId63" w:tgtFrame="_blank" w:history="1">
        <w:r w:rsidRPr="008818BA">
          <w:rPr>
            <w:rFonts w:ascii="Arial" w:eastAsia="宋体" w:hAnsi="Arial" w:cs="Arial"/>
            <w:color w:val="136EC2"/>
            <w:kern w:val="0"/>
            <w:szCs w:val="21"/>
            <w:u w:val="single"/>
          </w:rPr>
          <w:t>交通岛</w:t>
        </w:r>
      </w:hyperlink>
      <w:r w:rsidRPr="008818BA">
        <w:rPr>
          <w:rFonts w:ascii="Arial" w:eastAsia="宋体" w:hAnsi="Arial" w:cs="Arial"/>
          <w:color w:val="333333"/>
          <w:kern w:val="0"/>
          <w:szCs w:val="21"/>
        </w:rPr>
        <w:t>绿地设计</w:t>
      </w:r>
    </w:p>
    <w:p w14:paraId="0CDC3D3F"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5.1.1 </w:t>
      </w:r>
      <w:r w:rsidRPr="008818BA">
        <w:rPr>
          <w:rFonts w:ascii="Arial" w:eastAsia="宋体" w:hAnsi="Arial" w:cs="Arial"/>
          <w:color w:val="333333"/>
          <w:kern w:val="0"/>
          <w:szCs w:val="21"/>
        </w:rPr>
        <w:t>交通岛周边的植物配置</w:t>
      </w:r>
      <w:proofErr w:type="gramStart"/>
      <w:r w:rsidRPr="008818BA">
        <w:rPr>
          <w:rFonts w:ascii="Arial" w:eastAsia="宋体" w:hAnsi="Arial" w:cs="Arial"/>
          <w:color w:val="333333"/>
          <w:kern w:val="0"/>
          <w:szCs w:val="21"/>
        </w:rPr>
        <w:t>宜增强</w:t>
      </w:r>
      <w:proofErr w:type="gramEnd"/>
      <w:r w:rsidRPr="008818BA">
        <w:rPr>
          <w:rFonts w:ascii="Arial" w:eastAsia="宋体" w:hAnsi="Arial" w:cs="Arial"/>
          <w:color w:val="333333"/>
          <w:kern w:val="0"/>
          <w:szCs w:val="21"/>
        </w:rPr>
        <w:t>导向作用，在行车视距范围内应采用通透式配置。</w:t>
      </w:r>
    </w:p>
    <w:p w14:paraId="78264C03"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5.1.2 </w:t>
      </w:r>
      <w:r w:rsidRPr="008818BA">
        <w:rPr>
          <w:rFonts w:ascii="Arial" w:eastAsia="宋体" w:hAnsi="Arial" w:cs="Arial"/>
          <w:color w:val="333333"/>
          <w:kern w:val="0"/>
          <w:szCs w:val="21"/>
        </w:rPr>
        <w:t>中心岛绿地应保持各路口之间的行车视线通透，布置成装饰绿地。</w:t>
      </w:r>
    </w:p>
    <w:p w14:paraId="703EFCC8"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5.1.3 </w:t>
      </w:r>
      <w:r w:rsidRPr="008818BA">
        <w:rPr>
          <w:rFonts w:ascii="Arial" w:eastAsia="宋体" w:hAnsi="Arial" w:cs="Arial"/>
          <w:color w:val="333333"/>
          <w:kern w:val="0"/>
          <w:szCs w:val="21"/>
        </w:rPr>
        <w:t>立体交叉绿岛应种植草坪等</w:t>
      </w:r>
      <w:hyperlink r:id="rId64" w:tgtFrame="_blank" w:history="1">
        <w:r w:rsidRPr="008818BA">
          <w:rPr>
            <w:rFonts w:ascii="Arial" w:eastAsia="宋体" w:hAnsi="Arial" w:cs="Arial"/>
            <w:color w:val="136EC2"/>
            <w:kern w:val="0"/>
            <w:szCs w:val="21"/>
            <w:u w:val="single"/>
          </w:rPr>
          <w:t>地被植物</w:t>
        </w:r>
      </w:hyperlink>
      <w:r w:rsidRPr="008818BA">
        <w:rPr>
          <w:rFonts w:ascii="Arial" w:eastAsia="宋体" w:hAnsi="Arial" w:cs="Arial"/>
          <w:color w:val="333333"/>
          <w:kern w:val="0"/>
          <w:szCs w:val="21"/>
        </w:rPr>
        <w:t>。草坪上可点缀树丛、孤植树和</w:t>
      </w:r>
      <w:hyperlink r:id="rId65" w:tgtFrame="_blank" w:history="1">
        <w:r w:rsidRPr="008818BA">
          <w:rPr>
            <w:rFonts w:ascii="Arial" w:eastAsia="宋体" w:hAnsi="Arial" w:cs="Arial"/>
            <w:color w:val="136EC2"/>
            <w:kern w:val="0"/>
            <w:szCs w:val="21"/>
            <w:u w:val="single"/>
          </w:rPr>
          <w:t>花灌木</w:t>
        </w:r>
      </w:hyperlink>
      <w:r w:rsidRPr="008818BA">
        <w:rPr>
          <w:rFonts w:ascii="Arial" w:eastAsia="宋体" w:hAnsi="Arial" w:cs="Arial"/>
          <w:color w:val="333333"/>
          <w:kern w:val="0"/>
          <w:szCs w:val="21"/>
        </w:rPr>
        <w:t>，以形成疏朗开阔的绿化效果。桥下宜种植耐荫地被植物。墙面宜进行垂直绿化。</w:t>
      </w:r>
    </w:p>
    <w:p w14:paraId="3B7481DD"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5.1.4 </w:t>
      </w:r>
      <w:r w:rsidRPr="008818BA">
        <w:rPr>
          <w:rFonts w:ascii="Arial" w:eastAsia="宋体" w:hAnsi="Arial" w:cs="Arial"/>
          <w:color w:val="333333"/>
          <w:kern w:val="0"/>
          <w:szCs w:val="21"/>
        </w:rPr>
        <w:t>导向岛绿地应配置地被植物。</w:t>
      </w:r>
    </w:p>
    <w:p w14:paraId="7FA6C2D7"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5.2</w:t>
      </w:r>
      <w:hyperlink r:id="rId66" w:tgtFrame="_blank" w:history="1">
        <w:r w:rsidRPr="008818BA">
          <w:rPr>
            <w:rFonts w:ascii="Arial" w:eastAsia="宋体" w:hAnsi="Arial" w:cs="Arial"/>
            <w:color w:val="136EC2"/>
            <w:kern w:val="0"/>
            <w:szCs w:val="21"/>
            <w:u w:val="single"/>
          </w:rPr>
          <w:t>广场绿化</w:t>
        </w:r>
      </w:hyperlink>
      <w:r w:rsidRPr="008818BA">
        <w:rPr>
          <w:rFonts w:ascii="Arial" w:eastAsia="宋体" w:hAnsi="Arial" w:cs="Arial"/>
          <w:color w:val="333333"/>
          <w:kern w:val="0"/>
          <w:szCs w:val="21"/>
        </w:rPr>
        <w:t>设计</w:t>
      </w:r>
    </w:p>
    <w:p w14:paraId="3B8D9DDA"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5.2.1 </w:t>
      </w:r>
      <w:r w:rsidRPr="008818BA">
        <w:rPr>
          <w:rFonts w:ascii="Arial" w:eastAsia="宋体" w:hAnsi="Arial" w:cs="Arial"/>
          <w:color w:val="333333"/>
          <w:kern w:val="0"/>
          <w:szCs w:val="21"/>
        </w:rPr>
        <w:t>广场绿化应根据各</w:t>
      </w:r>
      <w:proofErr w:type="gramStart"/>
      <w:r w:rsidRPr="008818BA">
        <w:rPr>
          <w:rFonts w:ascii="Arial" w:eastAsia="宋体" w:hAnsi="Arial" w:cs="Arial"/>
          <w:color w:val="333333"/>
          <w:kern w:val="0"/>
          <w:szCs w:val="21"/>
        </w:rPr>
        <w:t>类广场</w:t>
      </w:r>
      <w:proofErr w:type="gramEnd"/>
      <w:r w:rsidRPr="008818BA">
        <w:rPr>
          <w:rFonts w:ascii="Arial" w:eastAsia="宋体" w:hAnsi="Arial" w:cs="Arial"/>
          <w:color w:val="333333"/>
          <w:kern w:val="0"/>
          <w:szCs w:val="21"/>
        </w:rPr>
        <w:t>的功能、规模和周边环境进行设计。广场绿化应利于人流、车流集散。</w:t>
      </w:r>
    </w:p>
    <w:p w14:paraId="42ED95D4"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5.2.2 </w:t>
      </w:r>
      <w:r w:rsidRPr="008818BA">
        <w:rPr>
          <w:rFonts w:ascii="Arial" w:eastAsia="宋体" w:hAnsi="Arial" w:cs="Arial"/>
          <w:color w:val="333333"/>
          <w:kern w:val="0"/>
          <w:szCs w:val="21"/>
        </w:rPr>
        <w:t>公共活动广场周边宜种植高大乔木。集中成片绿地不应小于广场总面积的</w:t>
      </w:r>
      <w:r w:rsidRPr="008818BA">
        <w:rPr>
          <w:rFonts w:ascii="Arial" w:eastAsia="宋体" w:hAnsi="Arial" w:cs="Arial"/>
          <w:color w:val="333333"/>
          <w:kern w:val="0"/>
          <w:szCs w:val="21"/>
        </w:rPr>
        <w:t>25%</w:t>
      </w:r>
      <w:r w:rsidRPr="008818BA">
        <w:rPr>
          <w:rFonts w:ascii="Arial" w:eastAsia="宋体" w:hAnsi="Arial" w:cs="Arial"/>
          <w:color w:val="333333"/>
          <w:kern w:val="0"/>
          <w:szCs w:val="21"/>
        </w:rPr>
        <w:t>，并</w:t>
      </w:r>
      <w:proofErr w:type="gramStart"/>
      <w:r w:rsidRPr="008818BA">
        <w:rPr>
          <w:rFonts w:ascii="Arial" w:eastAsia="宋体" w:hAnsi="Arial" w:cs="Arial"/>
          <w:color w:val="333333"/>
          <w:kern w:val="0"/>
          <w:szCs w:val="21"/>
        </w:rPr>
        <w:t>宜设计</w:t>
      </w:r>
      <w:proofErr w:type="gramEnd"/>
      <w:r w:rsidRPr="008818BA">
        <w:rPr>
          <w:rFonts w:ascii="Arial" w:eastAsia="宋体" w:hAnsi="Arial" w:cs="Arial"/>
          <w:color w:val="333333"/>
          <w:kern w:val="0"/>
          <w:szCs w:val="21"/>
        </w:rPr>
        <w:t>成开放式绿地，植物配置宜疏朗通透。</w:t>
      </w:r>
    </w:p>
    <w:p w14:paraId="2F99B37E"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5.2.3 </w:t>
      </w:r>
      <w:r w:rsidRPr="008818BA">
        <w:rPr>
          <w:rFonts w:ascii="Arial" w:eastAsia="宋体" w:hAnsi="Arial" w:cs="Arial"/>
          <w:color w:val="333333"/>
          <w:kern w:val="0"/>
          <w:szCs w:val="21"/>
        </w:rPr>
        <w:t>车站、码头、机场的集散广场绿化应选择具有地方特色的树种。集中成片绿地不应小于广场总面积的</w:t>
      </w:r>
      <w:r w:rsidRPr="008818BA">
        <w:rPr>
          <w:rFonts w:ascii="Arial" w:eastAsia="宋体" w:hAnsi="Arial" w:cs="Arial"/>
          <w:color w:val="333333"/>
          <w:kern w:val="0"/>
          <w:szCs w:val="21"/>
        </w:rPr>
        <w:t>10%</w:t>
      </w:r>
      <w:r w:rsidRPr="008818BA">
        <w:rPr>
          <w:rFonts w:ascii="Arial" w:eastAsia="宋体" w:hAnsi="Arial" w:cs="Arial"/>
          <w:color w:val="333333"/>
          <w:kern w:val="0"/>
          <w:szCs w:val="21"/>
        </w:rPr>
        <w:t>。</w:t>
      </w:r>
    </w:p>
    <w:p w14:paraId="3687BB92"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5.2.4 </w:t>
      </w:r>
      <w:r w:rsidRPr="008818BA">
        <w:rPr>
          <w:rFonts w:ascii="Arial" w:eastAsia="宋体" w:hAnsi="Arial" w:cs="Arial"/>
          <w:color w:val="333333"/>
          <w:kern w:val="0"/>
          <w:szCs w:val="21"/>
        </w:rPr>
        <w:t>纪念性广场应用绿化衬托主体纪念物，创造与纪念主题相应的环境气氛。</w:t>
      </w:r>
    </w:p>
    <w:p w14:paraId="10339EDE"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lastRenderedPageBreak/>
        <w:t xml:space="preserve">5.3 </w:t>
      </w:r>
      <w:r w:rsidRPr="008818BA">
        <w:rPr>
          <w:rFonts w:ascii="Arial" w:eastAsia="宋体" w:hAnsi="Arial" w:cs="Arial"/>
          <w:color w:val="333333"/>
          <w:kern w:val="0"/>
          <w:szCs w:val="21"/>
        </w:rPr>
        <w:t>停车场绿化设计</w:t>
      </w:r>
    </w:p>
    <w:p w14:paraId="2762616C"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5.3.1 </w:t>
      </w:r>
      <w:r w:rsidRPr="008818BA">
        <w:rPr>
          <w:rFonts w:ascii="Arial" w:eastAsia="宋体" w:hAnsi="Arial" w:cs="Arial"/>
          <w:color w:val="333333"/>
          <w:kern w:val="0"/>
          <w:szCs w:val="21"/>
        </w:rPr>
        <w:t>停车场周边应种植高大庇荫乔木，并宜种植隔离防护</w:t>
      </w:r>
      <w:hyperlink r:id="rId67" w:tgtFrame="_blank" w:history="1">
        <w:r w:rsidRPr="008818BA">
          <w:rPr>
            <w:rFonts w:ascii="Arial" w:eastAsia="宋体" w:hAnsi="Arial" w:cs="Arial"/>
            <w:color w:val="136EC2"/>
            <w:kern w:val="0"/>
            <w:szCs w:val="21"/>
            <w:u w:val="single"/>
          </w:rPr>
          <w:t>绿带</w:t>
        </w:r>
      </w:hyperlink>
      <w:r w:rsidRPr="008818BA">
        <w:rPr>
          <w:rFonts w:ascii="Arial" w:eastAsia="宋体" w:hAnsi="Arial" w:cs="Arial"/>
          <w:color w:val="333333"/>
          <w:kern w:val="0"/>
          <w:szCs w:val="21"/>
        </w:rPr>
        <w:t>;</w:t>
      </w:r>
      <w:r w:rsidRPr="008818BA">
        <w:rPr>
          <w:rFonts w:ascii="Arial" w:eastAsia="宋体" w:hAnsi="Arial" w:cs="Arial"/>
          <w:color w:val="333333"/>
          <w:kern w:val="0"/>
          <w:szCs w:val="21"/>
        </w:rPr>
        <w:t>在停车场内宜结合停车间隔带种植高大庇荫乔木。</w:t>
      </w:r>
    </w:p>
    <w:p w14:paraId="3175EB81" w14:textId="77777777" w:rsidR="00AB2353" w:rsidRDefault="008818BA" w:rsidP="00AB2353">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5.3.2</w:t>
      </w:r>
      <w:r w:rsidRPr="008818BA">
        <w:rPr>
          <w:rFonts w:ascii="Arial" w:eastAsia="宋体" w:hAnsi="Arial" w:cs="Arial"/>
          <w:color w:val="333333"/>
          <w:kern w:val="0"/>
          <w:szCs w:val="21"/>
        </w:rPr>
        <w:t>停车场种植的庇荫乔木可选择行道树种。其树木</w:t>
      </w:r>
      <w:proofErr w:type="gramStart"/>
      <w:r w:rsidRPr="008818BA">
        <w:rPr>
          <w:rFonts w:ascii="Arial" w:eastAsia="宋体" w:hAnsi="Arial" w:cs="Arial"/>
          <w:color w:val="333333"/>
          <w:kern w:val="0"/>
          <w:szCs w:val="21"/>
        </w:rPr>
        <w:t>枝下高度</w:t>
      </w:r>
      <w:proofErr w:type="gramEnd"/>
      <w:r w:rsidRPr="008818BA">
        <w:rPr>
          <w:rFonts w:ascii="Arial" w:eastAsia="宋体" w:hAnsi="Arial" w:cs="Arial"/>
          <w:color w:val="333333"/>
          <w:kern w:val="0"/>
          <w:szCs w:val="21"/>
        </w:rPr>
        <w:t>应符合停车位净高度的规定</w:t>
      </w:r>
      <w:r w:rsidRPr="008818BA">
        <w:rPr>
          <w:rFonts w:ascii="Arial" w:eastAsia="宋体" w:hAnsi="Arial" w:cs="Arial"/>
          <w:color w:val="333333"/>
          <w:kern w:val="0"/>
          <w:szCs w:val="21"/>
        </w:rPr>
        <w:t>:</w:t>
      </w:r>
      <w:r w:rsidRPr="008818BA">
        <w:rPr>
          <w:rFonts w:ascii="Arial" w:eastAsia="宋体" w:hAnsi="Arial" w:cs="Arial"/>
          <w:color w:val="333333"/>
          <w:kern w:val="0"/>
          <w:szCs w:val="21"/>
        </w:rPr>
        <w:t>小型汽车为</w:t>
      </w:r>
      <w:r w:rsidRPr="008818BA">
        <w:rPr>
          <w:rFonts w:ascii="Arial" w:eastAsia="宋体" w:hAnsi="Arial" w:cs="Arial"/>
          <w:color w:val="333333"/>
          <w:kern w:val="0"/>
          <w:szCs w:val="21"/>
        </w:rPr>
        <w:t>2.5m;</w:t>
      </w:r>
      <w:r w:rsidRPr="008818BA">
        <w:rPr>
          <w:rFonts w:ascii="Arial" w:eastAsia="宋体" w:hAnsi="Arial" w:cs="Arial"/>
          <w:color w:val="333333"/>
          <w:kern w:val="0"/>
          <w:szCs w:val="21"/>
        </w:rPr>
        <w:t>中型汽车为</w:t>
      </w:r>
      <w:r w:rsidRPr="008818BA">
        <w:rPr>
          <w:rFonts w:ascii="Arial" w:eastAsia="宋体" w:hAnsi="Arial" w:cs="Arial"/>
          <w:color w:val="333333"/>
          <w:kern w:val="0"/>
          <w:szCs w:val="21"/>
        </w:rPr>
        <w:t>3.5m;</w:t>
      </w:r>
      <w:r w:rsidRPr="008818BA">
        <w:rPr>
          <w:rFonts w:ascii="Arial" w:eastAsia="宋体" w:hAnsi="Arial" w:cs="Arial"/>
          <w:color w:val="333333"/>
          <w:kern w:val="0"/>
          <w:szCs w:val="21"/>
        </w:rPr>
        <w:t>载货汽车为</w:t>
      </w:r>
      <w:r w:rsidRPr="008818BA">
        <w:rPr>
          <w:rFonts w:ascii="Arial" w:eastAsia="宋体" w:hAnsi="Arial" w:cs="Arial"/>
          <w:color w:val="333333"/>
          <w:kern w:val="0"/>
          <w:szCs w:val="21"/>
        </w:rPr>
        <w:t>4.5m</w:t>
      </w:r>
      <w:r w:rsidRPr="008818BA">
        <w:rPr>
          <w:rFonts w:ascii="Arial" w:eastAsia="宋体" w:hAnsi="Arial" w:cs="Arial"/>
          <w:color w:val="333333"/>
          <w:kern w:val="0"/>
          <w:szCs w:val="21"/>
        </w:rPr>
        <w:t>。</w:t>
      </w:r>
      <w:bookmarkStart w:id="6" w:name="2411442-2549438-6"/>
      <w:bookmarkEnd w:id="6"/>
    </w:p>
    <w:p w14:paraId="2F884730" w14:textId="4F600393" w:rsidR="008818BA" w:rsidRPr="00AB2353" w:rsidRDefault="008818BA" w:rsidP="00AB2353">
      <w:pPr>
        <w:widowControl/>
        <w:shd w:val="clear" w:color="auto" w:fill="FFFFFF"/>
        <w:spacing w:after="225" w:line="360" w:lineRule="atLeast"/>
        <w:ind w:firstLine="480"/>
        <w:jc w:val="left"/>
        <w:rPr>
          <w:rFonts w:ascii="Arial" w:eastAsia="宋体" w:hAnsi="Arial" w:cs="Arial"/>
          <w:color w:val="333333"/>
          <w:kern w:val="0"/>
          <w:szCs w:val="21"/>
        </w:rPr>
      </w:pPr>
      <w:hyperlink r:id="rId68" w:history="1">
        <w:r w:rsidRPr="008818BA">
          <w:rPr>
            <w:rFonts w:ascii="微软雅黑" w:eastAsia="宋体" w:hAnsi="微软雅黑" w:cs="Arial"/>
            <w:color w:val="0000FF"/>
            <w:kern w:val="0"/>
            <w:sz w:val="2"/>
            <w:szCs w:val="2"/>
            <w:u w:val="single"/>
          </w:rPr>
          <w:t>折</w:t>
        </w:r>
      </w:hyperlink>
      <w:r w:rsidRPr="00AB2353">
        <w:rPr>
          <w:rFonts w:ascii="微软雅黑" w:eastAsia="宋体" w:hAnsi="微软雅黑" w:cs="Arial"/>
          <w:color w:val="000000"/>
          <w:kern w:val="0"/>
          <w:sz w:val="28"/>
          <w:szCs w:val="28"/>
        </w:rPr>
        <w:t>相关设施</w:t>
      </w:r>
    </w:p>
    <w:p w14:paraId="1A1FDB2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6.1 </w:t>
      </w:r>
      <w:hyperlink r:id="rId69" w:tgtFrame="_blank" w:history="1">
        <w:r w:rsidRPr="008818BA">
          <w:rPr>
            <w:rFonts w:ascii="Arial" w:eastAsia="宋体" w:hAnsi="Arial" w:cs="Arial"/>
            <w:color w:val="136EC2"/>
            <w:kern w:val="0"/>
            <w:szCs w:val="21"/>
            <w:u w:val="single"/>
          </w:rPr>
          <w:t>道路绿化</w:t>
        </w:r>
      </w:hyperlink>
      <w:r w:rsidRPr="008818BA">
        <w:rPr>
          <w:rFonts w:ascii="Arial" w:eastAsia="宋体" w:hAnsi="Arial" w:cs="Arial"/>
          <w:color w:val="333333"/>
          <w:kern w:val="0"/>
          <w:szCs w:val="21"/>
        </w:rPr>
        <w:t>与架空线</w:t>
      </w:r>
    </w:p>
    <w:p w14:paraId="53270B0F"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6.1.1 </w:t>
      </w:r>
      <w:r w:rsidRPr="008818BA">
        <w:rPr>
          <w:rFonts w:ascii="Arial" w:eastAsia="宋体" w:hAnsi="Arial" w:cs="Arial"/>
          <w:color w:val="333333"/>
          <w:kern w:val="0"/>
          <w:szCs w:val="21"/>
        </w:rPr>
        <w:t>在分车绿带和</w:t>
      </w:r>
      <w:hyperlink r:id="rId70" w:tgtFrame="_blank" w:history="1">
        <w:r w:rsidRPr="008818BA">
          <w:rPr>
            <w:rFonts w:ascii="Arial" w:eastAsia="宋体" w:hAnsi="Arial" w:cs="Arial"/>
            <w:color w:val="136EC2"/>
            <w:kern w:val="0"/>
            <w:szCs w:val="21"/>
            <w:u w:val="single"/>
          </w:rPr>
          <w:t>行道树</w:t>
        </w:r>
      </w:hyperlink>
      <w:r w:rsidRPr="008818BA">
        <w:rPr>
          <w:rFonts w:ascii="Arial" w:eastAsia="宋体" w:hAnsi="Arial" w:cs="Arial"/>
          <w:color w:val="333333"/>
          <w:kern w:val="0"/>
          <w:szCs w:val="21"/>
        </w:rPr>
        <w:t>绿带上方不宜设置架空线。必须设置时，应保证架空线下有不小于</w:t>
      </w:r>
      <w:r w:rsidRPr="008818BA">
        <w:rPr>
          <w:rFonts w:ascii="Arial" w:eastAsia="宋体" w:hAnsi="Arial" w:cs="Arial"/>
          <w:color w:val="333333"/>
          <w:kern w:val="0"/>
          <w:szCs w:val="21"/>
        </w:rPr>
        <w:t>9m</w:t>
      </w:r>
      <w:r w:rsidRPr="008818BA">
        <w:rPr>
          <w:rFonts w:ascii="Arial" w:eastAsia="宋体" w:hAnsi="Arial" w:cs="Arial"/>
          <w:color w:val="333333"/>
          <w:kern w:val="0"/>
          <w:szCs w:val="21"/>
        </w:rPr>
        <w:t>的树木生长空间。架空线下配置的乔木应选</w:t>
      </w:r>
      <w:proofErr w:type="gramStart"/>
      <w:r w:rsidRPr="008818BA">
        <w:rPr>
          <w:rFonts w:ascii="Arial" w:eastAsia="宋体" w:hAnsi="Arial" w:cs="Arial"/>
          <w:color w:val="333333"/>
          <w:kern w:val="0"/>
          <w:szCs w:val="21"/>
        </w:rPr>
        <w:t>择开放形</w:t>
      </w:r>
      <w:proofErr w:type="gramEnd"/>
      <w:r w:rsidRPr="008818BA">
        <w:rPr>
          <w:rFonts w:ascii="Arial" w:eastAsia="宋体" w:hAnsi="Arial" w:cs="Arial"/>
          <w:color w:val="333333"/>
          <w:kern w:val="0"/>
          <w:szCs w:val="21"/>
        </w:rPr>
        <w:t>树冠或耐修剪的树种。</w:t>
      </w:r>
    </w:p>
    <w:p w14:paraId="1BE01884"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6.1.2 </w:t>
      </w:r>
      <w:r w:rsidRPr="008818BA">
        <w:rPr>
          <w:rFonts w:ascii="Arial" w:eastAsia="宋体" w:hAnsi="Arial" w:cs="Arial"/>
          <w:color w:val="333333"/>
          <w:kern w:val="0"/>
          <w:szCs w:val="21"/>
        </w:rPr>
        <w:t>树木与架空电力线路导线的最小垂直距离应符合表</w:t>
      </w:r>
      <w:r w:rsidRPr="008818BA">
        <w:rPr>
          <w:rFonts w:ascii="Arial" w:eastAsia="宋体" w:hAnsi="Arial" w:cs="Arial"/>
          <w:color w:val="333333"/>
          <w:kern w:val="0"/>
          <w:szCs w:val="21"/>
        </w:rPr>
        <w:t>6.1.2</w:t>
      </w:r>
      <w:r w:rsidRPr="008818BA">
        <w:rPr>
          <w:rFonts w:ascii="Arial" w:eastAsia="宋体" w:hAnsi="Arial" w:cs="Arial"/>
          <w:color w:val="333333"/>
          <w:kern w:val="0"/>
          <w:szCs w:val="21"/>
        </w:rPr>
        <w:t>的规定。</w:t>
      </w:r>
    </w:p>
    <w:p w14:paraId="7F19402A"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树木与架空电力线路导线的最小垂直距离</w:t>
      </w:r>
      <w:r w:rsidRPr="008818BA">
        <w:rPr>
          <w:rFonts w:ascii="Arial" w:eastAsia="宋体" w:hAnsi="Arial" w:cs="Arial"/>
          <w:color w:val="333333"/>
          <w:kern w:val="0"/>
          <w:szCs w:val="21"/>
        </w:rPr>
        <w:t>(</w:t>
      </w:r>
      <w:r w:rsidRPr="008818BA">
        <w:rPr>
          <w:rFonts w:ascii="Arial" w:eastAsia="宋体" w:hAnsi="Arial" w:cs="Arial"/>
          <w:color w:val="333333"/>
          <w:kern w:val="0"/>
          <w:szCs w:val="21"/>
        </w:rPr>
        <w:t>表</w:t>
      </w:r>
      <w:r w:rsidRPr="008818BA">
        <w:rPr>
          <w:rFonts w:ascii="Arial" w:eastAsia="宋体" w:hAnsi="Arial" w:cs="Arial"/>
          <w:color w:val="333333"/>
          <w:kern w:val="0"/>
          <w:szCs w:val="21"/>
        </w:rPr>
        <w:t>6.1.2)</w:t>
      </w:r>
    </w:p>
    <w:p w14:paraId="06BF7EA7"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电压</w:t>
      </w:r>
      <w:r w:rsidRPr="008818BA">
        <w:rPr>
          <w:rFonts w:ascii="Arial" w:eastAsia="宋体" w:hAnsi="Arial" w:cs="Arial"/>
          <w:color w:val="333333"/>
          <w:kern w:val="0"/>
          <w:szCs w:val="21"/>
        </w:rPr>
        <w:t>(KV) 1--10 35--110 154--2 330</w:t>
      </w:r>
    </w:p>
    <w:p w14:paraId="7B6A75A7"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最小垂直距离</w:t>
      </w:r>
      <w:r w:rsidRPr="008818BA">
        <w:rPr>
          <w:rFonts w:ascii="Arial" w:eastAsia="宋体" w:hAnsi="Arial" w:cs="Arial"/>
          <w:color w:val="333333"/>
          <w:kern w:val="0"/>
          <w:szCs w:val="21"/>
        </w:rPr>
        <w:t>(m) 1.5 3.0 3.5 4.5</w:t>
      </w:r>
    </w:p>
    <w:p w14:paraId="3E306F38"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6.2 </w:t>
      </w:r>
      <w:r w:rsidRPr="008818BA">
        <w:rPr>
          <w:rFonts w:ascii="Arial" w:eastAsia="宋体" w:hAnsi="Arial" w:cs="Arial"/>
          <w:color w:val="333333"/>
          <w:kern w:val="0"/>
          <w:szCs w:val="21"/>
        </w:rPr>
        <w:t>道路绿化与地下管线</w:t>
      </w:r>
    </w:p>
    <w:p w14:paraId="63279261"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6.2.1 </w:t>
      </w:r>
      <w:r w:rsidRPr="008818BA">
        <w:rPr>
          <w:rFonts w:ascii="Arial" w:eastAsia="宋体" w:hAnsi="Arial" w:cs="Arial"/>
          <w:color w:val="333333"/>
          <w:kern w:val="0"/>
          <w:szCs w:val="21"/>
        </w:rPr>
        <w:t>新建道路或经改建后达到</w:t>
      </w:r>
      <w:hyperlink r:id="rId71" w:tgtFrame="_blank" w:history="1">
        <w:r w:rsidRPr="008818BA">
          <w:rPr>
            <w:rFonts w:ascii="Arial" w:eastAsia="宋体" w:hAnsi="Arial" w:cs="Arial"/>
            <w:color w:val="136EC2"/>
            <w:kern w:val="0"/>
            <w:szCs w:val="21"/>
            <w:u w:val="single"/>
          </w:rPr>
          <w:t>规划红线</w:t>
        </w:r>
      </w:hyperlink>
      <w:r w:rsidRPr="008818BA">
        <w:rPr>
          <w:rFonts w:ascii="Arial" w:eastAsia="宋体" w:hAnsi="Arial" w:cs="Arial"/>
          <w:color w:val="333333"/>
          <w:kern w:val="0"/>
          <w:szCs w:val="21"/>
        </w:rPr>
        <w:t>宽度的道路，其绿化树木与地下管线外缘的最小水平距离</w:t>
      </w:r>
      <w:proofErr w:type="gramStart"/>
      <w:r w:rsidRPr="008818BA">
        <w:rPr>
          <w:rFonts w:ascii="Arial" w:eastAsia="宋体" w:hAnsi="Arial" w:cs="Arial"/>
          <w:color w:val="333333"/>
          <w:kern w:val="0"/>
          <w:szCs w:val="21"/>
        </w:rPr>
        <w:t>宜符合表</w:t>
      </w:r>
      <w:proofErr w:type="gramEnd"/>
      <w:r w:rsidRPr="008818BA">
        <w:rPr>
          <w:rFonts w:ascii="Arial" w:eastAsia="宋体" w:hAnsi="Arial" w:cs="Arial"/>
          <w:color w:val="333333"/>
          <w:kern w:val="0"/>
          <w:szCs w:val="21"/>
        </w:rPr>
        <w:t>6.2.1</w:t>
      </w:r>
      <w:r w:rsidRPr="008818BA">
        <w:rPr>
          <w:rFonts w:ascii="Arial" w:eastAsia="宋体" w:hAnsi="Arial" w:cs="Arial"/>
          <w:color w:val="333333"/>
          <w:kern w:val="0"/>
          <w:szCs w:val="21"/>
        </w:rPr>
        <w:t>的规定</w:t>
      </w:r>
      <w:r w:rsidRPr="008818BA">
        <w:rPr>
          <w:rFonts w:ascii="Arial" w:eastAsia="宋体" w:hAnsi="Arial" w:cs="Arial"/>
          <w:color w:val="333333"/>
          <w:kern w:val="0"/>
          <w:szCs w:val="21"/>
        </w:rPr>
        <w:t>;</w:t>
      </w:r>
      <w:hyperlink r:id="rId72" w:tgtFrame="_blank" w:history="1">
        <w:r w:rsidRPr="008818BA">
          <w:rPr>
            <w:rFonts w:ascii="Arial" w:eastAsia="宋体" w:hAnsi="Arial" w:cs="Arial"/>
            <w:color w:val="136EC2"/>
            <w:kern w:val="0"/>
            <w:szCs w:val="21"/>
            <w:u w:val="single"/>
          </w:rPr>
          <w:t>行道树</w:t>
        </w:r>
      </w:hyperlink>
      <w:hyperlink r:id="rId73" w:tgtFrame="_blank" w:history="1">
        <w:r w:rsidRPr="008818BA">
          <w:rPr>
            <w:rFonts w:ascii="Arial" w:eastAsia="宋体" w:hAnsi="Arial" w:cs="Arial"/>
            <w:color w:val="136EC2"/>
            <w:kern w:val="0"/>
            <w:szCs w:val="21"/>
            <w:u w:val="single"/>
          </w:rPr>
          <w:t>绿带</w:t>
        </w:r>
      </w:hyperlink>
      <w:r w:rsidRPr="008818BA">
        <w:rPr>
          <w:rFonts w:ascii="Arial" w:eastAsia="宋体" w:hAnsi="Arial" w:cs="Arial"/>
          <w:color w:val="333333"/>
          <w:kern w:val="0"/>
          <w:szCs w:val="21"/>
        </w:rPr>
        <w:t>下方不得敷设管线。</w:t>
      </w:r>
    </w:p>
    <w:p w14:paraId="002787AE"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树木与地下管线外缘最小水平距离</w:t>
      </w:r>
      <w:r w:rsidRPr="008818BA">
        <w:rPr>
          <w:rFonts w:ascii="Arial" w:eastAsia="宋体" w:hAnsi="Arial" w:cs="Arial"/>
          <w:color w:val="333333"/>
          <w:kern w:val="0"/>
          <w:szCs w:val="21"/>
        </w:rPr>
        <w:t>(</w:t>
      </w:r>
      <w:r w:rsidRPr="008818BA">
        <w:rPr>
          <w:rFonts w:ascii="Arial" w:eastAsia="宋体" w:hAnsi="Arial" w:cs="Arial"/>
          <w:color w:val="333333"/>
          <w:kern w:val="0"/>
          <w:szCs w:val="21"/>
        </w:rPr>
        <w:t>表</w:t>
      </w:r>
      <w:r w:rsidRPr="008818BA">
        <w:rPr>
          <w:rFonts w:ascii="Arial" w:eastAsia="宋体" w:hAnsi="Arial" w:cs="Arial"/>
          <w:color w:val="333333"/>
          <w:kern w:val="0"/>
          <w:szCs w:val="21"/>
        </w:rPr>
        <w:t>6.2.1)</w:t>
      </w:r>
    </w:p>
    <w:p w14:paraId="078CDC08"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管线名称</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距乔木中心距离</w:t>
      </w:r>
      <w:r w:rsidRPr="008818BA">
        <w:rPr>
          <w:rFonts w:ascii="Arial" w:eastAsia="宋体" w:hAnsi="Arial" w:cs="Arial"/>
          <w:color w:val="333333"/>
          <w:kern w:val="0"/>
          <w:szCs w:val="21"/>
        </w:rPr>
        <w:t xml:space="preserve">(m) </w:t>
      </w:r>
      <w:r w:rsidRPr="008818BA">
        <w:rPr>
          <w:rFonts w:ascii="Arial" w:eastAsia="宋体" w:hAnsi="Arial" w:cs="Arial"/>
          <w:color w:val="333333"/>
          <w:kern w:val="0"/>
          <w:szCs w:val="21"/>
        </w:rPr>
        <w:t>距灌木中心距离</w:t>
      </w:r>
      <w:r w:rsidRPr="008818BA">
        <w:rPr>
          <w:rFonts w:ascii="Arial" w:eastAsia="宋体" w:hAnsi="Arial" w:cs="Arial"/>
          <w:color w:val="333333"/>
          <w:kern w:val="0"/>
          <w:szCs w:val="21"/>
        </w:rPr>
        <w:t>(m)</w:t>
      </w:r>
    </w:p>
    <w:p w14:paraId="41E1CCC4"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电力电缆</w:t>
      </w:r>
      <w:r w:rsidRPr="008818BA">
        <w:rPr>
          <w:rFonts w:ascii="Arial" w:eastAsia="宋体" w:hAnsi="Arial" w:cs="Arial"/>
          <w:color w:val="333333"/>
          <w:kern w:val="0"/>
          <w:szCs w:val="21"/>
        </w:rPr>
        <w:t xml:space="preserve"> 1.0 1.0</w:t>
      </w:r>
    </w:p>
    <w:p w14:paraId="0E79435A"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电信电缆</w:t>
      </w:r>
      <w:r w:rsidRPr="008818BA">
        <w:rPr>
          <w:rFonts w:ascii="Arial" w:eastAsia="宋体" w:hAnsi="Arial" w:cs="Arial"/>
          <w:color w:val="333333"/>
          <w:kern w:val="0"/>
          <w:szCs w:val="21"/>
        </w:rPr>
        <w:t>(</w:t>
      </w:r>
      <w:r w:rsidRPr="008818BA">
        <w:rPr>
          <w:rFonts w:ascii="Arial" w:eastAsia="宋体" w:hAnsi="Arial" w:cs="Arial"/>
          <w:color w:val="333333"/>
          <w:kern w:val="0"/>
          <w:szCs w:val="21"/>
        </w:rPr>
        <w:t>直埋</w:t>
      </w:r>
      <w:r w:rsidRPr="008818BA">
        <w:rPr>
          <w:rFonts w:ascii="Arial" w:eastAsia="宋体" w:hAnsi="Arial" w:cs="Arial"/>
          <w:color w:val="333333"/>
          <w:kern w:val="0"/>
          <w:szCs w:val="21"/>
        </w:rPr>
        <w:t>) 1.0 1.0</w:t>
      </w:r>
    </w:p>
    <w:p w14:paraId="5D199B2D" w14:textId="77777777" w:rsidR="008818BA" w:rsidRPr="008818BA" w:rsidRDefault="001A5AF0" w:rsidP="008818BA">
      <w:pPr>
        <w:widowControl/>
        <w:shd w:val="clear" w:color="auto" w:fill="FFFFFF"/>
        <w:spacing w:after="225" w:line="360" w:lineRule="atLeast"/>
        <w:ind w:firstLine="480"/>
        <w:jc w:val="left"/>
        <w:rPr>
          <w:rFonts w:ascii="Arial" w:eastAsia="宋体" w:hAnsi="Arial" w:cs="Arial"/>
          <w:color w:val="333333"/>
          <w:kern w:val="0"/>
          <w:szCs w:val="21"/>
        </w:rPr>
      </w:pPr>
      <w:hyperlink r:id="rId74" w:tgtFrame="_blank" w:history="1">
        <w:r w:rsidR="008818BA" w:rsidRPr="008818BA">
          <w:rPr>
            <w:rFonts w:ascii="Arial" w:eastAsia="宋体" w:hAnsi="Arial" w:cs="Arial"/>
            <w:color w:val="136EC2"/>
            <w:kern w:val="0"/>
            <w:szCs w:val="21"/>
            <w:u w:val="single"/>
          </w:rPr>
          <w:t>电信电缆</w:t>
        </w:r>
      </w:hyperlink>
      <w:r w:rsidR="008818BA" w:rsidRPr="008818BA">
        <w:rPr>
          <w:rFonts w:ascii="Arial" w:eastAsia="宋体" w:hAnsi="Arial" w:cs="Arial"/>
          <w:color w:val="333333"/>
          <w:kern w:val="0"/>
          <w:szCs w:val="21"/>
        </w:rPr>
        <w:t>(</w:t>
      </w:r>
      <w:r w:rsidR="008818BA" w:rsidRPr="008818BA">
        <w:rPr>
          <w:rFonts w:ascii="Arial" w:eastAsia="宋体" w:hAnsi="Arial" w:cs="Arial"/>
          <w:color w:val="333333"/>
          <w:kern w:val="0"/>
          <w:szCs w:val="21"/>
        </w:rPr>
        <w:t>管道</w:t>
      </w:r>
      <w:r w:rsidR="008818BA" w:rsidRPr="008818BA">
        <w:rPr>
          <w:rFonts w:ascii="Arial" w:eastAsia="宋体" w:hAnsi="Arial" w:cs="Arial"/>
          <w:color w:val="333333"/>
          <w:kern w:val="0"/>
          <w:szCs w:val="21"/>
        </w:rPr>
        <w:t>) 1.5 1.0</w:t>
      </w:r>
    </w:p>
    <w:p w14:paraId="3A62F220"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给水管道</w:t>
      </w:r>
      <w:r w:rsidRPr="008818BA">
        <w:rPr>
          <w:rFonts w:ascii="Arial" w:eastAsia="宋体" w:hAnsi="Arial" w:cs="Arial"/>
          <w:color w:val="333333"/>
          <w:kern w:val="0"/>
          <w:szCs w:val="21"/>
        </w:rPr>
        <w:t xml:space="preserve"> 1.5 /</w:t>
      </w:r>
    </w:p>
    <w:p w14:paraId="00EF9B3B"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雨水管道</w:t>
      </w:r>
      <w:r w:rsidRPr="008818BA">
        <w:rPr>
          <w:rFonts w:ascii="Arial" w:eastAsia="宋体" w:hAnsi="Arial" w:cs="Arial"/>
          <w:color w:val="333333"/>
          <w:kern w:val="0"/>
          <w:szCs w:val="21"/>
        </w:rPr>
        <w:t xml:space="preserve"> 1.5 /</w:t>
      </w:r>
    </w:p>
    <w:p w14:paraId="0322E59A"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污水管道</w:t>
      </w:r>
      <w:r w:rsidRPr="008818BA">
        <w:rPr>
          <w:rFonts w:ascii="Arial" w:eastAsia="宋体" w:hAnsi="Arial" w:cs="Arial"/>
          <w:color w:val="333333"/>
          <w:kern w:val="0"/>
          <w:szCs w:val="21"/>
        </w:rPr>
        <w:t xml:space="preserve"> 1.5 /</w:t>
      </w:r>
    </w:p>
    <w:p w14:paraId="6CCEFD24"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燃气管道</w:t>
      </w:r>
      <w:r w:rsidRPr="008818BA">
        <w:rPr>
          <w:rFonts w:ascii="Arial" w:eastAsia="宋体" w:hAnsi="Arial" w:cs="Arial"/>
          <w:color w:val="333333"/>
          <w:kern w:val="0"/>
          <w:szCs w:val="21"/>
        </w:rPr>
        <w:t xml:space="preserve"> 1.2 1.2</w:t>
      </w:r>
    </w:p>
    <w:p w14:paraId="5BD23C42"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lastRenderedPageBreak/>
        <w:t>热力管道</w:t>
      </w:r>
      <w:r w:rsidRPr="008818BA">
        <w:rPr>
          <w:rFonts w:ascii="Arial" w:eastAsia="宋体" w:hAnsi="Arial" w:cs="Arial"/>
          <w:color w:val="333333"/>
          <w:kern w:val="0"/>
          <w:szCs w:val="21"/>
        </w:rPr>
        <w:t xml:space="preserve"> 1.5 1.5</w:t>
      </w:r>
    </w:p>
    <w:p w14:paraId="2B5E89F8"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排水</w:t>
      </w:r>
      <w:hyperlink r:id="rId75" w:tgtFrame="_blank" w:history="1">
        <w:r w:rsidRPr="008818BA">
          <w:rPr>
            <w:rFonts w:ascii="Arial" w:eastAsia="宋体" w:hAnsi="Arial" w:cs="Arial"/>
            <w:color w:val="136EC2"/>
            <w:kern w:val="0"/>
            <w:szCs w:val="21"/>
            <w:u w:val="single"/>
          </w:rPr>
          <w:t>盲沟</w:t>
        </w:r>
      </w:hyperlink>
      <w:r w:rsidRPr="008818BA">
        <w:rPr>
          <w:rFonts w:ascii="Arial" w:eastAsia="宋体" w:hAnsi="Arial" w:cs="Arial"/>
          <w:color w:val="333333"/>
          <w:kern w:val="0"/>
          <w:szCs w:val="21"/>
        </w:rPr>
        <w:t> 1.0 /</w:t>
      </w:r>
    </w:p>
    <w:p w14:paraId="64DFA85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 xml:space="preserve">6.2.2 </w:t>
      </w:r>
      <w:r w:rsidRPr="008818BA">
        <w:rPr>
          <w:rFonts w:ascii="Arial" w:eastAsia="宋体" w:hAnsi="Arial" w:cs="Arial"/>
          <w:color w:val="333333"/>
          <w:kern w:val="0"/>
          <w:szCs w:val="21"/>
        </w:rPr>
        <w:t>当遇到特殊情况不能达到表</w:t>
      </w:r>
      <w:r w:rsidRPr="008818BA">
        <w:rPr>
          <w:rFonts w:ascii="Arial" w:eastAsia="宋体" w:hAnsi="Arial" w:cs="Arial"/>
          <w:color w:val="333333"/>
          <w:kern w:val="0"/>
          <w:szCs w:val="21"/>
        </w:rPr>
        <w:t>6.2.1</w:t>
      </w:r>
      <w:r w:rsidRPr="008818BA">
        <w:rPr>
          <w:rFonts w:ascii="Arial" w:eastAsia="宋体" w:hAnsi="Arial" w:cs="Arial"/>
          <w:color w:val="333333"/>
          <w:kern w:val="0"/>
          <w:szCs w:val="21"/>
        </w:rPr>
        <w:t>中规定的标准时，其绿化树木</w:t>
      </w:r>
      <w:hyperlink r:id="rId76" w:tgtFrame="_blank" w:history="1">
        <w:r w:rsidRPr="008818BA">
          <w:rPr>
            <w:rFonts w:ascii="Arial" w:eastAsia="宋体" w:hAnsi="Arial" w:cs="Arial"/>
            <w:color w:val="136EC2"/>
            <w:kern w:val="0"/>
            <w:szCs w:val="21"/>
            <w:u w:val="single"/>
          </w:rPr>
          <w:t>根颈</w:t>
        </w:r>
      </w:hyperlink>
      <w:r w:rsidRPr="008818BA">
        <w:rPr>
          <w:rFonts w:ascii="Arial" w:eastAsia="宋体" w:hAnsi="Arial" w:cs="Arial"/>
          <w:color w:val="333333"/>
          <w:kern w:val="0"/>
          <w:szCs w:val="21"/>
        </w:rPr>
        <w:t>中心至地下管线外缘的最小距离可采用表</w:t>
      </w:r>
      <w:r w:rsidRPr="008818BA">
        <w:rPr>
          <w:rFonts w:ascii="Arial" w:eastAsia="宋体" w:hAnsi="Arial" w:cs="Arial"/>
          <w:color w:val="333333"/>
          <w:kern w:val="0"/>
          <w:szCs w:val="21"/>
        </w:rPr>
        <w:t>6.2.2</w:t>
      </w:r>
      <w:r w:rsidRPr="008818BA">
        <w:rPr>
          <w:rFonts w:ascii="Arial" w:eastAsia="宋体" w:hAnsi="Arial" w:cs="Arial"/>
          <w:color w:val="333333"/>
          <w:kern w:val="0"/>
          <w:szCs w:val="21"/>
        </w:rPr>
        <w:t>的规定。</w:t>
      </w:r>
    </w:p>
    <w:p w14:paraId="7349E2C0"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树木根颈中心至地下管线外缘的最小距离</w:t>
      </w:r>
      <w:r w:rsidRPr="008818BA">
        <w:rPr>
          <w:rFonts w:ascii="Arial" w:eastAsia="宋体" w:hAnsi="Arial" w:cs="Arial"/>
          <w:color w:val="333333"/>
          <w:kern w:val="0"/>
          <w:szCs w:val="21"/>
        </w:rPr>
        <w:t>(</w:t>
      </w:r>
      <w:r w:rsidRPr="008818BA">
        <w:rPr>
          <w:rFonts w:ascii="Arial" w:eastAsia="宋体" w:hAnsi="Arial" w:cs="Arial"/>
          <w:color w:val="333333"/>
          <w:kern w:val="0"/>
          <w:szCs w:val="21"/>
        </w:rPr>
        <w:t>表</w:t>
      </w:r>
      <w:r w:rsidRPr="008818BA">
        <w:rPr>
          <w:rFonts w:ascii="Arial" w:eastAsia="宋体" w:hAnsi="Arial" w:cs="Arial"/>
          <w:color w:val="333333"/>
          <w:kern w:val="0"/>
          <w:szCs w:val="21"/>
        </w:rPr>
        <w:t>6.2.2)</w:t>
      </w:r>
    </w:p>
    <w:p w14:paraId="748CD51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管线名称</w:t>
      </w:r>
      <w:r w:rsidRPr="008818BA">
        <w:rPr>
          <w:rFonts w:ascii="Arial" w:eastAsia="宋体" w:hAnsi="Arial" w:cs="Arial"/>
          <w:color w:val="333333"/>
          <w:kern w:val="0"/>
          <w:szCs w:val="21"/>
        </w:rPr>
        <w:t xml:space="preserve"> </w:t>
      </w:r>
      <w:r w:rsidRPr="008818BA">
        <w:rPr>
          <w:rFonts w:ascii="Arial" w:eastAsia="宋体" w:hAnsi="Arial" w:cs="Arial"/>
          <w:color w:val="333333"/>
          <w:kern w:val="0"/>
          <w:szCs w:val="21"/>
        </w:rPr>
        <w:t>距乔木根颈中心距离</w:t>
      </w:r>
      <w:r w:rsidRPr="008818BA">
        <w:rPr>
          <w:rFonts w:ascii="Arial" w:eastAsia="宋体" w:hAnsi="Arial" w:cs="Arial"/>
          <w:color w:val="333333"/>
          <w:kern w:val="0"/>
          <w:szCs w:val="21"/>
        </w:rPr>
        <w:t xml:space="preserve">(m) </w:t>
      </w:r>
      <w:r w:rsidRPr="008818BA">
        <w:rPr>
          <w:rFonts w:ascii="Arial" w:eastAsia="宋体" w:hAnsi="Arial" w:cs="Arial"/>
          <w:color w:val="333333"/>
          <w:kern w:val="0"/>
          <w:szCs w:val="21"/>
        </w:rPr>
        <w:t>距灌木根颈中心距离</w:t>
      </w:r>
      <w:r w:rsidRPr="008818BA">
        <w:rPr>
          <w:rFonts w:ascii="Arial" w:eastAsia="宋体" w:hAnsi="Arial" w:cs="Arial"/>
          <w:color w:val="333333"/>
          <w:kern w:val="0"/>
          <w:szCs w:val="21"/>
        </w:rPr>
        <w:t>(m)</w:t>
      </w:r>
    </w:p>
    <w:p w14:paraId="59D79837"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电力电缆</w:t>
      </w:r>
      <w:r w:rsidRPr="008818BA">
        <w:rPr>
          <w:rFonts w:ascii="Arial" w:eastAsia="宋体" w:hAnsi="Arial" w:cs="Arial"/>
          <w:color w:val="333333"/>
          <w:kern w:val="0"/>
          <w:szCs w:val="21"/>
        </w:rPr>
        <w:t xml:space="preserve"> 1.0 1.0</w:t>
      </w:r>
    </w:p>
    <w:p w14:paraId="3EF74D1F"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电信电缆</w:t>
      </w:r>
      <w:r w:rsidRPr="008818BA">
        <w:rPr>
          <w:rFonts w:ascii="Arial" w:eastAsia="宋体" w:hAnsi="Arial" w:cs="Arial"/>
          <w:color w:val="333333"/>
          <w:kern w:val="0"/>
          <w:szCs w:val="21"/>
        </w:rPr>
        <w:t>(</w:t>
      </w:r>
      <w:r w:rsidRPr="008818BA">
        <w:rPr>
          <w:rFonts w:ascii="Arial" w:eastAsia="宋体" w:hAnsi="Arial" w:cs="Arial"/>
          <w:color w:val="333333"/>
          <w:kern w:val="0"/>
          <w:szCs w:val="21"/>
        </w:rPr>
        <w:t>直埋</w:t>
      </w:r>
      <w:r w:rsidRPr="008818BA">
        <w:rPr>
          <w:rFonts w:ascii="Arial" w:eastAsia="宋体" w:hAnsi="Arial" w:cs="Arial"/>
          <w:color w:val="333333"/>
          <w:kern w:val="0"/>
          <w:szCs w:val="21"/>
        </w:rPr>
        <w:t>) 1.0 1.0</w:t>
      </w:r>
    </w:p>
    <w:p w14:paraId="3056819E"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电信电缆</w:t>
      </w:r>
      <w:r w:rsidRPr="008818BA">
        <w:rPr>
          <w:rFonts w:ascii="Arial" w:eastAsia="宋体" w:hAnsi="Arial" w:cs="Arial"/>
          <w:color w:val="333333"/>
          <w:kern w:val="0"/>
          <w:szCs w:val="21"/>
        </w:rPr>
        <w:t>(</w:t>
      </w:r>
      <w:r w:rsidRPr="008818BA">
        <w:rPr>
          <w:rFonts w:ascii="Arial" w:eastAsia="宋体" w:hAnsi="Arial" w:cs="Arial"/>
          <w:color w:val="333333"/>
          <w:kern w:val="0"/>
          <w:szCs w:val="21"/>
        </w:rPr>
        <w:t>管道</w:t>
      </w:r>
      <w:r w:rsidRPr="008818BA">
        <w:rPr>
          <w:rFonts w:ascii="Arial" w:eastAsia="宋体" w:hAnsi="Arial" w:cs="Arial"/>
          <w:color w:val="333333"/>
          <w:kern w:val="0"/>
          <w:szCs w:val="21"/>
        </w:rPr>
        <w:t>) 1.5 1.0</w:t>
      </w:r>
    </w:p>
    <w:p w14:paraId="01B75EB2"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给水管道</w:t>
      </w:r>
      <w:r w:rsidRPr="008818BA">
        <w:rPr>
          <w:rFonts w:ascii="Arial" w:eastAsia="宋体" w:hAnsi="Arial" w:cs="Arial"/>
          <w:color w:val="333333"/>
          <w:kern w:val="0"/>
          <w:szCs w:val="21"/>
        </w:rPr>
        <w:t xml:space="preserve"> 1.5 1.0</w:t>
      </w:r>
    </w:p>
    <w:p w14:paraId="72B8936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雨水管道</w:t>
      </w:r>
      <w:r w:rsidRPr="008818BA">
        <w:rPr>
          <w:rFonts w:ascii="Arial" w:eastAsia="宋体" w:hAnsi="Arial" w:cs="Arial"/>
          <w:color w:val="333333"/>
          <w:kern w:val="0"/>
          <w:szCs w:val="21"/>
        </w:rPr>
        <w:t xml:space="preserve"> 1.5 1.0</w:t>
      </w:r>
    </w:p>
    <w:p w14:paraId="2DFBADDD"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污水管道</w:t>
      </w:r>
      <w:r w:rsidRPr="008818BA">
        <w:rPr>
          <w:rFonts w:ascii="Arial" w:eastAsia="宋体" w:hAnsi="Arial" w:cs="Arial"/>
          <w:color w:val="333333"/>
          <w:kern w:val="0"/>
          <w:szCs w:val="21"/>
        </w:rPr>
        <w:t xml:space="preserve"> 1.5 1.0</w:t>
      </w:r>
    </w:p>
    <w:p w14:paraId="2B49C0CB"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路灯杆柱</w:t>
      </w:r>
      <w:r w:rsidRPr="008818BA">
        <w:rPr>
          <w:rFonts w:ascii="Arial" w:eastAsia="宋体" w:hAnsi="Arial" w:cs="Arial"/>
          <w:color w:val="333333"/>
          <w:kern w:val="0"/>
          <w:szCs w:val="21"/>
        </w:rPr>
        <w:t xml:space="preserve"> 2.0 /</w:t>
      </w:r>
    </w:p>
    <w:p w14:paraId="4775E67D"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电力、电信杆柱</w:t>
      </w:r>
      <w:r w:rsidRPr="008818BA">
        <w:rPr>
          <w:rFonts w:ascii="Arial" w:eastAsia="宋体" w:hAnsi="Arial" w:cs="Arial"/>
          <w:color w:val="333333"/>
          <w:kern w:val="0"/>
          <w:szCs w:val="21"/>
        </w:rPr>
        <w:t xml:space="preserve"> 1.5 /</w:t>
      </w:r>
    </w:p>
    <w:p w14:paraId="111832D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消防龙头</w:t>
      </w:r>
      <w:r w:rsidRPr="008818BA">
        <w:rPr>
          <w:rFonts w:ascii="Arial" w:eastAsia="宋体" w:hAnsi="Arial" w:cs="Arial"/>
          <w:color w:val="333333"/>
          <w:kern w:val="0"/>
          <w:szCs w:val="21"/>
        </w:rPr>
        <w:t xml:space="preserve"> 1.5 2.0</w:t>
      </w:r>
    </w:p>
    <w:p w14:paraId="2E21A00D" w14:textId="77777777" w:rsidR="00AB2353" w:rsidRDefault="008818BA" w:rsidP="00AB2353">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测量水准点</w:t>
      </w:r>
      <w:r w:rsidRPr="008818BA">
        <w:rPr>
          <w:rFonts w:ascii="Arial" w:eastAsia="宋体" w:hAnsi="Arial" w:cs="Arial"/>
          <w:color w:val="333333"/>
          <w:kern w:val="0"/>
          <w:szCs w:val="21"/>
        </w:rPr>
        <w:t xml:space="preserve"> 2.0 2.0</w:t>
      </w:r>
      <w:bookmarkStart w:id="7" w:name="2411442-2549438-7"/>
      <w:bookmarkEnd w:id="7"/>
    </w:p>
    <w:p w14:paraId="39C48362" w14:textId="0875E6BD" w:rsidR="008818BA" w:rsidRPr="00AB2353" w:rsidRDefault="008818BA" w:rsidP="00AB2353">
      <w:pPr>
        <w:widowControl/>
        <w:shd w:val="clear" w:color="auto" w:fill="FFFFFF"/>
        <w:spacing w:after="225" w:line="360" w:lineRule="atLeast"/>
        <w:ind w:firstLine="480"/>
        <w:jc w:val="left"/>
        <w:rPr>
          <w:rFonts w:ascii="Arial" w:eastAsia="宋体" w:hAnsi="Arial" w:cs="Arial"/>
          <w:color w:val="333333"/>
          <w:kern w:val="0"/>
          <w:sz w:val="30"/>
          <w:szCs w:val="30"/>
        </w:rPr>
      </w:pPr>
      <w:r w:rsidRPr="00AB2353">
        <w:rPr>
          <w:rFonts w:ascii="微软雅黑" w:eastAsia="宋体" w:hAnsi="微软雅黑" w:cs="Arial"/>
          <w:color w:val="000000"/>
          <w:kern w:val="0"/>
          <w:sz w:val="30"/>
          <w:szCs w:val="30"/>
        </w:rPr>
        <w:t>用词说明</w:t>
      </w:r>
    </w:p>
    <w:p w14:paraId="42F11607"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A.0.1</w:t>
      </w:r>
      <w:r w:rsidRPr="008818BA">
        <w:rPr>
          <w:rFonts w:ascii="Arial" w:eastAsia="宋体" w:hAnsi="Arial" w:cs="Arial"/>
          <w:color w:val="333333"/>
          <w:kern w:val="0"/>
          <w:szCs w:val="21"/>
        </w:rPr>
        <w:t>为便于在执行本规范条文时区别对待，对要求严格程度不同的用词说明如下</w:t>
      </w:r>
      <w:r w:rsidRPr="008818BA">
        <w:rPr>
          <w:rFonts w:ascii="Arial" w:eastAsia="宋体" w:hAnsi="Arial" w:cs="Arial"/>
          <w:color w:val="333333"/>
          <w:kern w:val="0"/>
          <w:szCs w:val="21"/>
        </w:rPr>
        <w:t>:</w:t>
      </w:r>
    </w:p>
    <w:p w14:paraId="35E6D2B3"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(1)</w:t>
      </w:r>
      <w:r w:rsidRPr="008818BA">
        <w:rPr>
          <w:rFonts w:ascii="Arial" w:eastAsia="宋体" w:hAnsi="Arial" w:cs="Arial"/>
          <w:color w:val="333333"/>
          <w:kern w:val="0"/>
          <w:szCs w:val="21"/>
        </w:rPr>
        <w:t>表示很严格，非这样作不可的</w:t>
      </w:r>
      <w:r w:rsidRPr="008818BA">
        <w:rPr>
          <w:rFonts w:ascii="Arial" w:eastAsia="宋体" w:hAnsi="Arial" w:cs="Arial"/>
          <w:color w:val="333333"/>
          <w:kern w:val="0"/>
          <w:szCs w:val="21"/>
        </w:rPr>
        <w:t>:</w:t>
      </w:r>
    </w:p>
    <w:p w14:paraId="732DF3CB"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正面</w:t>
      </w:r>
      <w:proofErr w:type="gramStart"/>
      <w:r w:rsidRPr="008818BA">
        <w:rPr>
          <w:rFonts w:ascii="Arial" w:eastAsia="宋体" w:hAnsi="Arial" w:cs="Arial"/>
          <w:color w:val="333333"/>
          <w:kern w:val="0"/>
          <w:szCs w:val="21"/>
        </w:rPr>
        <w:t>词采用</w:t>
      </w:r>
      <w:proofErr w:type="gramEnd"/>
      <w:r w:rsidRPr="008818BA">
        <w:rPr>
          <w:rFonts w:ascii="Arial" w:eastAsia="宋体" w:hAnsi="Arial" w:cs="Arial"/>
          <w:color w:val="333333"/>
          <w:kern w:val="0"/>
          <w:szCs w:val="21"/>
        </w:rPr>
        <w:t>"</w:t>
      </w:r>
      <w:r w:rsidRPr="008818BA">
        <w:rPr>
          <w:rFonts w:ascii="Arial" w:eastAsia="宋体" w:hAnsi="Arial" w:cs="Arial"/>
          <w:color w:val="333333"/>
          <w:kern w:val="0"/>
          <w:szCs w:val="21"/>
        </w:rPr>
        <w:t>必须</w:t>
      </w:r>
      <w:r w:rsidRPr="008818BA">
        <w:rPr>
          <w:rFonts w:ascii="Arial" w:eastAsia="宋体" w:hAnsi="Arial" w:cs="Arial"/>
          <w:color w:val="333333"/>
          <w:kern w:val="0"/>
          <w:szCs w:val="21"/>
        </w:rPr>
        <w:t>";</w:t>
      </w:r>
    </w:p>
    <w:p w14:paraId="44EE999F"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反面</w:t>
      </w:r>
      <w:proofErr w:type="gramStart"/>
      <w:r w:rsidRPr="008818BA">
        <w:rPr>
          <w:rFonts w:ascii="Arial" w:eastAsia="宋体" w:hAnsi="Arial" w:cs="Arial"/>
          <w:color w:val="333333"/>
          <w:kern w:val="0"/>
          <w:szCs w:val="21"/>
        </w:rPr>
        <w:t>词采用</w:t>
      </w:r>
      <w:proofErr w:type="gramEnd"/>
      <w:r w:rsidRPr="008818BA">
        <w:rPr>
          <w:rFonts w:ascii="Arial" w:eastAsia="宋体" w:hAnsi="Arial" w:cs="Arial"/>
          <w:color w:val="333333"/>
          <w:kern w:val="0"/>
          <w:szCs w:val="21"/>
        </w:rPr>
        <w:t>"</w:t>
      </w:r>
      <w:r w:rsidRPr="008818BA">
        <w:rPr>
          <w:rFonts w:ascii="Arial" w:eastAsia="宋体" w:hAnsi="Arial" w:cs="Arial"/>
          <w:color w:val="333333"/>
          <w:kern w:val="0"/>
          <w:szCs w:val="21"/>
        </w:rPr>
        <w:t>严禁</w:t>
      </w:r>
      <w:r w:rsidRPr="008818BA">
        <w:rPr>
          <w:rFonts w:ascii="Arial" w:eastAsia="宋体" w:hAnsi="Arial" w:cs="Arial"/>
          <w:color w:val="333333"/>
          <w:kern w:val="0"/>
          <w:szCs w:val="21"/>
        </w:rPr>
        <w:t>"</w:t>
      </w:r>
      <w:r w:rsidRPr="008818BA">
        <w:rPr>
          <w:rFonts w:ascii="Arial" w:eastAsia="宋体" w:hAnsi="Arial" w:cs="Arial"/>
          <w:color w:val="333333"/>
          <w:kern w:val="0"/>
          <w:szCs w:val="21"/>
        </w:rPr>
        <w:t>。</w:t>
      </w:r>
    </w:p>
    <w:p w14:paraId="108851BD"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(2)</w:t>
      </w:r>
      <w:r w:rsidRPr="008818BA">
        <w:rPr>
          <w:rFonts w:ascii="Arial" w:eastAsia="宋体" w:hAnsi="Arial" w:cs="Arial"/>
          <w:color w:val="333333"/>
          <w:kern w:val="0"/>
          <w:szCs w:val="21"/>
        </w:rPr>
        <w:t>表示严格，在正常情况下均应这样作的</w:t>
      </w:r>
      <w:r w:rsidRPr="008818BA">
        <w:rPr>
          <w:rFonts w:ascii="Arial" w:eastAsia="宋体" w:hAnsi="Arial" w:cs="Arial"/>
          <w:color w:val="333333"/>
          <w:kern w:val="0"/>
          <w:szCs w:val="21"/>
        </w:rPr>
        <w:t>:</w:t>
      </w:r>
    </w:p>
    <w:p w14:paraId="58B4857E"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正面</w:t>
      </w:r>
      <w:proofErr w:type="gramStart"/>
      <w:r w:rsidRPr="008818BA">
        <w:rPr>
          <w:rFonts w:ascii="Arial" w:eastAsia="宋体" w:hAnsi="Arial" w:cs="Arial"/>
          <w:color w:val="333333"/>
          <w:kern w:val="0"/>
          <w:szCs w:val="21"/>
        </w:rPr>
        <w:t>词采用</w:t>
      </w:r>
      <w:proofErr w:type="gramEnd"/>
      <w:r w:rsidRPr="008818BA">
        <w:rPr>
          <w:rFonts w:ascii="Arial" w:eastAsia="宋体" w:hAnsi="Arial" w:cs="Arial"/>
          <w:color w:val="333333"/>
          <w:kern w:val="0"/>
          <w:szCs w:val="21"/>
        </w:rPr>
        <w:t>"</w:t>
      </w:r>
      <w:r w:rsidRPr="008818BA">
        <w:rPr>
          <w:rFonts w:ascii="Arial" w:eastAsia="宋体" w:hAnsi="Arial" w:cs="Arial"/>
          <w:color w:val="333333"/>
          <w:kern w:val="0"/>
          <w:szCs w:val="21"/>
        </w:rPr>
        <w:t>应</w:t>
      </w:r>
      <w:r w:rsidRPr="008818BA">
        <w:rPr>
          <w:rFonts w:ascii="Arial" w:eastAsia="宋体" w:hAnsi="Arial" w:cs="Arial"/>
          <w:color w:val="333333"/>
          <w:kern w:val="0"/>
          <w:szCs w:val="21"/>
        </w:rPr>
        <w:t>";</w:t>
      </w:r>
    </w:p>
    <w:p w14:paraId="207217B4"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反面</w:t>
      </w:r>
      <w:proofErr w:type="gramStart"/>
      <w:r w:rsidRPr="008818BA">
        <w:rPr>
          <w:rFonts w:ascii="Arial" w:eastAsia="宋体" w:hAnsi="Arial" w:cs="Arial"/>
          <w:color w:val="333333"/>
          <w:kern w:val="0"/>
          <w:szCs w:val="21"/>
        </w:rPr>
        <w:t>词采用</w:t>
      </w:r>
      <w:proofErr w:type="gramEnd"/>
      <w:r w:rsidRPr="008818BA">
        <w:rPr>
          <w:rFonts w:ascii="Arial" w:eastAsia="宋体" w:hAnsi="Arial" w:cs="Arial"/>
          <w:color w:val="333333"/>
          <w:kern w:val="0"/>
          <w:szCs w:val="21"/>
        </w:rPr>
        <w:t>"</w:t>
      </w:r>
      <w:r w:rsidRPr="008818BA">
        <w:rPr>
          <w:rFonts w:ascii="Arial" w:eastAsia="宋体" w:hAnsi="Arial" w:cs="Arial"/>
          <w:color w:val="333333"/>
          <w:kern w:val="0"/>
          <w:szCs w:val="21"/>
        </w:rPr>
        <w:t>不应</w:t>
      </w:r>
      <w:r w:rsidRPr="008818BA">
        <w:rPr>
          <w:rFonts w:ascii="Arial" w:eastAsia="宋体" w:hAnsi="Arial" w:cs="Arial"/>
          <w:color w:val="333333"/>
          <w:kern w:val="0"/>
          <w:szCs w:val="21"/>
        </w:rPr>
        <w:t>"</w:t>
      </w:r>
      <w:r w:rsidRPr="008818BA">
        <w:rPr>
          <w:rFonts w:ascii="Arial" w:eastAsia="宋体" w:hAnsi="Arial" w:cs="Arial"/>
          <w:color w:val="333333"/>
          <w:kern w:val="0"/>
          <w:szCs w:val="21"/>
        </w:rPr>
        <w:t>或</w:t>
      </w:r>
      <w:r w:rsidRPr="008818BA">
        <w:rPr>
          <w:rFonts w:ascii="Arial" w:eastAsia="宋体" w:hAnsi="Arial" w:cs="Arial"/>
          <w:color w:val="333333"/>
          <w:kern w:val="0"/>
          <w:szCs w:val="21"/>
        </w:rPr>
        <w:t>"</w:t>
      </w:r>
      <w:r w:rsidRPr="008818BA">
        <w:rPr>
          <w:rFonts w:ascii="Arial" w:eastAsia="宋体" w:hAnsi="Arial" w:cs="Arial"/>
          <w:color w:val="333333"/>
          <w:kern w:val="0"/>
          <w:szCs w:val="21"/>
        </w:rPr>
        <w:t>不得</w:t>
      </w:r>
      <w:r w:rsidRPr="008818BA">
        <w:rPr>
          <w:rFonts w:ascii="Arial" w:eastAsia="宋体" w:hAnsi="Arial" w:cs="Arial"/>
          <w:color w:val="333333"/>
          <w:kern w:val="0"/>
          <w:szCs w:val="21"/>
        </w:rPr>
        <w:t>"</w:t>
      </w:r>
      <w:r w:rsidRPr="008818BA">
        <w:rPr>
          <w:rFonts w:ascii="Arial" w:eastAsia="宋体" w:hAnsi="Arial" w:cs="Arial"/>
          <w:color w:val="333333"/>
          <w:kern w:val="0"/>
          <w:szCs w:val="21"/>
        </w:rPr>
        <w:t>。</w:t>
      </w:r>
    </w:p>
    <w:p w14:paraId="54042191"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lastRenderedPageBreak/>
        <w:t>(3)</w:t>
      </w:r>
      <w:r w:rsidRPr="008818BA">
        <w:rPr>
          <w:rFonts w:ascii="Arial" w:eastAsia="宋体" w:hAnsi="Arial" w:cs="Arial"/>
          <w:color w:val="333333"/>
          <w:kern w:val="0"/>
          <w:szCs w:val="21"/>
        </w:rPr>
        <w:t>表示允许稍有选择，在条件许可时首先应这样作的</w:t>
      </w:r>
      <w:r w:rsidRPr="008818BA">
        <w:rPr>
          <w:rFonts w:ascii="Arial" w:eastAsia="宋体" w:hAnsi="Arial" w:cs="Arial"/>
          <w:color w:val="333333"/>
          <w:kern w:val="0"/>
          <w:szCs w:val="21"/>
        </w:rPr>
        <w:t>:</w:t>
      </w:r>
    </w:p>
    <w:p w14:paraId="3D8894F6"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正面</w:t>
      </w:r>
      <w:proofErr w:type="gramStart"/>
      <w:r w:rsidRPr="008818BA">
        <w:rPr>
          <w:rFonts w:ascii="Arial" w:eastAsia="宋体" w:hAnsi="Arial" w:cs="Arial"/>
          <w:color w:val="333333"/>
          <w:kern w:val="0"/>
          <w:szCs w:val="21"/>
        </w:rPr>
        <w:t>词采用</w:t>
      </w:r>
      <w:proofErr w:type="gramEnd"/>
      <w:r w:rsidRPr="008818BA">
        <w:rPr>
          <w:rFonts w:ascii="Arial" w:eastAsia="宋体" w:hAnsi="Arial" w:cs="Arial"/>
          <w:color w:val="333333"/>
          <w:kern w:val="0"/>
          <w:szCs w:val="21"/>
        </w:rPr>
        <w:t>"</w:t>
      </w:r>
      <w:r w:rsidRPr="008818BA">
        <w:rPr>
          <w:rFonts w:ascii="Arial" w:eastAsia="宋体" w:hAnsi="Arial" w:cs="Arial"/>
          <w:color w:val="333333"/>
          <w:kern w:val="0"/>
          <w:szCs w:val="21"/>
        </w:rPr>
        <w:t>宜</w:t>
      </w:r>
      <w:r w:rsidRPr="008818BA">
        <w:rPr>
          <w:rFonts w:ascii="Arial" w:eastAsia="宋体" w:hAnsi="Arial" w:cs="Arial"/>
          <w:color w:val="333333"/>
          <w:kern w:val="0"/>
          <w:szCs w:val="21"/>
        </w:rPr>
        <w:t>"</w:t>
      </w:r>
      <w:r w:rsidRPr="008818BA">
        <w:rPr>
          <w:rFonts w:ascii="Arial" w:eastAsia="宋体" w:hAnsi="Arial" w:cs="Arial"/>
          <w:color w:val="333333"/>
          <w:kern w:val="0"/>
          <w:szCs w:val="21"/>
        </w:rPr>
        <w:t>或</w:t>
      </w:r>
      <w:r w:rsidRPr="008818BA">
        <w:rPr>
          <w:rFonts w:ascii="Arial" w:eastAsia="宋体" w:hAnsi="Arial" w:cs="Arial"/>
          <w:color w:val="333333"/>
          <w:kern w:val="0"/>
          <w:szCs w:val="21"/>
        </w:rPr>
        <w:t>"</w:t>
      </w:r>
      <w:r w:rsidRPr="008818BA">
        <w:rPr>
          <w:rFonts w:ascii="Arial" w:eastAsia="宋体" w:hAnsi="Arial" w:cs="Arial"/>
          <w:color w:val="333333"/>
          <w:kern w:val="0"/>
          <w:szCs w:val="21"/>
        </w:rPr>
        <w:t>可</w:t>
      </w:r>
      <w:r w:rsidRPr="008818BA">
        <w:rPr>
          <w:rFonts w:ascii="Arial" w:eastAsia="宋体" w:hAnsi="Arial" w:cs="Arial"/>
          <w:color w:val="333333"/>
          <w:kern w:val="0"/>
          <w:szCs w:val="21"/>
        </w:rPr>
        <w:t>";</w:t>
      </w:r>
    </w:p>
    <w:p w14:paraId="3BC780AD" w14:textId="77777777" w:rsidR="008818BA" w:rsidRPr="008818BA" w:rsidRDefault="008818BA" w:rsidP="008818BA">
      <w:pPr>
        <w:widowControl/>
        <w:shd w:val="clear" w:color="auto" w:fill="FFFFFF"/>
        <w:spacing w:after="225"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反面</w:t>
      </w:r>
      <w:proofErr w:type="gramStart"/>
      <w:r w:rsidRPr="008818BA">
        <w:rPr>
          <w:rFonts w:ascii="Arial" w:eastAsia="宋体" w:hAnsi="Arial" w:cs="Arial"/>
          <w:color w:val="333333"/>
          <w:kern w:val="0"/>
          <w:szCs w:val="21"/>
        </w:rPr>
        <w:t>词采用</w:t>
      </w:r>
      <w:proofErr w:type="gramEnd"/>
      <w:r w:rsidRPr="008818BA">
        <w:rPr>
          <w:rFonts w:ascii="Arial" w:eastAsia="宋体" w:hAnsi="Arial" w:cs="Arial"/>
          <w:color w:val="333333"/>
          <w:kern w:val="0"/>
          <w:szCs w:val="21"/>
        </w:rPr>
        <w:t>"</w:t>
      </w:r>
      <w:r w:rsidRPr="008818BA">
        <w:rPr>
          <w:rFonts w:ascii="Arial" w:eastAsia="宋体" w:hAnsi="Arial" w:cs="Arial"/>
          <w:color w:val="333333"/>
          <w:kern w:val="0"/>
          <w:szCs w:val="21"/>
        </w:rPr>
        <w:t>不宜</w:t>
      </w:r>
      <w:r w:rsidRPr="008818BA">
        <w:rPr>
          <w:rFonts w:ascii="Arial" w:eastAsia="宋体" w:hAnsi="Arial" w:cs="Arial"/>
          <w:color w:val="333333"/>
          <w:kern w:val="0"/>
          <w:szCs w:val="21"/>
        </w:rPr>
        <w:t>"</w:t>
      </w:r>
      <w:r w:rsidRPr="008818BA">
        <w:rPr>
          <w:rFonts w:ascii="Arial" w:eastAsia="宋体" w:hAnsi="Arial" w:cs="Arial"/>
          <w:color w:val="333333"/>
          <w:kern w:val="0"/>
          <w:szCs w:val="21"/>
        </w:rPr>
        <w:t>。</w:t>
      </w:r>
    </w:p>
    <w:p w14:paraId="6FA0487B" w14:textId="77777777" w:rsidR="008818BA" w:rsidRPr="008818BA" w:rsidRDefault="008818BA" w:rsidP="008818BA">
      <w:pPr>
        <w:widowControl/>
        <w:shd w:val="clear" w:color="auto" w:fill="FFFFFF"/>
        <w:spacing w:line="360" w:lineRule="atLeast"/>
        <w:ind w:firstLine="480"/>
        <w:jc w:val="left"/>
        <w:rPr>
          <w:rFonts w:ascii="Arial" w:eastAsia="宋体" w:hAnsi="Arial" w:cs="Arial"/>
          <w:color w:val="333333"/>
          <w:kern w:val="0"/>
          <w:szCs w:val="21"/>
        </w:rPr>
      </w:pPr>
      <w:r w:rsidRPr="008818BA">
        <w:rPr>
          <w:rFonts w:ascii="Arial" w:eastAsia="宋体" w:hAnsi="Arial" w:cs="Arial"/>
          <w:color w:val="333333"/>
          <w:kern w:val="0"/>
          <w:szCs w:val="21"/>
        </w:rPr>
        <w:t>A.0.2</w:t>
      </w:r>
      <w:r w:rsidRPr="008818BA">
        <w:rPr>
          <w:rFonts w:ascii="Arial" w:eastAsia="宋体" w:hAnsi="Arial" w:cs="Arial"/>
          <w:color w:val="333333"/>
          <w:kern w:val="0"/>
          <w:szCs w:val="21"/>
        </w:rPr>
        <w:t>条文中指明应按其他有关标准执行的，写法为</w:t>
      </w:r>
      <w:r w:rsidRPr="008818BA">
        <w:rPr>
          <w:rFonts w:ascii="Arial" w:eastAsia="宋体" w:hAnsi="Arial" w:cs="Arial"/>
          <w:color w:val="333333"/>
          <w:kern w:val="0"/>
          <w:szCs w:val="21"/>
        </w:rPr>
        <w:t>"</w:t>
      </w:r>
      <w:r w:rsidRPr="008818BA">
        <w:rPr>
          <w:rFonts w:ascii="Arial" w:eastAsia="宋体" w:hAnsi="Arial" w:cs="Arial"/>
          <w:color w:val="333333"/>
          <w:kern w:val="0"/>
          <w:szCs w:val="21"/>
        </w:rPr>
        <w:t>应符合</w:t>
      </w:r>
      <w:r w:rsidRPr="008818BA">
        <w:rPr>
          <w:rFonts w:ascii="Arial" w:eastAsia="宋体" w:hAnsi="Arial" w:cs="Arial"/>
          <w:color w:val="333333"/>
          <w:kern w:val="0"/>
          <w:szCs w:val="21"/>
        </w:rPr>
        <w:t>……</w:t>
      </w:r>
      <w:r w:rsidRPr="008818BA">
        <w:rPr>
          <w:rFonts w:ascii="Arial" w:eastAsia="宋体" w:hAnsi="Arial" w:cs="Arial"/>
          <w:color w:val="333333"/>
          <w:kern w:val="0"/>
          <w:szCs w:val="21"/>
        </w:rPr>
        <w:t>的规定</w:t>
      </w:r>
      <w:r w:rsidRPr="008818BA">
        <w:rPr>
          <w:rFonts w:ascii="Arial" w:eastAsia="宋体" w:hAnsi="Arial" w:cs="Arial"/>
          <w:color w:val="333333"/>
          <w:kern w:val="0"/>
          <w:szCs w:val="21"/>
        </w:rPr>
        <w:t>"</w:t>
      </w:r>
      <w:r w:rsidRPr="008818BA">
        <w:rPr>
          <w:rFonts w:ascii="Arial" w:eastAsia="宋体" w:hAnsi="Arial" w:cs="Arial"/>
          <w:color w:val="333333"/>
          <w:kern w:val="0"/>
          <w:szCs w:val="21"/>
        </w:rPr>
        <w:t>或</w:t>
      </w:r>
      <w:r w:rsidRPr="008818BA">
        <w:rPr>
          <w:rFonts w:ascii="Arial" w:eastAsia="宋体" w:hAnsi="Arial" w:cs="Arial"/>
          <w:color w:val="333333"/>
          <w:kern w:val="0"/>
          <w:szCs w:val="21"/>
        </w:rPr>
        <w:t>"</w:t>
      </w:r>
      <w:r w:rsidRPr="008818BA">
        <w:rPr>
          <w:rFonts w:ascii="Arial" w:eastAsia="宋体" w:hAnsi="Arial" w:cs="Arial"/>
          <w:color w:val="333333"/>
          <w:kern w:val="0"/>
          <w:szCs w:val="21"/>
        </w:rPr>
        <w:t>应按</w:t>
      </w:r>
      <w:r w:rsidRPr="008818BA">
        <w:rPr>
          <w:rFonts w:ascii="Arial" w:eastAsia="宋体" w:hAnsi="Arial" w:cs="Arial"/>
          <w:color w:val="333333"/>
          <w:kern w:val="0"/>
          <w:szCs w:val="21"/>
        </w:rPr>
        <w:t>……</w:t>
      </w:r>
      <w:r w:rsidRPr="008818BA">
        <w:rPr>
          <w:rFonts w:ascii="Arial" w:eastAsia="宋体" w:hAnsi="Arial" w:cs="Arial"/>
          <w:color w:val="333333"/>
          <w:kern w:val="0"/>
          <w:szCs w:val="21"/>
        </w:rPr>
        <w:t>执行</w:t>
      </w:r>
      <w:r w:rsidRPr="008818BA">
        <w:rPr>
          <w:rFonts w:ascii="Arial" w:eastAsia="宋体" w:hAnsi="Arial" w:cs="Arial"/>
          <w:color w:val="333333"/>
          <w:kern w:val="0"/>
          <w:szCs w:val="21"/>
        </w:rPr>
        <w:t>"</w:t>
      </w:r>
      <w:r w:rsidRPr="008818BA">
        <w:rPr>
          <w:rFonts w:ascii="Arial" w:eastAsia="宋体" w:hAnsi="Arial" w:cs="Arial"/>
          <w:color w:val="333333"/>
          <w:kern w:val="0"/>
          <w:szCs w:val="21"/>
        </w:rPr>
        <w:t>。</w:t>
      </w:r>
    </w:p>
    <w:p w14:paraId="73099C81" w14:textId="77777777" w:rsidR="001F066B" w:rsidRPr="008818BA" w:rsidRDefault="001F066B" w:rsidP="008818BA"/>
    <w:sectPr w:rsidR="001F066B" w:rsidRPr="008818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FBEEC" w14:textId="77777777" w:rsidR="001A5AF0" w:rsidRDefault="001A5AF0" w:rsidP="00AB2353">
      <w:r>
        <w:separator/>
      </w:r>
    </w:p>
  </w:endnote>
  <w:endnote w:type="continuationSeparator" w:id="0">
    <w:p w14:paraId="6D2F0E7D" w14:textId="77777777" w:rsidR="001A5AF0" w:rsidRDefault="001A5AF0" w:rsidP="00AB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70A0F" w14:textId="77777777" w:rsidR="001A5AF0" w:rsidRDefault="001A5AF0" w:rsidP="00AB2353">
      <w:r>
        <w:separator/>
      </w:r>
    </w:p>
  </w:footnote>
  <w:footnote w:type="continuationSeparator" w:id="0">
    <w:p w14:paraId="241751EC" w14:textId="77777777" w:rsidR="001A5AF0" w:rsidRDefault="001A5AF0" w:rsidP="00AB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36999"/>
    <w:multiLevelType w:val="multilevel"/>
    <w:tmpl w:val="D4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C5772"/>
    <w:multiLevelType w:val="multilevel"/>
    <w:tmpl w:val="0AE8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E18"/>
    <w:rsid w:val="001A5AF0"/>
    <w:rsid w:val="001F066B"/>
    <w:rsid w:val="008818BA"/>
    <w:rsid w:val="00AB2353"/>
    <w:rsid w:val="00DE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45C71"/>
  <w15:docId w15:val="{387A9AE1-4FBA-4BB1-A192-CCCAB87F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0E1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B23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B2353"/>
    <w:rPr>
      <w:sz w:val="18"/>
      <w:szCs w:val="18"/>
    </w:rPr>
  </w:style>
  <w:style w:type="paragraph" w:styleId="a6">
    <w:name w:val="footer"/>
    <w:basedOn w:val="a"/>
    <w:link w:val="a7"/>
    <w:uiPriority w:val="99"/>
    <w:unhideWhenUsed/>
    <w:rsid w:val="00AB2353"/>
    <w:pPr>
      <w:tabs>
        <w:tab w:val="center" w:pos="4153"/>
        <w:tab w:val="right" w:pos="8306"/>
      </w:tabs>
      <w:snapToGrid w:val="0"/>
      <w:jc w:val="left"/>
    </w:pPr>
    <w:rPr>
      <w:sz w:val="18"/>
      <w:szCs w:val="18"/>
    </w:rPr>
  </w:style>
  <w:style w:type="character" w:customStyle="1" w:styleId="a7">
    <w:name w:val="页脚 字符"/>
    <w:basedOn w:val="a0"/>
    <w:link w:val="a6"/>
    <w:uiPriority w:val="99"/>
    <w:rsid w:val="00AB2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043337">
      <w:bodyDiv w:val="1"/>
      <w:marLeft w:val="0"/>
      <w:marRight w:val="0"/>
      <w:marTop w:val="0"/>
      <w:marBottom w:val="0"/>
      <w:divBdr>
        <w:top w:val="none" w:sz="0" w:space="0" w:color="auto"/>
        <w:left w:val="none" w:sz="0" w:space="0" w:color="auto"/>
        <w:bottom w:val="none" w:sz="0" w:space="0" w:color="auto"/>
        <w:right w:val="none" w:sz="0" w:space="0" w:color="auto"/>
      </w:divBdr>
    </w:div>
    <w:div w:id="1805464619">
      <w:bodyDiv w:val="1"/>
      <w:marLeft w:val="0"/>
      <w:marRight w:val="0"/>
      <w:marTop w:val="0"/>
      <w:marBottom w:val="0"/>
      <w:divBdr>
        <w:top w:val="none" w:sz="0" w:space="0" w:color="auto"/>
        <w:left w:val="none" w:sz="0" w:space="0" w:color="auto"/>
        <w:bottom w:val="none" w:sz="0" w:space="0" w:color="auto"/>
        <w:right w:val="none" w:sz="0" w:space="0" w:color="auto"/>
      </w:divBdr>
      <w:divsChild>
        <w:div w:id="1506628532">
          <w:marLeft w:val="0"/>
          <w:marRight w:val="0"/>
          <w:marTop w:val="0"/>
          <w:marBottom w:val="0"/>
          <w:divBdr>
            <w:top w:val="none" w:sz="0" w:space="0" w:color="auto"/>
            <w:left w:val="none" w:sz="0" w:space="0" w:color="auto"/>
            <w:bottom w:val="none" w:sz="0" w:space="0" w:color="auto"/>
            <w:right w:val="none" w:sz="0" w:space="0" w:color="auto"/>
          </w:divBdr>
          <w:divsChild>
            <w:div w:id="1341271836">
              <w:marLeft w:val="0"/>
              <w:marRight w:val="0"/>
              <w:marTop w:val="0"/>
              <w:marBottom w:val="0"/>
              <w:divBdr>
                <w:top w:val="none" w:sz="0" w:space="0" w:color="auto"/>
                <w:left w:val="none" w:sz="0" w:space="0" w:color="auto"/>
                <w:bottom w:val="none" w:sz="0" w:space="0" w:color="auto"/>
                <w:right w:val="none" w:sz="0" w:space="0" w:color="auto"/>
              </w:divBdr>
              <w:divsChild>
                <w:div w:id="1629050898">
                  <w:marLeft w:val="0"/>
                  <w:marRight w:val="0"/>
                  <w:marTop w:val="150"/>
                  <w:marBottom w:val="150"/>
                  <w:divBdr>
                    <w:top w:val="none" w:sz="0" w:space="0" w:color="auto"/>
                    <w:left w:val="none" w:sz="0" w:space="0" w:color="auto"/>
                    <w:bottom w:val="none" w:sz="0" w:space="0" w:color="auto"/>
                    <w:right w:val="none" w:sz="0" w:space="0" w:color="auto"/>
                  </w:divBdr>
                  <w:divsChild>
                    <w:div w:id="1402370039">
                      <w:marLeft w:val="0"/>
                      <w:marRight w:val="0"/>
                      <w:marTop w:val="0"/>
                      <w:marBottom w:val="0"/>
                      <w:divBdr>
                        <w:top w:val="none" w:sz="0" w:space="0" w:color="auto"/>
                        <w:left w:val="none" w:sz="0" w:space="0" w:color="auto"/>
                        <w:bottom w:val="none" w:sz="0" w:space="0" w:color="auto"/>
                        <w:right w:val="none" w:sz="0" w:space="0" w:color="auto"/>
                      </w:divBdr>
                      <w:divsChild>
                        <w:div w:id="489634932">
                          <w:marLeft w:val="0"/>
                          <w:marRight w:val="0"/>
                          <w:marTop w:val="0"/>
                          <w:marBottom w:val="0"/>
                          <w:divBdr>
                            <w:top w:val="none" w:sz="0" w:space="0" w:color="auto"/>
                            <w:left w:val="none" w:sz="0" w:space="0" w:color="auto"/>
                            <w:bottom w:val="none" w:sz="0" w:space="0" w:color="auto"/>
                            <w:right w:val="none" w:sz="0" w:space="0" w:color="auto"/>
                          </w:divBdr>
                          <w:divsChild>
                            <w:div w:id="17629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1088">
                  <w:marLeft w:val="0"/>
                  <w:marRight w:val="0"/>
                  <w:marTop w:val="150"/>
                  <w:marBottom w:val="150"/>
                  <w:divBdr>
                    <w:top w:val="single" w:sz="6" w:space="0" w:color="E6E6E6"/>
                    <w:left w:val="single" w:sz="6" w:space="0" w:color="E6E6E6"/>
                    <w:bottom w:val="single" w:sz="6" w:space="0" w:color="E6E6E6"/>
                    <w:right w:val="single" w:sz="6" w:space="8" w:color="E6E6E6"/>
                  </w:divBdr>
                  <w:divsChild>
                    <w:div w:id="1859198480">
                      <w:marLeft w:val="0"/>
                      <w:marRight w:val="0"/>
                      <w:marTop w:val="0"/>
                      <w:marBottom w:val="0"/>
                      <w:divBdr>
                        <w:top w:val="none" w:sz="0" w:space="0" w:color="auto"/>
                        <w:left w:val="none" w:sz="0" w:space="0" w:color="auto"/>
                        <w:bottom w:val="none" w:sz="0" w:space="0" w:color="auto"/>
                        <w:right w:val="none" w:sz="0" w:space="0" w:color="auto"/>
                      </w:divBdr>
                      <w:divsChild>
                        <w:div w:id="1721588555">
                          <w:marLeft w:val="0"/>
                          <w:marRight w:val="0"/>
                          <w:marTop w:val="0"/>
                          <w:marBottom w:val="0"/>
                          <w:divBdr>
                            <w:top w:val="none" w:sz="0" w:space="0" w:color="auto"/>
                            <w:left w:val="none" w:sz="0" w:space="0" w:color="auto"/>
                            <w:bottom w:val="none" w:sz="0" w:space="0" w:color="auto"/>
                            <w:right w:val="none" w:sz="0" w:space="0" w:color="auto"/>
                          </w:divBdr>
                          <w:divsChild>
                            <w:div w:id="102401783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 w:id="21062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3512">
          <w:marLeft w:val="0"/>
          <w:marRight w:val="0"/>
          <w:marTop w:val="0"/>
          <w:marBottom w:val="0"/>
          <w:divBdr>
            <w:top w:val="none" w:sz="0" w:space="0" w:color="auto"/>
            <w:left w:val="none" w:sz="0" w:space="0" w:color="auto"/>
            <w:bottom w:val="none" w:sz="0" w:space="0" w:color="auto"/>
            <w:right w:val="none" w:sz="0" w:space="0" w:color="auto"/>
          </w:divBdr>
          <w:divsChild>
            <w:div w:id="428737488">
              <w:marLeft w:val="0"/>
              <w:marRight w:val="0"/>
              <w:marTop w:val="0"/>
              <w:marBottom w:val="0"/>
              <w:divBdr>
                <w:top w:val="none" w:sz="0" w:space="0" w:color="auto"/>
                <w:left w:val="none" w:sz="0" w:space="0" w:color="auto"/>
                <w:bottom w:val="none" w:sz="0" w:space="0" w:color="auto"/>
                <w:right w:val="none" w:sz="0" w:space="0" w:color="auto"/>
              </w:divBdr>
              <w:divsChild>
                <w:div w:id="1919165493">
                  <w:marLeft w:val="450"/>
                  <w:marRight w:val="450"/>
                  <w:marTop w:val="375"/>
                  <w:marBottom w:val="0"/>
                  <w:divBdr>
                    <w:top w:val="none" w:sz="0" w:space="0" w:color="auto"/>
                    <w:left w:val="none" w:sz="0" w:space="0" w:color="auto"/>
                    <w:bottom w:val="none" w:sz="0" w:space="0" w:color="auto"/>
                    <w:right w:val="none" w:sz="0" w:space="0" w:color="auto"/>
                  </w:divBdr>
                  <w:divsChild>
                    <w:div w:id="581109747">
                      <w:marLeft w:val="0"/>
                      <w:marRight w:val="0"/>
                      <w:marTop w:val="150"/>
                      <w:marBottom w:val="150"/>
                      <w:divBdr>
                        <w:top w:val="single" w:sz="6" w:space="0" w:color="E6E6E6"/>
                        <w:left w:val="none" w:sz="0" w:space="0" w:color="auto"/>
                        <w:bottom w:val="single" w:sz="6" w:space="0" w:color="E6E6E6"/>
                        <w:right w:val="none" w:sz="0" w:space="0" w:color="auto"/>
                      </w:divBdr>
                      <w:divsChild>
                        <w:div w:id="58525587">
                          <w:marLeft w:val="0"/>
                          <w:marRight w:val="0"/>
                          <w:marTop w:val="0"/>
                          <w:marBottom w:val="0"/>
                          <w:divBdr>
                            <w:top w:val="none" w:sz="0" w:space="0" w:color="auto"/>
                            <w:left w:val="none" w:sz="0" w:space="0" w:color="auto"/>
                            <w:bottom w:val="none" w:sz="0" w:space="0" w:color="auto"/>
                            <w:right w:val="none" w:sz="0" w:space="0" w:color="auto"/>
                          </w:divBdr>
                        </w:div>
                        <w:div w:id="557282092">
                          <w:marLeft w:val="0"/>
                          <w:marRight w:val="0"/>
                          <w:marTop w:val="0"/>
                          <w:marBottom w:val="0"/>
                          <w:divBdr>
                            <w:top w:val="none" w:sz="0" w:space="0" w:color="auto"/>
                            <w:left w:val="none" w:sz="0" w:space="0" w:color="auto"/>
                            <w:bottom w:val="none" w:sz="0" w:space="0" w:color="auto"/>
                            <w:right w:val="none" w:sz="0" w:space="0" w:color="auto"/>
                          </w:divBdr>
                        </w:div>
                        <w:div w:id="1766002709">
                          <w:marLeft w:val="0"/>
                          <w:marRight w:val="0"/>
                          <w:marTop w:val="0"/>
                          <w:marBottom w:val="0"/>
                          <w:divBdr>
                            <w:top w:val="none" w:sz="0" w:space="0" w:color="auto"/>
                            <w:left w:val="none" w:sz="0" w:space="0" w:color="auto"/>
                            <w:bottom w:val="none" w:sz="0" w:space="0" w:color="auto"/>
                            <w:right w:val="none" w:sz="0" w:space="0" w:color="auto"/>
                          </w:divBdr>
                        </w:div>
                        <w:div w:id="18933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57533">
              <w:marLeft w:val="0"/>
              <w:marRight w:val="0"/>
              <w:marTop w:val="0"/>
              <w:marBottom w:val="0"/>
              <w:divBdr>
                <w:top w:val="none" w:sz="0" w:space="0" w:color="auto"/>
                <w:left w:val="none" w:sz="0" w:space="0" w:color="auto"/>
                <w:bottom w:val="none" w:sz="0" w:space="0" w:color="auto"/>
                <w:right w:val="none" w:sz="0" w:space="0" w:color="auto"/>
              </w:divBdr>
              <w:divsChild>
                <w:div w:id="2100906906">
                  <w:marLeft w:val="0"/>
                  <w:marRight w:val="0"/>
                  <w:marTop w:val="0"/>
                  <w:marBottom w:val="0"/>
                  <w:divBdr>
                    <w:top w:val="none" w:sz="0" w:space="0" w:color="auto"/>
                    <w:left w:val="none" w:sz="0" w:space="0" w:color="auto"/>
                    <w:bottom w:val="none" w:sz="0" w:space="0" w:color="auto"/>
                    <w:right w:val="none" w:sz="0" w:space="0" w:color="auto"/>
                  </w:divBdr>
                  <w:divsChild>
                    <w:div w:id="910887273">
                      <w:marLeft w:val="0"/>
                      <w:marRight w:val="0"/>
                      <w:marTop w:val="450"/>
                      <w:marBottom w:val="450"/>
                      <w:divBdr>
                        <w:top w:val="none" w:sz="0" w:space="0" w:color="auto"/>
                        <w:left w:val="none" w:sz="0" w:space="0" w:color="auto"/>
                        <w:bottom w:val="none" w:sz="0" w:space="0" w:color="auto"/>
                        <w:right w:val="none" w:sz="0" w:space="0" w:color="auto"/>
                      </w:divBdr>
                      <w:divsChild>
                        <w:div w:id="981664755">
                          <w:marLeft w:val="0"/>
                          <w:marRight w:val="0"/>
                          <w:marTop w:val="0"/>
                          <w:marBottom w:val="0"/>
                          <w:divBdr>
                            <w:top w:val="none" w:sz="0" w:space="0" w:color="auto"/>
                            <w:left w:val="none" w:sz="0" w:space="0" w:color="auto"/>
                            <w:bottom w:val="none" w:sz="0" w:space="0" w:color="auto"/>
                            <w:right w:val="none" w:sz="0" w:space="0" w:color="auto"/>
                          </w:divBdr>
                        </w:div>
                        <w:div w:id="2145460315">
                          <w:marLeft w:val="0"/>
                          <w:marRight w:val="0"/>
                          <w:marTop w:val="0"/>
                          <w:marBottom w:val="0"/>
                          <w:divBdr>
                            <w:top w:val="none" w:sz="0" w:space="0" w:color="auto"/>
                            <w:left w:val="none" w:sz="0" w:space="0" w:color="auto"/>
                            <w:bottom w:val="none" w:sz="0" w:space="0" w:color="auto"/>
                            <w:right w:val="none" w:sz="0" w:space="0" w:color="auto"/>
                          </w:divBdr>
                        </w:div>
                        <w:div w:id="1657143772">
                          <w:marLeft w:val="0"/>
                          <w:marRight w:val="0"/>
                          <w:marTop w:val="0"/>
                          <w:marBottom w:val="0"/>
                          <w:divBdr>
                            <w:top w:val="none" w:sz="0" w:space="0" w:color="auto"/>
                            <w:left w:val="none" w:sz="0" w:space="0" w:color="auto"/>
                            <w:bottom w:val="none" w:sz="0" w:space="0" w:color="auto"/>
                            <w:right w:val="none" w:sz="0" w:space="0" w:color="auto"/>
                          </w:divBdr>
                        </w:div>
                        <w:div w:id="1264145452">
                          <w:marLeft w:val="0"/>
                          <w:marRight w:val="0"/>
                          <w:marTop w:val="0"/>
                          <w:marBottom w:val="0"/>
                          <w:divBdr>
                            <w:top w:val="none" w:sz="0" w:space="0" w:color="auto"/>
                            <w:left w:val="none" w:sz="0" w:space="0" w:color="auto"/>
                            <w:bottom w:val="none" w:sz="0" w:space="0" w:color="auto"/>
                            <w:right w:val="none" w:sz="0" w:space="0" w:color="auto"/>
                          </w:divBdr>
                        </w:div>
                        <w:div w:id="1203060651">
                          <w:marLeft w:val="0"/>
                          <w:marRight w:val="0"/>
                          <w:marTop w:val="0"/>
                          <w:marBottom w:val="0"/>
                          <w:divBdr>
                            <w:top w:val="none" w:sz="0" w:space="0" w:color="auto"/>
                            <w:left w:val="none" w:sz="0" w:space="0" w:color="auto"/>
                            <w:bottom w:val="none" w:sz="0" w:space="0" w:color="auto"/>
                            <w:right w:val="none" w:sz="0" w:space="0" w:color="auto"/>
                          </w:divBdr>
                        </w:div>
                        <w:div w:id="722754161">
                          <w:marLeft w:val="0"/>
                          <w:marRight w:val="0"/>
                          <w:marTop w:val="0"/>
                          <w:marBottom w:val="0"/>
                          <w:divBdr>
                            <w:top w:val="none" w:sz="0" w:space="0" w:color="auto"/>
                            <w:left w:val="none" w:sz="0" w:space="0" w:color="auto"/>
                            <w:bottom w:val="none" w:sz="0" w:space="0" w:color="auto"/>
                            <w:right w:val="none" w:sz="0" w:space="0" w:color="auto"/>
                          </w:divBdr>
                        </w:div>
                        <w:div w:id="10462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31360">
              <w:marLeft w:val="0"/>
              <w:marRight w:val="0"/>
              <w:marTop w:val="0"/>
              <w:marBottom w:val="0"/>
              <w:divBdr>
                <w:top w:val="none" w:sz="0" w:space="0" w:color="auto"/>
                <w:left w:val="none" w:sz="0" w:space="0" w:color="auto"/>
                <w:bottom w:val="none" w:sz="0" w:space="0" w:color="auto"/>
                <w:right w:val="none" w:sz="0" w:space="0" w:color="auto"/>
              </w:divBdr>
              <w:divsChild>
                <w:div w:id="1043211800">
                  <w:marLeft w:val="0"/>
                  <w:marRight w:val="0"/>
                  <w:marTop w:val="0"/>
                  <w:marBottom w:val="225"/>
                  <w:divBdr>
                    <w:top w:val="none" w:sz="0" w:space="0" w:color="auto"/>
                    <w:left w:val="none" w:sz="0" w:space="0" w:color="auto"/>
                    <w:bottom w:val="none" w:sz="0" w:space="0" w:color="auto"/>
                    <w:right w:val="none" w:sz="0" w:space="0" w:color="auto"/>
                  </w:divBdr>
                  <w:divsChild>
                    <w:div w:id="519467251">
                      <w:marLeft w:val="0"/>
                      <w:marRight w:val="0"/>
                      <w:marTop w:val="0"/>
                      <w:marBottom w:val="0"/>
                      <w:divBdr>
                        <w:top w:val="none" w:sz="0" w:space="0" w:color="auto"/>
                        <w:left w:val="none" w:sz="0" w:space="0" w:color="auto"/>
                        <w:bottom w:val="none" w:sz="0" w:space="0" w:color="auto"/>
                        <w:right w:val="none" w:sz="0" w:space="0" w:color="auto"/>
                      </w:divBdr>
                      <w:divsChild>
                        <w:div w:id="1768311740">
                          <w:marLeft w:val="0"/>
                          <w:marRight w:val="0"/>
                          <w:marTop w:val="0"/>
                          <w:marBottom w:val="0"/>
                          <w:divBdr>
                            <w:top w:val="none" w:sz="0" w:space="0" w:color="auto"/>
                            <w:left w:val="none" w:sz="0" w:space="0" w:color="auto"/>
                            <w:bottom w:val="none" w:sz="0" w:space="0" w:color="auto"/>
                            <w:right w:val="none" w:sz="0" w:space="0" w:color="auto"/>
                          </w:divBdr>
                          <w:divsChild>
                            <w:div w:id="1589383365">
                              <w:marLeft w:val="0"/>
                              <w:marRight w:val="0"/>
                              <w:marTop w:val="0"/>
                              <w:marBottom w:val="0"/>
                              <w:divBdr>
                                <w:top w:val="none" w:sz="0" w:space="0" w:color="auto"/>
                                <w:left w:val="none" w:sz="0" w:space="0" w:color="auto"/>
                                <w:bottom w:val="none" w:sz="0" w:space="0" w:color="auto"/>
                                <w:right w:val="none" w:sz="0" w:space="0" w:color="auto"/>
                              </w:divBdr>
                            </w:div>
                          </w:divsChild>
                        </w:div>
                        <w:div w:id="1812552970">
                          <w:marLeft w:val="0"/>
                          <w:marRight w:val="0"/>
                          <w:marTop w:val="0"/>
                          <w:marBottom w:val="0"/>
                          <w:divBdr>
                            <w:top w:val="none" w:sz="0" w:space="0" w:color="auto"/>
                            <w:left w:val="none" w:sz="0" w:space="0" w:color="auto"/>
                            <w:bottom w:val="none" w:sz="0" w:space="0" w:color="auto"/>
                            <w:right w:val="none" w:sz="0" w:space="0" w:color="auto"/>
                          </w:divBdr>
                          <w:divsChild>
                            <w:div w:id="431165227">
                              <w:marLeft w:val="0"/>
                              <w:marRight w:val="0"/>
                              <w:marTop w:val="0"/>
                              <w:marBottom w:val="0"/>
                              <w:divBdr>
                                <w:top w:val="none" w:sz="0" w:space="0" w:color="auto"/>
                                <w:left w:val="none" w:sz="0" w:space="0" w:color="auto"/>
                                <w:bottom w:val="none" w:sz="0" w:space="0" w:color="auto"/>
                                <w:right w:val="none" w:sz="0" w:space="0" w:color="auto"/>
                              </w:divBdr>
                            </w:div>
                          </w:divsChild>
                        </w:div>
                        <w:div w:id="1931886299">
                          <w:marLeft w:val="0"/>
                          <w:marRight w:val="0"/>
                          <w:marTop w:val="0"/>
                          <w:marBottom w:val="0"/>
                          <w:divBdr>
                            <w:top w:val="none" w:sz="0" w:space="0" w:color="auto"/>
                            <w:left w:val="none" w:sz="0" w:space="0" w:color="auto"/>
                            <w:bottom w:val="none" w:sz="0" w:space="0" w:color="auto"/>
                            <w:right w:val="none" w:sz="0" w:space="0" w:color="auto"/>
                          </w:divBdr>
                          <w:divsChild>
                            <w:div w:id="1626959519">
                              <w:marLeft w:val="0"/>
                              <w:marRight w:val="0"/>
                              <w:marTop w:val="0"/>
                              <w:marBottom w:val="0"/>
                              <w:divBdr>
                                <w:top w:val="none" w:sz="0" w:space="0" w:color="auto"/>
                                <w:left w:val="none" w:sz="0" w:space="0" w:color="auto"/>
                                <w:bottom w:val="none" w:sz="0" w:space="0" w:color="auto"/>
                                <w:right w:val="none" w:sz="0" w:space="0" w:color="auto"/>
                              </w:divBdr>
                            </w:div>
                          </w:divsChild>
                        </w:div>
                        <w:div w:id="971523668">
                          <w:marLeft w:val="0"/>
                          <w:marRight w:val="0"/>
                          <w:marTop w:val="0"/>
                          <w:marBottom w:val="0"/>
                          <w:divBdr>
                            <w:top w:val="none" w:sz="0" w:space="0" w:color="auto"/>
                            <w:left w:val="none" w:sz="0" w:space="0" w:color="auto"/>
                            <w:bottom w:val="none" w:sz="0" w:space="0" w:color="auto"/>
                            <w:right w:val="none" w:sz="0" w:space="0" w:color="auto"/>
                          </w:divBdr>
                          <w:divsChild>
                            <w:div w:id="1617564731">
                              <w:marLeft w:val="0"/>
                              <w:marRight w:val="0"/>
                              <w:marTop w:val="0"/>
                              <w:marBottom w:val="0"/>
                              <w:divBdr>
                                <w:top w:val="none" w:sz="0" w:space="0" w:color="auto"/>
                                <w:left w:val="none" w:sz="0" w:space="0" w:color="auto"/>
                                <w:bottom w:val="none" w:sz="0" w:space="0" w:color="auto"/>
                                <w:right w:val="none" w:sz="0" w:space="0" w:color="auto"/>
                              </w:divBdr>
                            </w:div>
                          </w:divsChild>
                        </w:div>
                        <w:div w:id="878856984">
                          <w:marLeft w:val="0"/>
                          <w:marRight w:val="0"/>
                          <w:marTop w:val="0"/>
                          <w:marBottom w:val="0"/>
                          <w:divBdr>
                            <w:top w:val="none" w:sz="0" w:space="0" w:color="auto"/>
                            <w:left w:val="none" w:sz="0" w:space="0" w:color="auto"/>
                            <w:bottom w:val="none" w:sz="0" w:space="0" w:color="auto"/>
                            <w:right w:val="none" w:sz="0" w:space="0" w:color="auto"/>
                          </w:divBdr>
                          <w:divsChild>
                            <w:div w:id="781607057">
                              <w:marLeft w:val="0"/>
                              <w:marRight w:val="0"/>
                              <w:marTop w:val="0"/>
                              <w:marBottom w:val="0"/>
                              <w:divBdr>
                                <w:top w:val="none" w:sz="0" w:space="0" w:color="auto"/>
                                <w:left w:val="none" w:sz="0" w:space="0" w:color="auto"/>
                                <w:bottom w:val="none" w:sz="0" w:space="0" w:color="auto"/>
                                <w:right w:val="none" w:sz="0" w:space="0" w:color="auto"/>
                              </w:divBdr>
                            </w:div>
                          </w:divsChild>
                        </w:div>
                        <w:div w:id="36711735">
                          <w:marLeft w:val="0"/>
                          <w:marRight w:val="0"/>
                          <w:marTop w:val="0"/>
                          <w:marBottom w:val="0"/>
                          <w:divBdr>
                            <w:top w:val="none" w:sz="0" w:space="0" w:color="auto"/>
                            <w:left w:val="none" w:sz="0" w:space="0" w:color="auto"/>
                            <w:bottom w:val="none" w:sz="0" w:space="0" w:color="auto"/>
                            <w:right w:val="none" w:sz="0" w:space="0" w:color="auto"/>
                          </w:divBdr>
                          <w:divsChild>
                            <w:div w:id="148448645">
                              <w:marLeft w:val="0"/>
                              <w:marRight w:val="0"/>
                              <w:marTop w:val="0"/>
                              <w:marBottom w:val="0"/>
                              <w:divBdr>
                                <w:top w:val="none" w:sz="0" w:space="0" w:color="auto"/>
                                <w:left w:val="none" w:sz="0" w:space="0" w:color="auto"/>
                                <w:bottom w:val="none" w:sz="0" w:space="0" w:color="auto"/>
                                <w:right w:val="none" w:sz="0" w:space="0" w:color="auto"/>
                              </w:divBdr>
                            </w:div>
                          </w:divsChild>
                        </w:div>
                        <w:div w:id="2107537911">
                          <w:marLeft w:val="0"/>
                          <w:marRight w:val="0"/>
                          <w:marTop w:val="0"/>
                          <w:marBottom w:val="0"/>
                          <w:divBdr>
                            <w:top w:val="none" w:sz="0" w:space="0" w:color="auto"/>
                            <w:left w:val="none" w:sz="0" w:space="0" w:color="auto"/>
                            <w:bottom w:val="none" w:sz="0" w:space="0" w:color="auto"/>
                            <w:right w:val="none" w:sz="0" w:space="0" w:color="auto"/>
                          </w:divBdr>
                          <w:divsChild>
                            <w:div w:id="4712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ike.so.com/doc/6782665-6999149.html" TargetMode="External"/><Relationship Id="rId21" Type="http://schemas.openxmlformats.org/officeDocument/2006/relationships/hyperlink" Target="https://baike.so.com/doc/645298-683055.html" TargetMode="External"/><Relationship Id="rId42" Type="http://schemas.openxmlformats.org/officeDocument/2006/relationships/hyperlink" Target="https://baike.so.com/doc/1042854-1103046.html" TargetMode="External"/><Relationship Id="rId47" Type="http://schemas.openxmlformats.org/officeDocument/2006/relationships/hyperlink" Target="https://baike.so.com/doc/2110371-2232849.html" TargetMode="External"/><Relationship Id="rId63" Type="http://schemas.openxmlformats.org/officeDocument/2006/relationships/hyperlink" Target="https://baike.so.com/doc/6357128-6570762.html" TargetMode="External"/><Relationship Id="rId68" Type="http://schemas.openxmlformats.org/officeDocument/2006/relationships/hyperlink" Target="https://baike.so.com/doc/2411442-2549438.html" TargetMode="External"/><Relationship Id="rId16" Type="http://schemas.openxmlformats.org/officeDocument/2006/relationships/hyperlink" Target="https://baike.so.com/doc/6646294-6860111.html" TargetMode="External"/><Relationship Id="rId11" Type="http://schemas.openxmlformats.org/officeDocument/2006/relationships/hyperlink" Target="https://baike.so.com/doc/2411442-2549438.html" TargetMode="External"/><Relationship Id="rId24" Type="http://schemas.openxmlformats.org/officeDocument/2006/relationships/hyperlink" Target="https://baike.so.com/doc/8938860-9266171.html" TargetMode="External"/><Relationship Id="rId32" Type="http://schemas.openxmlformats.org/officeDocument/2006/relationships/hyperlink" Target="https://baike.so.com/doc/8938860-9266171.html" TargetMode="External"/><Relationship Id="rId37" Type="http://schemas.openxmlformats.org/officeDocument/2006/relationships/hyperlink" Target="https://baike.so.com/doc/6782665-6999149.html" TargetMode="External"/><Relationship Id="rId40" Type="http://schemas.openxmlformats.org/officeDocument/2006/relationships/hyperlink" Target="https://baike.so.com/doc/5738852-5951602.html" TargetMode="External"/><Relationship Id="rId45" Type="http://schemas.openxmlformats.org/officeDocument/2006/relationships/hyperlink" Target="https://baike.so.com/doc/5412080-5650204.html" TargetMode="External"/><Relationship Id="rId53" Type="http://schemas.openxmlformats.org/officeDocument/2006/relationships/hyperlink" Target="https://baike.so.com/doc/7633808-7907903.html" TargetMode="External"/><Relationship Id="rId58" Type="http://schemas.openxmlformats.org/officeDocument/2006/relationships/hyperlink" Target="https://baike.so.com/doc/5450059-5688428.html" TargetMode="External"/><Relationship Id="rId66" Type="http://schemas.openxmlformats.org/officeDocument/2006/relationships/hyperlink" Target="https://baike.so.com/doc/6672411-6886253.html" TargetMode="External"/><Relationship Id="rId74" Type="http://schemas.openxmlformats.org/officeDocument/2006/relationships/hyperlink" Target="https://baike.so.com/doc/8619002-8940011.html" TargetMode="External"/><Relationship Id="rId5" Type="http://schemas.openxmlformats.org/officeDocument/2006/relationships/footnotes" Target="footnotes.xml"/><Relationship Id="rId61" Type="http://schemas.openxmlformats.org/officeDocument/2006/relationships/hyperlink" Target="https://baike.so.com/doc/5412080-5650204.html" TargetMode="External"/><Relationship Id="rId19" Type="http://schemas.openxmlformats.org/officeDocument/2006/relationships/hyperlink" Target="https://baike.so.com/doc/5412080-5650204.html" TargetMode="External"/><Relationship Id="rId14" Type="http://schemas.openxmlformats.org/officeDocument/2006/relationships/hyperlink" Target="https://baike.so.com/doc/6101053-6314164.html" TargetMode="External"/><Relationship Id="rId22" Type="http://schemas.openxmlformats.org/officeDocument/2006/relationships/hyperlink" Target="https://baike.so.com/doc/6285609-6499089.html" TargetMode="External"/><Relationship Id="rId27" Type="http://schemas.openxmlformats.org/officeDocument/2006/relationships/hyperlink" Target="https://baike.so.com/doc/1042854-1103046.html" TargetMode="External"/><Relationship Id="rId30" Type="http://schemas.openxmlformats.org/officeDocument/2006/relationships/hyperlink" Target="https://baike.so.com/doc/4534125-4744334.html" TargetMode="External"/><Relationship Id="rId35" Type="http://schemas.openxmlformats.org/officeDocument/2006/relationships/hyperlink" Target="https://baike.so.com/doc/1042854-1103046.html" TargetMode="External"/><Relationship Id="rId43" Type="http://schemas.openxmlformats.org/officeDocument/2006/relationships/hyperlink" Target="https://baike.so.com/doc/5810734-6023537.html" TargetMode="External"/><Relationship Id="rId48" Type="http://schemas.openxmlformats.org/officeDocument/2006/relationships/hyperlink" Target="https://baike.so.com/doc/8938860-9266171.html" TargetMode="External"/><Relationship Id="rId56" Type="http://schemas.openxmlformats.org/officeDocument/2006/relationships/hyperlink" Target="https://baike.so.com/doc/1042854-1103046.html" TargetMode="External"/><Relationship Id="rId64" Type="http://schemas.openxmlformats.org/officeDocument/2006/relationships/hyperlink" Target="https://baike.so.com/doc/5412080-5650204.html" TargetMode="External"/><Relationship Id="rId69" Type="http://schemas.openxmlformats.org/officeDocument/2006/relationships/hyperlink" Target="https://baike.so.com/doc/5738852-5951602.html" TargetMode="External"/><Relationship Id="rId77" Type="http://schemas.openxmlformats.org/officeDocument/2006/relationships/fontTable" Target="fontTable.xml"/><Relationship Id="rId8" Type="http://schemas.openxmlformats.org/officeDocument/2006/relationships/hyperlink" Target="https://baike.so.com/doc/2411442-2549438.html" TargetMode="External"/><Relationship Id="rId51" Type="http://schemas.openxmlformats.org/officeDocument/2006/relationships/hyperlink" Target="https://baike.so.com/doc/1042854-1103046.html" TargetMode="External"/><Relationship Id="rId72" Type="http://schemas.openxmlformats.org/officeDocument/2006/relationships/hyperlink" Target="https://baike.so.com/doc/1042854-1103046.html" TargetMode="External"/><Relationship Id="rId3" Type="http://schemas.openxmlformats.org/officeDocument/2006/relationships/settings" Target="settings.xml"/><Relationship Id="rId12" Type="http://schemas.openxmlformats.org/officeDocument/2006/relationships/hyperlink" Target="https://baike.so.com/doc/2411442-2549438.html" TargetMode="External"/><Relationship Id="rId17" Type="http://schemas.openxmlformats.org/officeDocument/2006/relationships/hyperlink" Target="https://baike.so.com/doc/4923912-5143195.html" TargetMode="External"/><Relationship Id="rId25" Type="http://schemas.openxmlformats.org/officeDocument/2006/relationships/hyperlink" Target="https://baike.so.com/doc/6357128-6570762.html" TargetMode="External"/><Relationship Id="rId33" Type="http://schemas.openxmlformats.org/officeDocument/2006/relationships/hyperlink" Target="https://baike.so.com/doc/5161436-5391788.html" TargetMode="External"/><Relationship Id="rId38" Type="http://schemas.openxmlformats.org/officeDocument/2006/relationships/hyperlink" Target="https://baike.so.com/doc/1623378-1716224.html" TargetMode="External"/><Relationship Id="rId46" Type="http://schemas.openxmlformats.org/officeDocument/2006/relationships/hyperlink" Target="https://baike.so.com/doc/9320470-9656408.html" TargetMode="External"/><Relationship Id="rId59" Type="http://schemas.openxmlformats.org/officeDocument/2006/relationships/hyperlink" Target="https://baike.so.com/doc/5489403-5727315.html" TargetMode="External"/><Relationship Id="rId67" Type="http://schemas.openxmlformats.org/officeDocument/2006/relationships/hyperlink" Target="https://baike.so.com/doc/8938860-9266171.html" TargetMode="External"/><Relationship Id="rId20" Type="http://schemas.openxmlformats.org/officeDocument/2006/relationships/hyperlink" Target="https://baike.so.com/doc/5719725-5932453.html" TargetMode="External"/><Relationship Id="rId41" Type="http://schemas.openxmlformats.org/officeDocument/2006/relationships/hyperlink" Target="https://baike.so.com/doc/8938860-9266171.html" TargetMode="External"/><Relationship Id="rId54" Type="http://schemas.openxmlformats.org/officeDocument/2006/relationships/hyperlink" Target="https://baike.so.com/doc/6545884-6759629.html" TargetMode="External"/><Relationship Id="rId62" Type="http://schemas.openxmlformats.org/officeDocument/2006/relationships/hyperlink" Target="https://baike.so.com/doc/2411442-2549438.html" TargetMode="External"/><Relationship Id="rId70" Type="http://schemas.openxmlformats.org/officeDocument/2006/relationships/hyperlink" Target="https://baike.so.com/doc/1042854-1103046.html" TargetMode="External"/><Relationship Id="rId75" Type="http://schemas.openxmlformats.org/officeDocument/2006/relationships/hyperlink" Target="https://baike.so.com/doc/59893-62995.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ike.so.com/doc/5738852-5951602.html" TargetMode="External"/><Relationship Id="rId23" Type="http://schemas.openxmlformats.org/officeDocument/2006/relationships/hyperlink" Target="https://baike.so.com/doc/905337-956930.html" TargetMode="External"/><Relationship Id="rId28" Type="http://schemas.openxmlformats.org/officeDocument/2006/relationships/hyperlink" Target="https://baike.so.com/doc/6357128-6570762.html" TargetMode="External"/><Relationship Id="rId36" Type="http://schemas.openxmlformats.org/officeDocument/2006/relationships/hyperlink" Target="https://baike.so.com/doc/6357128-6570762.html" TargetMode="External"/><Relationship Id="rId49" Type="http://schemas.openxmlformats.org/officeDocument/2006/relationships/hyperlink" Target="https://baike.so.com/doc/6545884-6759629.html" TargetMode="External"/><Relationship Id="rId57" Type="http://schemas.openxmlformats.org/officeDocument/2006/relationships/hyperlink" Target="https://baike.so.com/doc/8938860-9266171.html" TargetMode="External"/><Relationship Id="rId10" Type="http://schemas.openxmlformats.org/officeDocument/2006/relationships/hyperlink" Target="https://baike.so.com/doc/2411442-2549438.html" TargetMode="External"/><Relationship Id="rId31" Type="http://schemas.openxmlformats.org/officeDocument/2006/relationships/hyperlink" Target="https://baike.so.com/doc/6782665-6999149.html" TargetMode="External"/><Relationship Id="rId44" Type="http://schemas.openxmlformats.org/officeDocument/2006/relationships/hyperlink" Target="https://baike.so.com/doc/6106286-6319399.html" TargetMode="External"/><Relationship Id="rId52" Type="http://schemas.openxmlformats.org/officeDocument/2006/relationships/hyperlink" Target="https://baike.so.com/doc/8938860-9266171.html" TargetMode="External"/><Relationship Id="rId60" Type="http://schemas.openxmlformats.org/officeDocument/2006/relationships/hyperlink" Target="https://baike.so.com/doc/6540885-6754625.html" TargetMode="External"/><Relationship Id="rId65" Type="http://schemas.openxmlformats.org/officeDocument/2006/relationships/hyperlink" Target="https://baike.so.com/doc/5810734-6023537.html" TargetMode="External"/><Relationship Id="rId73" Type="http://schemas.openxmlformats.org/officeDocument/2006/relationships/hyperlink" Target="https://baike.so.com/doc/8938860-9266171.htm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ike.so.com/doc/2411442-2549438.html" TargetMode="External"/><Relationship Id="rId13" Type="http://schemas.openxmlformats.org/officeDocument/2006/relationships/hyperlink" Target="https://baike.so.com/doc/2411442-2549438.html" TargetMode="External"/><Relationship Id="rId18" Type="http://schemas.openxmlformats.org/officeDocument/2006/relationships/hyperlink" Target="https://baike.so.com/doc/6806361-7023308.html" TargetMode="External"/><Relationship Id="rId39" Type="http://schemas.openxmlformats.org/officeDocument/2006/relationships/hyperlink" Target="https://baike.so.com/doc/6206286-6419553.html" TargetMode="External"/><Relationship Id="rId34" Type="http://schemas.openxmlformats.org/officeDocument/2006/relationships/hyperlink" Target="https://baike.so.com/doc/8938860-9266171.html" TargetMode="External"/><Relationship Id="rId50" Type="http://schemas.openxmlformats.org/officeDocument/2006/relationships/hyperlink" Target="https://baike.so.com/doc/5412080-5650204.html" TargetMode="External"/><Relationship Id="rId55" Type="http://schemas.openxmlformats.org/officeDocument/2006/relationships/hyperlink" Target="https://baike.so.com/doc/6813316-7030279.html" TargetMode="External"/><Relationship Id="rId76" Type="http://schemas.openxmlformats.org/officeDocument/2006/relationships/hyperlink" Target="https://baike.so.com/doc/9527479-9871616.html" TargetMode="External"/><Relationship Id="rId7" Type="http://schemas.openxmlformats.org/officeDocument/2006/relationships/hyperlink" Target="https://baike.so.com/doc/2411442-2549438.html" TargetMode="External"/><Relationship Id="rId71" Type="http://schemas.openxmlformats.org/officeDocument/2006/relationships/hyperlink" Target="https://baike.so.com/doc/6811706-7028660.html" TargetMode="External"/><Relationship Id="rId2" Type="http://schemas.openxmlformats.org/officeDocument/2006/relationships/styles" Target="styles.xml"/><Relationship Id="rId29" Type="http://schemas.openxmlformats.org/officeDocument/2006/relationships/hyperlink" Target="https://baike.so.com/doc/6533848-674758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1518</Words>
  <Characters>8654</Characters>
  <Application>Microsoft Office Word</Application>
  <DocSecurity>0</DocSecurity>
  <Lines>72</Lines>
  <Paragraphs>20</Paragraphs>
  <ScaleCrop>false</ScaleCrop>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ym</cp:lastModifiedBy>
  <cp:revision>3</cp:revision>
  <dcterms:created xsi:type="dcterms:W3CDTF">2020-09-01T05:35:00Z</dcterms:created>
  <dcterms:modified xsi:type="dcterms:W3CDTF">2021-03-16T12:05:00Z</dcterms:modified>
</cp:coreProperties>
</file>