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rFonts w:hint="eastAsia"/>
          <w:b/>
          <w:sz w:val="24"/>
          <w:szCs w:val="24"/>
        </w:rPr>
        <w:t xml:space="preserve">                         物流设施设备                               </w:t>
      </w:r>
    </w:p>
    <w:tbl>
      <w:tblPr>
        <w:tblStyle w:val="6"/>
        <w:tblpPr w:leftFromText="180" w:rightFromText="180" w:vertAnchor="page" w:horzAnchor="margin" w:tblpY="19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55"/>
        <w:gridCol w:w="939"/>
        <w:gridCol w:w="119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r>
              <w:rPr>
                <w:rFonts w:hint="eastAsia"/>
                <w:b/>
              </w:rPr>
              <w:t>课题名称</w:t>
            </w:r>
          </w:p>
        </w:tc>
        <w:tc>
          <w:tcPr>
            <w:tcW w:w="6392" w:type="dxa"/>
            <w:gridSpan w:val="4"/>
          </w:tcPr>
          <w:p>
            <w:pPr>
              <w:ind w:firstLine="1920" w:firstLineChars="800"/>
              <w:rPr>
                <w:sz w:val="24"/>
                <w:szCs w:val="24"/>
              </w:rPr>
            </w:pPr>
            <w:r>
              <w:rPr>
                <w:rFonts w:hint="eastAsia"/>
                <w:sz w:val="24"/>
                <w:szCs w:val="24"/>
              </w:rPr>
              <w:t>了解运输设备结构原理及性能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rPr>
                <w:b/>
              </w:rPr>
            </w:pPr>
            <w:r>
              <w:rPr>
                <w:rFonts w:hint="eastAsia"/>
                <w:b/>
              </w:rPr>
              <w:t>学情分析</w:t>
            </w:r>
          </w:p>
        </w:tc>
        <w:tc>
          <w:tcPr>
            <w:tcW w:w="6392" w:type="dxa"/>
            <w:gridSpan w:val="4"/>
          </w:tcPr>
          <w:p>
            <w:pPr>
              <w:ind w:firstLine="420" w:firstLineChars="200"/>
              <w:rPr>
                <w:rFonts w:hint="eastAsia"/>
                <w:szCs w:val="21"/>
              </w:rPr>
            </w:pPr>
            <w:r>
              <w:rPr>
                <w:rFonts w:hint="eastAsia"/>
                <w:szCs w:val="21"/>
              </w:rPr>
              <w:t>大一第二学期的课程，学习的积极性比较高，三个班级都属于小班教学，课堂教学会比较好组织，课堂纪律也应该比较好把握；</w:t>
            </w:r>
          </w:p>
          <w:p>
            <w:pPr>
              <w:ind w:firstLine="420" w:firstLineChars="200"/>
              <w:rPr>
                <w:rFonts w:hint="eastAsia"/>
                <w:szCs w:val="21"/>
              </w:rPr>
            </w:pPr>
            <w:r>
              <w:rPr>
                <w:rFonts w:hint="eastAsia"/>
                <w:szCs w:val="21"/>
              </w:rPr>
              <w:t>本学期所教授班级，在上学期学过《物流基础》这门专业基础课，对物流相关知识有了一定的了解，是学习本课程的基础。</w:t>
            </w:r>
          </w:p>
          <w:p>
            <w:r>
              <w:rPr>
                <w:rFonts w:hint="eastAsia"/>
                <w:szCs w:val="21"/>
              </w:rPr>
              <w:t>本学期要在此次基础学习物流各种设施设备的理论及技能。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rPr>
                <w:b/>
              </w:rPr>
            </w:pPr>
            <w:r>
              <w:rPr>
                <w:rFonts w:hint="eastAsia"/>
                <w:b/>
              </w:rPr>
              <w:t>教学目标</w:t>
            </w:r>
          </w:p>
        </w:tc>
        <w:tc>
          <w:tcPr>
            <w:tcW w:w="2130" w:type="dxa"/>
            <w:gridSpan w:val="2"/>
          </w:tcPr>
          <w:p>
            <w:pPr>
              <w:rPr>
                <w:b/>
              </w:rPr>
            </w:pPr>
            <w:r>
              <w:rPr>
                <w:rFonts w:hint="eastAsia"/>
                <w:b/>
              </w:rPr>
              <w:t>知识目标</w:t>
            </w:r>
          </w:p>
        </w:tc>
        <w:tc>
          <w:tcPr>
            <w:tcW w:w="2131" w:type="dxa"/>
          </w:tcPr>
          <w:p>
            <w:pPr>
              <w:rPr>
                <w:b/>
              </w:rPr>
            </w:pPr>
            <w:r>
              <w:rPr>
                <w:rFonts w:hint="eastAsia"/>
                <w:b/>
              </w:rPr>
              <w:t>能力目标</w:t>
            </w:r>
          </w:p>
        </w:tc>
        <w:tc>
          <w:tcPr>
            <w:tcW w:w="2131" w:type="dxa"/>
          </w:tcPr>
          <w:p>
            <w:pPr>
              <w:rPr>
                <w:b/>
              </w:rPr>
            </w:pPr>
            <w:r>
              <w:rPr>
                <w:rFonts w:hint="eastAsia"/>
                <w:b/>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tc>
        <w:tc>
          <w:tcPr>
            <w:tcW w:w="2130" w:type="dxa"/>
            <w:gridSpan w:val="2"/>
            <w:vAlign w:val="center"/>
          </w:tcPr>
          <w:p>
            <w:pPr>
              <w:rPr>
                <w:rFonts w:hint="eastAsia" w:ascii="楷体_GB2312" w:hAnsi="宋体" w:eastAsia="楷体_GB2312"/>
                <w:sz w:val="24"/>
                <w:lang w:eastAsia="zh-CN"/>
              </w:rPr>
            </w:pPr>
            <w:r>
              <w:rPr>
                <w:rFonts w:hint="eastAsia" w:ascii="楷体_GB2312" w:hAnsi="宋体" w:eastAsia="楷体_GB2312"/>
                <w:sz w:val="24"/>
              </w:rPr>
              <w:t>1.汽车的分类</w:t>
            </w:r>
            <w:r>
              <w:rPr>
                <w:rFonts w:hint="eastAsia" w:ascii="楷体_GB2312" w:hAnsi="宋体" w:eastAsia="楷体_GB2312"/>
                <w:sz w:val="24"/>
                <w:lang w:eastAsia="zh-CN"/>
              </w:rPr>
              <w:t>；</w:t>
            </w:r>
          </w:p>
          <w:p>
            <w:pPr>
              <w:rPr>
                <w:rFonts w:ascii="楷体_GB2312" w:hAnsi="宋体" w:eastAsia="楷体_GB2312"/>
                <w:sz w:val="24"/>
              </w:rPr>
            </w:pPr>
            <w:r>
              <w:rPr>
                <w:rFonts w:hint="eastAsia" w:ascii="楷体_GB2312" w:hAnsi="宋体" w:eastAsia="楷体_GB2312"/>
                <w:sz w:val="24"/>
              </w:rPr>
              <w:t>2.汽车的基本结构；</w:t>
            </w:r>
          </w:p>
          <w:p>
            <w:pPr>
              <w:rPr>
                <w:rFonts w:ascii="楷体_GB2312" w:hAnsi="宋体" w:eastAsia="楷体_GB2312"/>
                <w:sz w:val="24"/>
              </w:rPr>
            </w:pPr>
            <w:r>
              <w:rPr>
                <w:rFonts w:hint="eastAsia" w:ascii="楷体_GB2312" w:hAnsi="宋体" w:eastAsia="楷体_GB2312"/>
                <w:sz w:val="24"/>
              </w:rPr>
              <w:t>3.货运车辆的基本参数；</w:t>
            </w:r>
          </w:p>
          <w:p>
            <w:pPr>
              <w:rPr>
                <w:rFonts w:ascii="楷体_GB2312" w:hAnsi="宋体" w:eastAsia="楷体_GB2312"/>
                <w:sz w:val="24"/>
              </w:rPr>
            </w:pPr>
            <w:r>
              <w:rPr>
                <w:rFonts w:hint="eastAsia" w:ascii="楷体_GB2312" w:hAnsi="宋体" w:eastAsia="楷体_GB2312"/>
                <w:sz w:val="24"/>
              </w:rPr>
              <w:t>4.货运车辆的使用性能；</w:t>
            </w:r>
          </w:p>
        </w:tc>
        <w:tc>
          <w:tcPr>
            <w:tcW w:w="2131" w:type="dxa"/>
            <w:vAlign w:val="center"/>
          </w:tcPr>
          <w:p>
            <w:pPr>
              <w:rPr>
                <w:rFonts w:hint="eastAsia" w:ascii="楷体_GB2312" w:hAnsi="宋体" w:eastAsia="楷体_GB2312"/>
                <w:sz w:val="24"/>
                <w:lang w:eastAsia="zh-CN"/>
              </w:rPr>
            </w:pPr>
            <w:r>
              <w:rPr>
                <w:rFonts w:hint="eastAsia" w:ascii="楷体_GB2312" w:hAnsi="宋体" w:eastAsia="楷体_GB2312"/>
                <w:sz w:val="24"/>
              </w:rPr>
              <w:t>1.</w:t>
            </w:r>
            <w:r>
              <w:rPr>
                <w:rFonts w:hint="eastAsia" w:ascii="楷体_GB2312" w:hAnsi="宋体" w:eastAsia="楷体_GB2312"/>
                <w:sz w:val="24"/>
                <w:lang w:eastAsia="zh-CN"/>
              </w:rPr>
              <w:t>能区分</w:t>
            </w:r>
            <w:r>
              <w:rPr>
                <w:rFonts w:hint="eastAsia" w:ascii="楷体_GB2312" w:hAnsi="宋体" w:eastAsia="楷体_GB2312"/>
                <w:sz w:val="24"/>
              </w:rPr>
              <w:t>汽车的分类</w:t>
            </w:r>
            <w:r>
              <w:rPr>
                <w:rFonts w:hint="eastAsia" w:ascii="楷体_GB2312" w:hAnsi="宋体" w:eastAsia="楷体_GB2312"/>
                <w:sz w:val="24"/>
                <w:lang w:eastAsia="zh-CN"/>
              </w:rPr>
              <w:t>；</w:t>
            </w:r>
          </w:p>
          <w:p>
            <w:pPr>
              <w:rPr>
                <w:rFonts w:ascii="楷体_GB2312" w:hAnsi="宋体" w:eastAsia="楷体_GB2312"/>
                <w:sz w:val="24"/>
              </w:rPr>
            </w:pPr>
            <w:r>
              <w:rPr>
                <w:rFonts w:hint="eastAsia" w:ascii="楷体_GB2312" w:hAnsi="宋体" w:eastAsia="楷体_GB2312"/>
                <w:sz w:val="24"/>
              </w:rPr>
              <w:t>2.</w:t>
            </w:r>
            <w:r>
              <w:rPr>
                <w:rFonts w:hint="eastAsia" w:ascii="楷体_GB2312" w:hAnsi="宋体" w:eastAsia="楷体_GB2312"/>
                <w:sz w:val="24"/>
                <w:lang w:eastAsia="zh-CN"/>
              </w:rPr>
              <w:t>能了解</w:t>
            </w:r>
            <w:r>
              <w:rPr>
                <w:rFonts w:hint="eastAsia" w:ascii="楷体_GB2312" w:hAnsi="宋体" w:eastAsia="楷体_GB2312"/>
                <w:sz w:val="24"/>
              </w:rPr>
              <w:t>汽车的基本结构；</w:t>
            </w:r>
          </w:p>
          <w:p>
            <w:pPr>
              <w:rPr>
                <w:rFonts w:ascii="楷体_GB2312" w:hAnsi="宋体" w:eastAsia="楷体_GB2312"/>
                <w:sz w:val="24"/>
              </w:rPr>
            </w:pPr>
            <w:r>
              <w:rPr>
                <w:rFonts w:hint="eastAsia" w:ascii="楷体_GB2312" w:hAnsi="宋体" w:eastAsia="楷体_GB2312"/>
                <w:sz w:val="24"/>
              </w:rPr>
              <w:t>3.</w:t>
            </w:r>
            <w:r>
              <w:rPr>
                <w:rFonts w:hint="eastAsia" w:ascii="楷体_GB2312" w:hAnsi="宋体" w:eastAsia="楷体_GB2312"/>
                <w:sz w:val="24"/>
                <w:lang w:eastAsia="zh-CN"/>
              </w:rPr>
              <w:t>能了解</w:t>
            </w:r>
            <w:r>
              <w:rPr>
                <w:rFonts w:hint="eastAsia" w:ascii="楷体_GB2312" w:hAnsi="宋体" w:eastAsia="楷体_GB2312"/>
                <w:sz w:val="24"/>
              </w:rPr>
              <w:t>货运车辆的基本参数；</w:t>
            </w:r>
          </w:p>
          <w:p>
            <w:pPr>
              <w:rPr>
                <w:rFonts w:ascii="楷体_GB2312" w:hAnsi="宋体" w:eastAsia="楷体_GB2312"/>
                <w:sz w:val="24"/>
              </w:rPr>
            </w:pPr>
            <w:r>
              <w:rPr>
                <w:rFonts w:hint="eastAsia" w:ascii="楷体_GB2312" w:hAnsi="宋体" w:eastAsia="楷体_GB2312"/>
                <w:sz w:val="24"/>
              </w:rPr>
              <w:t>4.</w:t>
            </w:r>
            <w:r>
              <w:rPr>
                <w:rFonts w:hint="eastAsia" w:ascii="楷体_GB2312" w:hAnsi="宋体" w:eastAsia="楷体_GB2312"/>
                <w:sz w:val="24"/>
                <w:lang w:eastAsia="zh-CN"/>
              </w:rPr>
              <w:t>能把握</w:t>
            </w:r>
            <w:r>
              <w:rPr>
                <w:rFonts w:hint="eastAsia" w:ascii="楷体_GB2312" w:hAnsi="宋体" w:eastAsia="楷体_GB2312"/>
                <w:sz w:val="24"/>
              </w:rPr>
              <w:t>货运车辆的使用性能；</w:t>
            </w:r>
          </w:p>
        </w:tc>
        <w:tc>
          <w:tcPr>
            <w:tcW w:w="2131" w:type="dxa"/>
            <w:vAlign w:val="center"/>
          </w:tcPr>
          <w:p>
            <w:pPr>
              <w:rPr>
                <w:rFonts w:ascii="楷体_GB2312" w:hAnsi="宋体" w:eastAsia="楷体_GB2312"/>
                <w:sz w:val="24"/>
              </w:rPr>
            </w:pPr>
            <w:r>
              <w:rPr>
                <w:rFonts w:ascii="楷体_GB2312" w:hAnsi="宋体" w:eastAsia="楷体_GB2312"/>
                <w:sz w:val="24"/>
              </w:rPr>
              <w:t>培养学生职场素质</w:t>
            </w:r>
          </w:p>
          <w:p>
            <w:pPr>
              <w:rPr>
                <w:rFonts w:ascii="楷体_GB2312" w:hAnsi="宋体" w:eastAsia="楷体_GB2312"/>
                <w:sz w:val="24"/>
              </w:rPr>
            </w:pPr>
            <w:r>
              <w:rPr>
                <w:rFonts w:hint="eastAsia" w:ascii="楷体_GB2312" w:hAnsi="宋体" w:eastAsia="楷体_GB2312"/>
                <w:sz w:val="24"/>
              </w:rPr>
              <w:t>培养学生绿色物流的理念</w:t>
            </w:r>
          </w:p>
          <w:p>
            <w:pPr>
              <w:rPr>
                <w:rFonts w:ascii="楷体_GB2312" w:hAnsi="宋体" w:eastAsia="楷体_GB2312"/>
                <w:sz w:val="24"/>
              </w:rPr>
            </w:pPr>
            <w:r>
              <w:rPr>
                <w:rFonts w:hint="eastAsia" w:ascii="楷体_GB2312" w:hAnsi="宋体" w:eastAsia="楷体_GB2312"/>
                <w:sz w:val="24"/>
              </w:rPr>
              <w:t>培养学生团队合作精神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30" w:type="dxa"/>
            <w:gridSpan w:val="2"/>
          </w:tcPr>
          <w:p>
            <w:r>
              <w:rPr>
                <w:rFonts w:hint="eastAsia"/>
                <w:b/>
              </w:rPr>
              <w:t>本单元任务</w:t>
            </w:r>
          </w:p>
        </w:tc>
        <w:tc>
          <w:tcPr>
            <w:tcW w:w="6392" w:type="dxa"/>
            <w:gridSpan w:val="4"/>
            <w:tcBorders/>
          </w:tcPr>
          <w:p>
            <w:pPr>
              <w:rPr>
                <w:b/>
              </w:rPr>
            </w:pPr>
            <w:r>
              <w:rPr>
                <w:rFonts w:hint="eastAsia" w:ascii="楷体_GB2312" w:hAnsi="宋体" w:eastAsia="楷体_GB2312"/>
                <w:sz w:val="24"/>
                <w:lang w:eastAsia="zh-CN"/>
              </w:rPr>
              <w:t>能区分</w:t>
            </w:r>
            <w:r>
              <w:rPr>
                <w:rFonts w:hint="eastAsia" w:ascii="楷体_GB2312" w:hAnsi="宋体" w:eastAsia="楷体_GB2312"/>
                <w:sz w:val="24"/>
              </w:rPr>
              <w:t>汽车的分类</w:t>
            </w:r>
            <w:r>
              <w:rPr>
                <w:rFonts w:hint="eastAsia" w:ascii="楷体_GB2312" w:hAnsi="宋体" w:eastAsia="楷体_GB2312"/>
                <w:sz w:val="24"/>
                <w:lang w:eastAsia="zh-CN"/>
              </w:rPr>
              <w:t>；能了解</w:t>
            </w:r>
            <w:r>
              <w:rPr>
                <w:rFonts w:hint="eastAsia" w:ascii="楷体_GB2312" w:hAnsi="宋体" w:eastAsia="楷体_GB2312"/>
                <w:sz w:val="24"/>
              </w:rPr>
              <w:t>汽车的基本结构；</w:t>
            </w:r>
            <w:r>
              <w:rPr>
                <w:rFonts w:hint="eastAsia" w:ascii="楷体_GB2312" w:hAnsi="宋体" w:eastAsia="楷体_GB2312"/>
                <w:sz w:val="24"/>
                <w:lang w:eastAsia="zh-CN"/>
              </w:rPr>
              <w:t>能了解</w:t>
            </w:r>
            <w:r>
              <w:rPr>
                <w:rFonts w:hint="eastAsia" w:ascii="楷体_GB2312" w:hAnsi="宋体" w:eastAsia="楷体_GB2312"/>
                <w:sz w:val="24"/>
              </w:rPr>
              <w:t>货运车辆的基本参数；</w:t>
            </w:r>
            <w:r>
              <w:rPr>
                <w:rFonts w:hint="eastAsia" w:ascii="楷体_GB2312" w:hAnsi="宋体" w:eastAsia="楷体_GB2312"/>
                <w:sz w:val="24"/>
                <w:lang w:eastAsia="zh-CN"/>
              </w:rPr>
              <w:t>能把握</w:t>
            </w:r>
            <w:r>
              <w:rPr>
                <w:rFonts w:hint="eastAsia" w:ascii="楷体_GB2312" w:hAnsi="宋体" w:eastAsia="楷体_GB2312"/>
                <w:sz w:val="24"/>
              </w:rPr>
              <w:t>货运车辆的使用性能；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gridSpan w:val="2"/>
          </w:tcPr>
          <w:p>
            <w:pPr>
              <w:rPr>
                <w:b/>
              </w:rPr>
            </w:pPr>
            <w:r>
              <w:rPr>
                <w:rFonts w:hint="eastAsia"/>
                <w:b/>
              </w:rPr>
              <w:t>教学重点</w:t>
            </w:r>
          </w:p>
        </w:tc>
        <w:tc>
          <w:tcPr>
            <w:tcW w:w="6392" w:type="dxa"/>
            <w:gridSpan w:val="4"/>
          </w:tcPr>
          <w:p>
            <w:pPr>
              <w:jc w:val="center"/>
            </w:pPr>
            <w:r>
              <w:rPr>
                <w:rFonts w:hint="eastAsia" w:ascii="楷体_GB2312" w:hAnsi="宋体" w:eastAsia="楷体_GB2312"/>
                <w:sz w:val="24"/>
                <w:lang w:eastAsia="zh-CN"/>
              </w:rPr>
              <w:t>握</w:t>
            </w:r>
            <w:r>
              <w:rPr>
                <w:rFonts w:hint="eastAsia" w:ascii="楷体_GB2312" w:hAnsi="宋体" w:eastAsia="楷体_GB2312"/>
                <w:sz w:val="24"/>
              </w:rPr>
              <w:t>货运车辆的使用性能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30" w:type="dxa"/>
            <w:gridSpan w:val="2"/>
          </w:tcPr>
          <w:p>
            <w:pPr>
              <w:rPr>
                <w:b/>
              </w:rPr>
            </w:pPr>
            <w:r>
              <w:rPr>
                <w:rFonts w:hint="eastAsia"/>
                <w:b/>
              </w:rPr>
              <w:t>教学难点</w:t>
            </w:r>
          </w:p>
        </w:tc>
        <w:tc>
          <w:tcPr>
            <w:tcW w:w="6392" w:type="dxa"/>
            <w:gridSpan w:val="4"/>
          </w:tcPr>
          <w:p>
            <w:pPr>
              <w:jc w:val="center"/>
            </w:pPr>
            <w:r>
              <w:rPr>
                <w:rFonts w:hint="eastAsia" w:ascii="楷体_GB2312" w:hAnsi="宋体" w:eastAsia="楷体_GB2312"/>
                <w:sz w:val="24"/>
              </w:rPr>
              <w:t>货运车辆的基本参数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rPr>
                <w:b/>
              </w:rPr>
            </w:pPr>
            <w:bookmarkStart w:id="0" w:name="_GoBack" w:colFirst="1" w:colLast="3"/>
            <w:r>
              <w:rPr>
                <w:rFonts w:hint="eastAsia"/>
                <w:b/>
              </w:rPr>
              <w:t>教法与学法</w:t>
            </w:r>
          </w:p>
        </w:tc>
        <w:tc>
          <w:tcPr>
            <w:tcW w:w="939" w:type="dxa"/>
          </w:tcPr>
          <w:p>
            <w:pPr>
              <w:rPr>
                <w:b/>
              </w:rPr>
            </w:pPr>
            <w:r>
              <w:rPr>
                <w:rFonts w:hint="eastAsia"/>
                <w:b/>
              </w:rPr>
              <w:t>教学方法</w:t>
            </w:r>
          </w:p>
        </w:tc>
        <w:tc>
          <w:tcPr>
            <w:tcW w:w="5453" w:type="dxa"/>
            <w:gridSpan w:val="3"/>
            <w:vAlign w:val="top"/>
          </w:tcPr>
          <w:p>
            <w:r>
              <w:rPr>
                <w:rFonts w:hint="eastAsia"/>
              </w:rPr>
              <w:t>任务导入法教学</w:t>
            </w:r>
          </w:p>
          <w:p>
            <w:r>
              <w:rPr>
                <w:rFonts w:hint="eastAsia"/>
              </w:rPr>
              <w:t>教授法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pPr>
              <w:rPr>
                <w:b/>
              </w:rPr>
            </w:pPr>
          </w:p>
        </w:tc>
        <w:tc>
          <w:tcPr>
            <w:tcW w:w="939" w:type="dxa"/>
          </w:tcPr>
          <w:p>
            <w:pPr>
              <w:rPr>
                <w:b/>
              </w:rPr>
            </w:pPr>
            <w:r>
              <w:rPr>
                <w:rFonts w:hint="eastAsia"/>
                <w:b/>
              </w:rPr>
              <w:t>学习方法</w:t>
            </w:r>
          </w:p>
        </w:tc>
        <w:tc>
          <w:tcPr>
            <w:tcW w:w="5453" w:type="dxa"/>
            <w:gridSpan w:val="3"/>
            <w:vAlign w:val="top"/>
          </w:tcPr>
          <w:p>
            <w:r>
              <w:rPr>
                <w:rFonts w:hint="eastAsia"/>
              </w:rPr>
              <w:t>小组讨论学习</w:t>
            </w:r>
          </w:p>
          <w:p>
            <w:r>
              <w:rPr>
                <w:rFonts w:hint="eastAsia"/>
              </w:rPr>
              <w:t>探究学习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rPr>
                <w:b/>
              </w:rPr>
            </w:pPr>
            <w:r>
              <w:rPr>
                <w:rFonts w:hint="eastAsia"/>
                <w:b/>
              </w:rPr>
              <w:t>教学资源</w:t>
            </w:r>
          </w:p>
        </w:tc>
        <w:tc>
          <w:tcPr>
            <w:tcW w:w="939" w:type="dxa"/>
          </w:tcPr>
          <w:p>
            <w:pPr>
              <w:rPr>
                <w:b/>
              </w:rPr>
            </w:pPr>
            <w:r>
              <w:rPr>
                <w:rFonts w:hint="eastAsia"/>
                <w:b/>
              </w:rPr>
              <w:t>教材</w:t>
            </w:r>
          </w:p>
        </w:tc>
        <w:tc>
          <w:tcPr>
            <w:tcW w:w="5453" w:type="dxa"/>
            <w:gridSpan w:val="3"/>
            <w:vAlign w:val="top"/>
          </w:tcPr>
          <w:p>
            <w:pPr>
              <w:rPr>
                <w:rFonts w:hint="eastAsia"/>
                <w:lang w:val="en-US" w:eastAsia="zh-CN"/>
              </w:rPr>
            </w:pPr>
            <w:r>
              <w:rPr>
                <w:rFonts w:hint="eastAsia"/>
                <w:lang w:eastAsia="zh-CN"/>
              </w:rPr>
              <w:t>《现代物流设施与设备》，赵庆祯</w:t>
            </w:r>
            <w:r>
              <w:rPr>
                <w:rFonts w:hint="eastAsia"/>
                <w:lang w:val="en-US" w:eastAsia="zh-CN"/>
              </w:rPr>
              <w:t xml:space="preserve"> 主编</w:t>
            </w:r>
          </w:p>
          <w:p>
            <w:r>
              <w:rPr>
                <w:rFonts w:hint="eastAsia"/>
                <w:lang w:val="en-US" w:eastAsia="zh-CN"/>
              </w:rPr>
              <w:t>北京理工大学出版社出版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tc>
        <w:tc>
          <w:tcPr>
            <w:tcW w:w="939" w:type="dxa"/>
          </w:tcPr>
          <w:p>
            <w:pPr>
              <w:rPr>
                <w:b/>
              </w:rPr>
            </w:pPr>
            <w:r>
              <w:rPr>
                <w:rFonts w:hint="eastAsia"/>
                <w:b/>
              </w:rPr>
              <w:t>课件</w:t>
            </w:r>
          </w:p>
        </w:tc>
        <w:tc>
          <w:tcPr>
            <w:tcW w:w="5453" w:type="dxa"/>
            <w:gridSpan w:val="3"/>
            <w:vAlign w:val="top"/>
          </w:tcPr>
          <w:p>
            <w:r>
              <w:rPr>
                <w:rFonts w:hint="eastAsia"/>
                <w:lang w:eastAsia="zh-CN"/>
              </w:rPr>
              <w:t>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tc>
        <w:tc>
          <w:tcPr>
            <w:tcW w:w="939" w:type="dxa"/>
          </w:tcPr>
          <w:p>
            <w:pPr>
              <w:rPr>
                <w:b/>
              </w:rPr>
            </w:pPr>
            <w:r>
              <w:rPr>
                <w:rFonts w:hint="eastAsia"/>
                <w:b/>
              </w:rPr>
              <w:t>资源</w:t>
            </w:r>
          </w:p>
        </w:tc>
        <w:tc>
          <w:tcPr>
            <w:tcW w:w="5453" w:type="dxa"/>
            <w:gridSpan w:val="3"/>
            <w:vAlign w:val="top"/>
          </w:tcPr>
          <w:p>
            <w:pPr>
              <w:rPr>
                <w:rFonts w:hint="eastAsia"/>
                <w:lang w:eastAsia="zh-CN"/>
              </w:rPr>
            </w:pPr>
            <w:r>
              <w:rPr>
                <w:rFonts w:hint="eastAsia"/>
                <w:lang w:eastAsia="zh-CN"/>
              </w:rPr>
              <w:t>现代物流杂志社</w:t>
            </w:r>
          </w:p>
          <w:p>
            <w:pPr>
              <w:rPr>
                <w:rFonts w:hint="eastAsia"/>
                <w:lang w:eastAsia="zh-CN"/>
              </w:rPr>
            </w:pPr>
            <w:r>
              <w:rPr>
                <w:rFonts w:hint="eastAsia"/>
                <w:lang w:eastAsia="zh-CN"/>
              </w:rPr>
              <w:fldChar w:fldCharType="begin"/>
            </w:r>
            <w:r>
              <w:rPr>
                <w:rFonts w:hint="eastAsia"/>
                <w:lang w:eastAsia="zh-CN"/>
              </w:rPr>
              <w:instrText xml:space="preserve"> HYPERLINK "https://www.soft78.com/article/2012-12/2-ff8080813b2e" </w:instrText>
            </w:r>
            <w:r>
              <w:rPr>
                <w:rFonts w:hint="eastAsia"/>
                <w:lang w:eastAsia="zh-CN"/>
              </w:rPr>
              <w:fldChar w:fldCharType="separate"/>
            </w:r>
            <w:r>
              <w:rPr>
                <w:rStyle w:val="8"/>
                <w:rFonts w:hint="eastAsia"/>
                <w:lang w:eastAsia="zh-CN"/>
              </w:rPr>
              <w:t>https://www.soft78.com/article/2012-12/2-ff8080813b2e</w:t>
            </w:r>
            <w:r>
              <w:rPr>
                <w:rFonts w:hint="eastAsia"/>
                <w:lang w:eastAsia="zh-CN"/>
              </w:rPr>
              <w:fldChar w:fldCharType="end"/>
            </w:r>
          </w:p>
          <w:p>
            <w:pPr>
              <w:rPr>
                <w:rFonts w:hint="eastAsia"/>
                <w:lang w:eastAsia="zh-CN"/>
              </w:rPr>
            </w:pPr>
            <w:r>
              <w:rPr>
                <w:rFonts w:hint="eastAsia"/>
                <w:lang w:eastAsia="zh-CN"/>
              </w:rPr>
              <w:t>07db013b8982b55c2e9c.html</w:t>
            </w:r>
          </w:p>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pPr>
            <w:r>
              <w:rPr>
                <w:rFonts w:hint="eastAsia"/>
                <w:b/>
              </w:rPr>
              <w:t>教学内容与过程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r>
              <w:rPr>
                <w:rFonts w:hint="eastAsia"/>
                <w:b/>
              </w:rPr>
              <w:t>环节</w:t>
            </w:r>
          </w:p>
        </w:tc>
        <w:tc>
          <w:tcPr>
            <w:tcW w:w="7847" w:type="dxa"/>
            <w:gridSpan w:val="5"/>
          </w:tcPr>
          <w:p>
            <w:pPr>
              <w:tabs>
                <w:tab w:val="left" w:pos="2205"/>
              </w:tabs>
            </w:pPr>
            <w:r>
              <w:tab/>
            </w:r>
            <w:r>
              <w:rPr>
                <w:rFonts w:hint="eastAsia"/>
                <w:b/>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lang w:eastAsia="zh-CN"/>
              </w:rPr>
            </w:pPr>
            <w:r>
              <w:rPr>
                <w:rFonts w:hint="eastAsia"/>
                <w:b/>
                <w:bCs/>
                <w:lang w:eastAsia="zh-CN"/>
              </w:rPr>
              <w:t>案例导入</w:t>
            </w:r>
          </w:p>
        </w:tc>
        <w:tc>
          <w:tcPr>
            <w:tcW w:w="7847" w:type="dxa"/>
            <w:gridSpan w:val="5"/>
          </w:tcPr>
          <w:p>
            <w:pPr>
              <w:ind w:firstLine="480" w:firstLineChars="200"/>
              <w:rPr>
                <w:rFonts w:hint="eastAsia" w:ascii="楷体_GB2312" w:hAnsi="宋体" w:eastAsia="楷体_GB2312"/>
                <w:sz w:val="24"/>
              </w:rPr>
            </w:pPr>
            <w:r>
              <w:rPr>
                <w:rFonts w:hint="eastAsia" w:ascii="楷体_GB2312" w:hAnsi="宋体" w:eastAsia="楷体_GB2312"/>
                <w:sz w:val="24"/>
              </w:rPr>
              <w:t>自世界上第一辆汽车1886年在德国问世至今，汽车已有一百多年的历史了。汽车工业从无到有，发展迅猛，产量大幅增加，技术不断更新，车型层出不穷。</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从20世纪70年代开始，美国、英国、德国等发达国家开始进行无人驾驶汽车的研究，在可行性和实用化方面都取得了突破性的进展。中国从20世纪80年代开始进行无人驾驶汽车的研究，</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"https://baike.baidu.com/item/%E5%9B%BD%E9%98%B2%E7%A7%91%E6%8A%80%E5%A4%A7%E5%AD%A6" \t "https://baike.baidu.com/item/%E6%97%A0%E4%BA%BA%E9%A9%BE%E9%A9%B6%E6%B1%BD%E8%BD%A6/_blank"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8"/>
                <w:rFonts w:hint="default" w:ascii="Arial" w:hAnsi="Arial" w:eastAsia="宋体" w:cs="Arial"/>
                <w:i w:val="0"/>
                <w:caps w:val="0"/>
                <w:color w:val="136EC2"/>
                <w:spacing w:val="0"/>
                <w:sz w:val="21"/>
                <w:szCs w:val="21"/>
                <w:u w:val="none"/>
                <w:shd w:val="clear" w:fill="FFFFFF"/>
              </w:rPr>
              <w:t>国防科技大学</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在1992年成功研制出中国第一辆真正意义上的无人驾驶汽车。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2005年，首辆城市无人驾驶汽车在</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"https://baike.baidu.com/item/%E4%B8%8A%E6%B5%B7%E4%BA%A4%E9%80%9A%E5%A4%A7%E5%AD%A6" \t "https://baike.baidu.com/item/%E6%97%A0%E4%BA%BA%E9%A9%BE%E9%A9%B6%E6%B1%BD%E8%BD%A6/_blank"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8"/>
                <w:rFonts w:hint="default" w:ascii="Arial" w:hAnsi="Arial" w:eastAsia="宋体" w:cs="Arial"/>
                <w:i w:val="0"/>
                <w:caps w:val="0"/>
                <w:color w:val="136EC2"/>
                <w:spacing w:val="0"/>
                <w:sz w:val="21"/>
                <w:szCs w:val="21"/>
                <w:u w:val="none"/>
                <w:shd w:val="clear" w:fill="FFFFFF"/>
              </w:rPr>
              <w:t>上海交通大学</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研制成功。</w:t>
            </w:r>
          </w:p>
          <w:p>
            <w:pPr>
              <w:rPr>
                <w:rFonts w:hint="default" w:ascii="Arial" w:hAnsi="Arial" w:eastAsia="宋体" w:cs="Arial"/>
                <w:i w:val="0"/>
                <w:caps w:val="0"/>
                <w:color w:val="333333"/>
                <w:spacing w:val="0"/>
                <w:kern w:val="0"/>
                <w:sz w:val="21"/>
                <w:szCs w:val="21"/>
                <w:shd w:val="clear" w:fill="FFFFFF"/>
                <w:lang w:val="en-US" w:eastAsia="zh-CN" w:bidi="ar"/>
              </w:rPr>
            </w:pPr>
            <w:r>
              <w:rPr>
                <w:rFonts w:hint="default" w:ascii="Arial" w:hAnsi="Arial" w:eastAsia="宋体" w:cs="Arial"/>
                <w:i w:val="0"/>
                <w:caps w:val="0"/>
                <w:color w:val="333333"/>
                <w:spacing w:val="0"/>
                <w:kern w:val="0"/>
                <w:sz w:val="21"/>
                <w:szCs w:val="21"/>
                <w:shd w:val="clear" w:fill="FFFFFF"/>
                <w:lang w:val="en-US" w:eastAsia="zh-CN" w:bidi="ar"/>
              </w:rPr>
              <w:t>世界上最先进的无人驾驶汽车已经测试行驶近五十万公里，其中最后八万公里是在没有任何人为安全干预措施下完成的。</w:t>
            </w:r>
          </w:p>
          <w:p>
            <w:pPr>
              <w:rPr>
                <w:rFonts w:hint="default" w:ascii="Arial" w:hAnsi="Arial" w:eastAsia="宋体" w:cs="Arial"/>
                <w:i w:val="0"/>
                <w:caps w:val="0"/>
                <w:color w:val="333333"/>
                <w:spacing w:val="0"/>
                <w:kern w:val="0"/>
                <w:sz w:val="21"/>
                <w:szCs w:val="21"/>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b/>
                <w:bCs/>
                <w:lang w:eastAsia="zh-CN"/>
              </w:rPr>
            </w:pPr>
            <w:r>
              <w:rPr>
                <w:rFonts w:hint="eastAsia"/>
                <w:b/>
                <w:bCs/>
                <w:lang w:eastAsia="zh-CN"/>
              </w:rPr>
              <w:t>问题导入</w:t>
            </w:r>
          </w:p>
        </w:tc>
        <w:tc>
          <w:tcPr>
            <w:tcW w:w="7847" w:type="dxa"/>
            <w:gridSpan w:val="5"/>
          </w:tcPr>
          <w:p>
            <w:pPr>
              <w:ind w:firstLine="420" w:firstLineChars="200"/>
              <w:rPr>
                <w:rFonts w:hint="eastAsia"/>
                <w:lang w:eastAsia="zh-CN"/>
              </w:rPr>
            </w:pPr>
            <w:r>
              <w:rPr>
                <w:rFonts w:hint="eastAsia"/>
                <w:lang w:eastAsia="zh-CN"/>
              </w:rPr>
              <w:t>请同学们讲述自己熟悉的一辆货运车辆，说出该车辆的一些基本参数及使用性能</w:t>
            </w:r>
          </w:p>
          <w:p>
            <w:pPr>
              <w:ind w:firstLine="420" w:firstLineChars="200"/>
              <w:rPr>
                <w:rFonts w:hint="eastAsia"/>
                <w:lang w:eastAsia="zh-CN"/>
              </w:rPr>
            </w:pPr>
            <w:r>
              <w:rPr>
                <w:rFonts w:hint="eastAsia"/>
                <w:lang w:eastAsia="zh-CN"/>
              </w:rPr>
              <w:t>根据同学们的讲述了解同学们对货运车辆的了解情况，从而引出本次课的重点及难点内容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b/>
                <w:bCs/>
                <w:lang w:eastAsia="zh-CN"/>
              </w:rPr>
            </w:pPr>
            <w:r>
              <w:rPr>
                <w:rFonts w:hint="eastAsia"/>
                <w:b/>
                <w:bCs/>
                <w:lang w:eastAsia="zh-CN"/>
              </w:rPr>
              <w:t>知识学习</w:t>
            </w:r>
          </w:p>
        </w:tc>
        <w:tc>
          <w:tcPr>
            <w:tcW w:w="7847" w:type="dxa"/>
            <w:gridSpan w:val="5"/>
          </w:tcPr>
          <w:p>
            <w:pPr>
              <w:rPr>
                <w:rFonts w:hint="eastAsia"/>
              </w:rPr>
            </w:pPr>
            <w:r>
              <w:rPr>
                <w:rFonts w:hint="eastAsia"/>
              </w:rPr>
              <w:t>一、汽车的分类</w:t>
            </w:r>
          </w:p>
          <w:p>
            <w:pPr>
              <w:rPr>
                <w:rFonts w:hint="eastAsia"/>
              </w:rPr>
            </w:pPr>
            <w:r>
              <w:rPr>
                <w:rFonts w:hint="eastAsia"/>
              </w:rPr>
              <w:t>按照国家最新标准GB/T3730. 1-2001给汽车下的定义:“由动力驱动，具有四个或四个以上车轮的非轨道承载的车辆，主要用于:载运人员或货物;牵引载运人员或货物车辆;特殊用途。”</w:t>
            </w:r>
          </w:p>
          <w:p>
            <w:pPr>
              <w:rPr>
                <w:rFonts w:hint="eastAsia"/>
              </w:rPr>
            </w:pPr>
            <w:r>
              <w:rPr>
                <w:rFonts w:hint="eastAsia"/>
              </w:rPr>
              <w:t>自世界上第一辆汽车1886年在德国问世至今，汽车已有一百多年的历史了。汽车工业从无到有，发展迅猛，产量大幅增加，技术不断更新，车型层出不穷。汽车的分类方法很多，但最重要的方法是按照汽车的用途来分类。根据我国国家标准的有关规定，汽车可以分为下列几种类型。</w:t>
            </w:r>
          </w:p>
          <w:p>
            <w:pPr>
              <w:rPr>
                <w:rFonts w:hint="eastAsia"/>
              </w:rPr>
            </w:pPr>
            <w:r>
              <w:rPr>
                <w:rFonts w:hint="eastAsia"/>
              </w:rPr>
              <w:t xml:space="preserve"> 1.货运车辆</w:t>
            </w:r>
          </w:p>
          <w:p>
            <w:pPr>
              <w:rPr>
                <w:rFonts w:hint="eastAsia"/>
              </w:rPr>
            </w:pPr>
            <w:r>
              <w:rPr>
                <w:rFonts w:hint="eastAsia"/>
              </w:rPr>
              <w:t>货运车辆又称为载货汽车、载重汽车或卡车，主要用来运送各种货物或牵引全挂车。货车常采用前置发动机，车身设置为独立驾驶室和货厢两部分。货车还可以按最大总质量分类，如图1-1所示。</w:t>
            </w:r>
          </w:p>
          <w:p>
            <w:pPr>
              <w:rPr>
                <w:rFonts w:hint="eastAsia"/>
              </w:rPr>
            </w:pPr>
            <w:r>
              <w:rPr>
                <w:rFonts w:hint="eastAsia"/>
              </w:rPr>
              <w:t>①微型货车:最大总质量不超过1. 8 t;</w:t>
            </w:r>
          </w:p>
          <w:p>
            <w:pPr>
              <w:rPr>
                <w:rFonts w:hint="eastAsia"/>
              </w:rPr>
            </w:pPr>
            <w:r>
              <w:rPr>
                <w:rFonts w:hint="eastAsia"/>
              </w:rPr>
              <w:t>②轻型货车:最大总质量为1. 8~6 t;</w:t>
            </w:r>
          </w:p>
          <w:p>
            <w:pPr>
              <w:rPr>
                <w:rFonts w:hint="eastAsia"/>
              </w:rPr>
            </w:pPr>
            <w:r>
              <w:rPr>
                <w:rFonts w:hint="eastAsia"/>
              </w:rPr>
              <w:t>③中型货车:最大总质量为6~14 t;</w:t>
            </w:r>
          </w:p>
          <w:p>
            <w:pPr>
              <w:rPr>
                <w:rFonts w:hint="eastAsia"/>
              </w:rPr>
            </w:pPr>
            <w:r>
              <w:rPr>
                <w:rFonts w:hint="eastAsia"/>
              </w:rPr>
              <w:t>④重型货车:最大总质量超过14t以上。</w:t>
            </w:r>
          </w:p>
          <w:p>
            <w:pPr>
              <w:rPr>
                <w:rFonts w:hint="eastAsia"/>
              </w:rPr>
            </w:pPr>
            <w:r>
              <w:rPr>
                <w:rFonts w:hint="eastAsia"/>
              </w:rPr>
              <w:t>2.越野汽车(如图1 -2所示)</w:t>
            </w:r>
          </w:p>
          <w:p>
            <w:pPr>
              <w:rPr>
                <w:rFonts w:hint="eastAsia"/>
              </w:rPr>
            </w:pPr>
            <w:r>
              <w:rPr>
                <w:rFonts w:hint="eastAsia"/>
              </w:rPr>
              <w:t>主要用于非公路上人员和货物的载运或牵引设备，一般为全轴驱动。按驱动形式可分为4 x4, 6 x6, 8 x8等若干种。</w:t>
            </w:r>
          </w:p>
          <w:p>
            <w:pPr>
              <w:rPr>
                <w:rFonts w:hint="eastAsia"/>
              </w:rPr>
            </w:pPr>
            <w:r>
              <w:rPr>
                <w:rFonts w:hint="eastAsia"/>
              </w:rPr>
              <w:t>二、汽车的基本结构</w:t>
            </w:r>
          </w:p>
          <w:p>
            <w:pPr>
              <w:rPr>
                <w:rFonts w:hint="eastAsia"/>
              </w:rPr>
            </w:pPr>
            <w:r>
              <w:rPr>
                <w:rFonts w:hint="eastAsia"/>
              </w:rPr>
              <w:t>汽车作为一种运输使用的物流设备，是由多个装置和机构组成的，其基本构造由发动机、底盘、车身、电气设备4大部分组成，如图1 -9所示。</w:t>
            </w:r>
          </w:p>
          <w:p>
            <w:pPr>
              <w:rPr>
                <w:rFonts w:hint="eastAsia"/>
              </w:rPr>
            </w:pPr>
            <w:r>
              <w:rPr>
                <w:rFonts w:hint="eastAsia"/>
              </w:rPr>
              <w:t xml:space="preserve"> 1.发动机</w:t>
            </w:r>
          </w:p>
          <w:p>
            <w:pPr>
              <w:rPr>
                <w:rFonts w:hint="eastAsia"/>
              </w:rPr>
            </w:pPr>
            <w:r>
              <w:rPr>
                <w:rFonts w:hint="eastAsia"/>
              </w:rPr>
              <w:t>发动机是为汽车行驶提供动力的装置。其作用是使燃料燃烧产生动力，然后通过底盘的传动系驭动车轮使汽车行驶。发动机主要有汽油机和柴油机两种。现代汽车广泛采用往复活塞式内燃发动机。</w:t>
            </w:r>
          </w:p>
          <w:p>
            <w:pPr>
              <w:rPr>
                <w:rFonts w:hint="eastAsia"/>
              </w:rPr>
            </w:pPr>
            <w:r>
              <w:rPr>
                <w:rFonts w:hint="eastAsia"/>
              </w:rPr>
              <w:t>此外，在现代汽车上越来越多地装有各种电子设备，如微处理机、中央计算机系统、各种传感器及各种人工智能装置等，如故障自动诊断、防盗、巡航控制、制动防抱死、车身高度调节等，显著提高了汽车的各项性能。</w:t>
            </w:r>
          </w:p>
          <w:p>
            <w:pPr>
              <w:rPr>
                <w:rFonts w:hint="eastAsia"/>
              </w:rPr>
            </w:pPr>
            <w:r>
              <w:rPr>
                <w:rFonts w:hint="eastAsia"/>
              </w:rPr>
              <w:t>为满足不同使用要求，汽车的总体构造和布置形式可以是不同的。按发动机和各个总成相对位置的不同，现代汽车的布置形式通常有以下几种:</w:t>
            </w:r>
          </w:p>
          <w:p>
            <w:pPr>
              <w:rPr>
                <w:rFonts w:hint="eastAsia"/>
              </w:rPr>
            </w:pPr>
            <w:r>
              <w:rPr>
                <w:rFonts w:hint="eastAsia"/>
              </w:rPr>
              <w:t>①发动机前置后轮驱动(FR)。该布置形式是传统的布置形式，国内外的</w:t>
            </w:r>
          </w:p>
          <w:p>
            <w:pPr>
              <w:rPr>
                <w:rFonts w:hint="eastAsia"/>
              </w:rPr>
            </w:pPr>
            <w:r>
              <w:rPr>
                <w:rFonts w:hint="eastAsia"/>
              </w:rPr>
              <w:t>大多数货车都采用这种形式。</w:t>
            </w:r>
          </w:p>
          <w:p>
            <w:pPr>
              <w:rPr>
                <w:rFonts w:hint="eastAsia"/>
              </w:rPr>
            </w:pPr>
            <w:r>
              <w:rPr>
                <w:rFonts w:hint="eastAsia"/>
              </w:rPr>
              <w:t>②发动机前置前轮驱动(FF)。该布置形式具有结构紧凑、减小质量、降低地板高度、改善高速时的操纵稳定性等优点。</w:t>
            </w:r>
          </w:p>
          <w:p>
            <w:pPr>
              <w:rPr>
                <w:rFonts w:hint="eastAsia"/>
              </w:rPr>
            </w:pPr>
            <w:r>
              <w:rPr>
                <w:rFonts w:hint="eastAsia"/>
              </w:rPr>
              <w:t>三、货运车辆的基本参数</w:t>
            </w:r>
          </w:p>
          <w:p>
            <w:pPr>
              <w:rPr>
                <w:rFonts w:hint="eastAsia"/>
              </w:rPr>
            </w:pPr>
            <w:r>
              <w:rPr>
                <w:rFonts w:hint="eastAsia"/>
              </w:rPr>
              <w:t>1.重量参数</w:t>
            </w:r>
          </w:p>
          <w:p>
            <w:pPr>
              <w:rPr>
                <w:rFonts w:hint="eastAsia"/>
              </w:rPr>
            </w:pPr>
            <w:r>
              <w:rPr>
                <w:rFonts w:hint="eastAsia"/>
              </w:rPr>
              <w:t>(1)整车装备质量</w:t>
            </w:r>
          </w:p>
          <w:p>
            <w:pPr>
              <w:rPr>
                <w:rFonts w:hint="eastAsia"/>
              </w:rPr>
            </w:pPr>
            <w:r>
              <w:rPr>
                <w:rFonts w:hint="eastAsia"/>
              </w:rPr>
              <w:t>整车整备质量是指汽车完全装备好的质量。包括发动机、底盘、车身、全电气设备和车辆正常行驶所需要的辅助设备的质量，包括加足燃料、润滑油、冷却液的质量以及随车工具、备用轮胎及备用品等的质量之和</w:t>
            </w:r>
          </w:p>
          <w:p>
            <w:pPr>
              <w:rPr>
                <w:rFonts w:hint="eastAsia"/>
              </w:rPr>
            </w:pPr>
            <w:r>
              <w:rPr>
                <w:rFonts w:hint="eastAsia"/>
              </w:rPr>
              <w:t xml:space="preserve"> (2)厂定最大总质量</w:t>
            </w:r>
          </w:p>
          <w:p>
            <w:pPr>
              <w:rPr>
                <w:rFonts w:hint="eastAsia"/>
              </w:rPr>
            </w:pPr>
            <w:r>
              <w:rPr>
                <w:rFonts w:hint="eastAsia"/>
              </w:rPr>
              <w:t>厂定最大总质量也称为货车总质量，是指货车装备齐全，按照规定满载货物，并包括驾驶员在内的货车的总质量。</w:t>
            </w:r>
          </w:p>
          <w:p>
            <w:pPr>
              <w:rPr>
                <w:rFonts w:hint="eastAsia"/>
              </w:rPr>
            </w:pPr>
            <w:r>
              <w:rPr>
                <w:rFonts w:hint="eastAsia"/>
              </w:rPr>
              <w:t>(3)最大装载质量</w:t>
            </w:r>
          </w:p>
          <w:p>
            <w:pPr>
              <w:rPr>
                <w:rFonts w:hint="eastAsia"/>
              </w:rPr>
            </w:pPr>
            <w:r>
              <w:rPr>
                <w:rFonts w:hint="eastAsia"/>
              </w:rPr>
              <w:t>最大装载质量是厂定最大总质量与整车装备质量之差。</w:t>
            </w:r>
          </w:p>
          <w:p>
            <w:pPr>
              <w:rPr>
                <w:rFonts w:hint="eastAsia"/>
              </w:rPr>
            </w:pPr>
            <w:r>
              <w:rPr>
                <w:rFonts w:hint="eastAsia"/>
              </w:rPr>
              <w:t>(4)最大轴载质量</w:t>
            </w:r>
          </w:p>
          <w:p>
            <w:pPr>
              <w:rPr>
                <w:rFonts w:hint="eastAsia"/>
              </w:rPr>
            </w:pPr>
            <w:r>
              <w:rPr>
                <w:rFonts w:hint="eastAsia"/>
              </w:rPr>
              <w:t>最大轴载质量与货车的材料强度及轮胎的承载能力有关，是指汽车单轴所承载的最大质量，即货车在满载时车轴对地面的垂直作用力。</w:t>
            </w:r>
          </w:p>
          <w:p>
            <w:pPr>
              <w:rPr>
                <w:rFonts w:hint="eastAsia"/>
              </w:rPr>
            </w:pPr>
            <w:r>
              <w:rPr>
                <w:rFonts w:hint="eastAsia"/>
              </w:rPr>
              <w:t>四、货运车辆的使用性能</w:t>
            </w:r>
          </w:p>
          <w:p>
            <w:pPr>
              <w:rPr>
                <w:rFonts w:hint="eastAsia"/>
              </w:rPr>
            </w:pPr>
            <w:r>
              <w:rPr>
                <w:rFonts w:hint="eastAsia"/>
              </w:rPr>
              <w:t>货运车辆的使用性能是指货车在一定使用条件下进行物流活动所具有的工作能力。使用性能是评价和选用货运车辆不可或缺的指标，主要包括以下几方面。</w:t>
            </w:r>
          </w:p>
          <w:p>
            <w:pPr>
              <w:rPr>
                <w:rFonts w:hint="eastAsia"/>
              </w:rPr>
            </w:pPr>
            <w:r>
              <w:rPr>
                <w:rFonts w:hint="eastAsia"/>
              </w:rPr>
              <w:t>1.货车的动力性</w:t>
            </w:r>
          </w:p>
          <w:p>
            <w:pPr>
              <w:rPr>
                <w:rFonts w:hint="eastAsia"/>
              </w:rPr>
            </w:pPr>
            <w:r>
              <w:rPr>
                <w:rFonts w:hint="eastAsia"/>
              </w:rPr>
              <w:t>2.货车的行驶平顺性</w:t>
            </w:r>
          </w:p>
          <w:p>
            <w:pPr>
              <w:rPr>
                <w:rFonts w:hint="eastAsia"/>
              </w:rPr>
            </w:pPr>
            <w:r>
              <w:rPr>
                <w:rFonts w:hint="eastAsia"/>
              </w:rPr>
              <w:t>货车的行驶平顺性是指货车在一般的行驶速度下，具有缓和、减轻来自行驶路面的颠簸的能力，即汽车对路面不平度的隔振特性。行驶平顺性差会使货物在运送的过程中遭受损坏，对于运输易损货物是不利的。</w:t>
            </w:r>
          </w:p>
          <w:p>
            <w:pPr>
              <w:rPr>
                <w:rFonts w:hint="eastAsia"/>
              </w:rPr>
            </w:pPr>
            <w:r>
              <w:rPr>
                <w:rFonts w:hint="eastAsia"/>
              </w:rPr>
              <w:t>3.货车的通过性</w:t>
            </w:r>
          </w:p>
          <w:p>
            <w:pPr>
              <w:rPr>
                <w:rFonts w:hint="eastAsia"/>
              </w:rPr>
            </w:pPr>
            <w:r>
              <w:rPr>
                <w:rFonts w:hint="eastAsia"/>
              </w:rPr>
              <w:t>货车的通过性指货车在额定的载重量下能以足够高的车速通过各种路段和克服各种障碍的能力。它与最小离地间隙、接近角、离去角、最小转弯半径、货车的结构和路面质量等因素有关。</w:t>
            </w:r>
          </w:p>
          <w:p>
            <w:pPr>
              <w:rPr>
                <w:rFonts w:hint="eastAsia"/>
              </w:rPr>
            </w:pPr>
            <w:r>
              <w:rPr>
                <w:rFonts w:hint="eastAsia"/>
              </w:rPr>
              <w:t>4.汽车的制动性</w:t>
            </w:r>
          </w:p>
          <w:p>
            <w:pPr>
              <w:rPr>
                <w:rFonts w:hint="eastAsia"/>
              </w:rPr>
            </w:pPr>
            <w:r>
              <w:rPr>
                <w:rFonts w:hint="eastAsia"/>
              </w:rPr>
              <w:t>汽车的制动性包括汽车在制动时的方向稳定性、制动效能及制动效能的稳定性三方面。</w:t>
            </w:r>
          </w:p>
          <w:p>
            <w:pPr>
              <w:rPr>
                <w:rFonts w:hint="eastAsia"/>
              </w:rPr>
            </w:pPr>
            <w:r>
              <w:rPr>
                <w:rFonts w:hint="eastAsia"/>
              </w:rPr>
              <w:t>①制动时的方向稳定性是指汽车在制动时不发生跑偏、侧滑或丧失转向能力而按驾驶员给定方向行驶的性能。</w:t>
            </w:r>
          </w:p>
          <w:p>
            <w:pPr>
              <w:rPr>
                <w:rFonts w:hint="eastAsia"/>
              </w:rPr>
            </w:pPr>
            <w:r>
              <w:rPr>
                <w:rFonts w:hint="eastAsia"/>
              </w:rPr>
              <w:t>②制动的效能是指货车以一定的初速度制动到停车的制动距离。</w:t>
            </w:r>
          </w:p>
          <w:p>
            <w:pPr>
              <w:rPr>
                <w:rFonts w:hint="eastAsia"/>
              </w:rPr>
            </w:pPr>
            <w:r>
              <w:rPr>
                <w:rFonts w:hint="eastAsia"/>
              </w:rPr>
              <w:t>③制动效能的稳定性是指在高速或下长坡的连续制动中制动器温度显著升高时制动效能的保持性。</w:t>
            </w:r>
          </w:p>
          <w:p>
            <w:pPr>
              <w:rPr>
                <w:rFonts w:hint="eastAsia"/>
              </w:rPr>
            </w:pPr>
            <w:r>
              <w:rPr>
                <w:rFonts w:hint="eastAsia"/>
              </w:rPr>
              <w:t>5.货车的燃油经济性</w:t>
            </w:r>
          </w:p>
          <w:p>
            <w:pPr>
              <w:rPr>
                <w:rFonts w:hint="eastAsia"/>
              </w:rPr>
            </w:pPr>
            <w:r>
              <w:rPr>
                <w:rFonts w:hint="eastAsia"/>
              </w:rPr>
              <w:t>燃油经济性是指汽车用单位燃油消耗量完成运输工作量的能力。</w:t>
            </w:r>
          </w:p>
          <w:p>
            <w:pPr>
              <w:rPr>
                <w:rFonts w:hint="eastAsia"/>
              </w:rPr>
            </w:pPr>
            <w:r>
              <w:rPr>
                <w:rFonts w:hint="eastAsia"/>
              </w:rPr>
              <w:t>6.货车的操纵性</w:t>
            </w:r>
          </w:p>
          <w:p>
            <w:pPr>
              <w:rPr>
                <w:rFonts w:hint="eastAsia"/>
              </w:rPr>
            </w:pPr>
            <w:r>
              <w:rPr>
                <w:rFonts w:hint="eastAsia"/>
              </w:rPr>
              <w:t>货车的操纵性是指货车能够正确响应驾驶员操作指令的能力。</w:t>
            </w:r>
          </w:p>
          <w:p>
            <w:pPr>
              <w:rPr>
                <w:rFonts w:hint="eastAsia"/>
              </w:rPr>
            </w:pPr>
            <w:r>
              <w:rPr>
                <w:rFonts w:hint="eastAsia"/>
              </w:rPr>
              <w:t>7.货车的稳定性</w:t>
            </w:r>
          </w:p>
          <w:p>
            <w:pPr>
              <w:rPr>
                <w:rFonts w:hint="eastAsia"/>
              </w:rPr>
            </w:pPr>
            <w:r>
              <w:rPr>
                <w:rFonts w:hint="eastAsia"/>
              </w:rPr>
              <w:t>货车的稳定性是指货车受到外界干扰后保持稳定行驶的能力。</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hint="eastAsia" w:eastAsiaTheme="minorEastAsia"/>
                <w:b/>
                <w:lang w:eastAsia="zh-CN"/>
              </w:rPr>
            </w:pPr>
            <w:r>
              <w:rPr>
                <w:rFonts w:hint="eastAsia"/>
                <w:b/>
                <w:lang w:eastAsia="zh-CN"/>
              </w:rPr>
              <w:t>知识探究</w:t>
            </w:r>
          </w:p>
        </w:tc>
        <w:tc>
          <w:tcPr>
            <w:tcW w:w="7847" w:type="dxa"/>
            <w:gridSpan w:val="5"/>
          </w:tcPr>
          <w:p>
            <w:pPr>
              <w:rPr>
                <w:rFonts w:hint="eastAsia" w:eastAsiaTheme="minorEastAsia"/>
                <w:lang w:eastAsia="zh-CN"/>
              </w:rPr>
            </w:pPr>
            <w:r>
              <w:rPr>
                <w:rFonts w:hint="eastAsia"/>
                <w:lang w:eastAsia="zh-CN"/>
              </w:rPr>
              <w:t>请同学们搜集资料或者根据自己的对货运车辆的了解，说说还有哪些是属于货运车辆的参数或者是性能的内容，同大家一起分享</w:t>
            </w:r>
          </w:p>
        </w:tc>
      </w:tr>
    </w:tbl>
    <w:p>
      <w:pPr>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9E"/>
    <w:rsid w:val="00011BCB"/>
    <w:rsid w:val="0007289E"/>
    <w:rsid w:val="00214C12"/>
    <w:rsid w:val="002E527F"/>
    <w:rsid w:val="003020CA"/>
    <w:rsid w:val="0056429F"/>
    <w:rsid w:val="0063774D"/>
    <w:rsid w:val="00650547"/>
    <w:rsid w:val="0071252C"/>
    <w:rsid w:val="00766A9E"/>
    <w:rsid w:val="00781BB1"/>
    <w:rsid w:val="007E7186"/>
    <w:rsid w:val="00815948"/>
    <w:rsid w:val="00907D21"/>
    <w:rsid w:val="00950FC6"/>
    <w:rsid w:val="009645C7"/>
    <w:rsid w:val="00AD5EBC"/>
    <w:rsid w:val="00AF0146"/>
    <w:rsid w:val="00B33F9D"/>
    <w:rsid w:val="00B47262"/>
    <w:rsid w:val="00C50C36"/>
    <w:rsid w:val="00D14B9F"/>
    <w:rsid w:val="00D930AA"/>
    <w:rsid w:val="00FC586F"/>
    <w:rsid w:val="116F77F1"/>
    <w:rsid w:val="287E5FC5"/>
    <w:rsid w:val="40F729F2"/>
    <w:rsid w:val="49B06D53"/>
    <w:rsid w:val="54035B1F"/>
    <w:rsid w:val="6670666B"/>
    <w:rsid w:val="68B61AFB"/>
    <w:rsid w:val="72E37765"/>
    <w:rsid w:val="75A5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895</Words>
  <Characters>181</Characters>
  <Lines>1</Lines>
  <Paragraphs>2</Paragraphs>
  <TotalTime>44</TotalTime>
  <ScaleCrop>false</ScaleCrop>
  <LinksUpToDate>false</LinksUpToDate>
  <CharactersWithSpaces>1074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2020-09-23T07:02:00Z</dcterms:created>
  <dc:creator>Administrator</dc:creator>
  <cp:lastModifiedBy>Administrator</cp:lastModifiedBy>
  <dcterms:modified xsi:type="dcterms:W3CDTF">2021-02-24T13:29:19Z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