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物流设施设备                               </w:t>
      </w:r>
    </w:p>
    <w:tbl>
      <w:tblPr>
        <w:tblStyle w:val="6"/>
        <w:tblpPr w:leftFromText="180" w:rightFromText="180" w:vertAnchor="page" w:horzAnchor="margin" w:tblpY="19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55"/>
        <w:gridCol w:w="530"/>
        <w:gridCol w:w="160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r>
              <w:rPr>
                <w:rFonts w:hint="eastAsia"/>
                <w:b/>
              </w:rPr>
              <w:t>课题名称</w:t>
            </w:r>
          </w:p>
        </w:tc>
        <w:tc>
          <w:tcPr>
            <w:tcW w:w="6392" w:type="dxa"/>
            <w:gridSpan w:val="4"/>
          </w:tcPr>
          <w:p>
            <w:pPr>
              <w:ind w:firstLine="1920" w:firstLineChars="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开学第一课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学情分析</w:t>
            </w:r>
          </w:p>
        </w:tc>
        <w:tc>
          <w:tcPr>
            <w:tcW w:w="6392" w:type="dxa"/>
            <w:gridSpan w:val="4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大一第二学期的课程，学习的积极性比较高，三个班级都属于小班教学，课堂教学会比较好组织，课堂纪律也应该比较好把握；</w:t>
            </w: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本学期所教授班级，在上学期学过《物流基础》这门专业基础课，对物流相关知识有了一定的了解，是学习本课程的基础。</w:t>
            </w:r>
          </w:p>
          <w:p>
            <w:r>
              <w:rPr>
                <w:rFonts w:hint="eastAsia"/>
                <w:szCs w:val="21"/>
              </w:rPr>
              <w:t>本学期要在此次基础学习物流各种设施设备的理论及技能。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Merge w:val="restart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教学目标</w:t>
            </w:r>
          </w:p>
        </w:tc>
        <w:tc>
          <w:tcPr>
            <w:tcW w:w="2130" w:type="dxa"/>
            <w:gridSpan w:val="2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知识目标</w:t>
            </w:r>
          </w:p>
        </w:tc>
        <w:tc>
          <w:tcPr>
            <w:tcW w:w="2131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能力目标</w:t>
            </w:r>
          </w:p>
        </w:tc>
        <w:tc>
          <w:tcPr>
            <w:tcW w:w="2131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素质目标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Merge w:val="continue"/>
          </w:tcPr>
          <w:p/>
        </w:tc>
        <w:tc>
          <w:tcPr>
            <w:tcW w:w="2130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物流设施设备的初步认知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能够理解物流设施设备在物流管理中的重要性及学习的方法等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培养学生职场素质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培养学生绿色物流的理念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培养学生团队合作精神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Merge w:val="restart"/>
          </w:tcPr>
          <w:p>
            <w:r>
              <w:rPr>
                <w:rFonts w:hint="eastAsia"/>
                <w:b/>
              </w:rPr>
              <w:t>本单元任务</w:t>
            </w:r>
          </w:p>
        </w:tc>
        <w:tc>
          <w:tcPr>
            <w:tcW w:w="4261" w:type="dxa"/>
            <w:gridSpan w:val="3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情景描述</w:t>
            </w:r>
          </w:p>
        </w:tc>
        <w:tc>
          <w:tcPr>
            <w:tcW w:w="2131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Merge w:val="continue"/>
          </w:tcPr>
          <w:p/>
        </w:tc>
        <w:tc>
          <w:tcPr>
            <w:tcW w:w="4261" w:type="dxa"/>
            <w:gridSpan w:val="3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ind w:firstLine="1470" w:firstLineChars="70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开学第一课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1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师生互相认识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了解上课的模式及基本要求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学习课程的整体框架及内容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把握考核方式及要求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130" w:type="dxa"/>
            <w:gridSpan w:val="2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教学重点</w:t>
            </w:r>
          </w:p>
        </w:tc>
        <w:tc>
          <w:tcPr>
            <w:tcW w:w="6392" w:type="dxa"/>
            <w:gridSpan w:val="4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课程整体框架学习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130" w:type="dxa"/>
            <w:gridSpan w:val="2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教学难点</w:t>
            </w:r>
          </w:p>
        </w:tc>
        <w:tc>
          <w:tcPr>
            <w:tcW w:w="6392" w:type="dxa"/>
            <w:gridSpan w:val="4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课程整体框架学习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Merge w:val="restart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教法与学法</w:t>
            </w:r>
          </w:p>
        </w:tc>
        <w:tc>
          <w:tcPr>
            <w:tcW w:w="530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教学方法</w:t>
            </w:r>
          </w:p>
        </w:tc>
        <w:tc>
          <w:tcPr>
            <w:tcW w:w="5862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530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学习方法</w:t>
            </w:r>
          </w:p>
        </w:tc>
        <w:tc>
          <w:tcPr>
            <w:tcW w:w="5862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教学资源</w:t>
            </w:r>
          </w:p>
        </w:tc>
        <w:tc>
          <w:tcPr>
            <w:tcW w:w="530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教材</w:t>
            </w:r>
          </w:p>
        </w:tc>
        <w:tc>
          <w:tcPr>
            <w:tcW w:w="5862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/>
        </w:tc>
        <w:tc>
          <w:tcPr>
            <w:tcW w:w="530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课件</w:t>
            </w:r>
          </w:p>
        </w:tc>
        <w:tc>
          <w:tcPr>
            <w:tcW w:w="5862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/>
        </w:tc>
        <w:tc>
          <w:tcPr>
            <w:tcW w:w="530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资源</w:t>
            </w:r>
          </w:p>
        </w:tc>
        <w:tc>
          <w:tcPr>
            <w:tcW w:w="5862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center"/>
            </w:pPr>
            <w:r>
              <w:rPr>
                <w:rFonts w:hint="eastAsia"/>
                <w:b/>
              </w:rPr>
              <w:t>教学内容与过程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  <w:b/>
              </w:rPr>
              <w:t>环节</w:t>
            </w:r>
          </w:p>
        </w:tc>
        <w:tc>
          <w:tcPr>
            <w:tcW w:w="7847" w:type="dxa"/>
            <w:gridSpan w:val="5"/>
          </w:tcPr>
          <w:p>
            <w:pPr>
              <w:tabs>
                <w:tab w:val="left" w:pos="2205"/>
              </w:tabs>
            </w:pPr>
            <w:r>
              <w:tab/>
            </w:r>
            <w:r>
              <w:rPr>
                <w:rFonts w:hint="eastAsia"/>
                <w:b/>
              </w:rPr>
              <w:t>教学内容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 w:eastAsiaTheme="minorEastAsia"/>
                <w:lang w:eastAsia="zh-CN"/>
              </w:rPr>
            </w:pPr>
            <w:bookmarkStart w:id="0" w:name="_GoBack" w:colFirst="0" w:colLast="3"/>
            <w:r>
              <w:rPr>
                <w:rFonts w:hint="eastAsia"/>
                <w:lang w:eastAsia="zh-CN"/>
              </w:rPr>
              <w:t>师生互动</w:t>
            </w:r>
          </w:p>
        </w:tc>
        <w:tc>
          <w:tcPr>
            <w:tcW w:w="7847" w:type="dxa"/>
            <w:gridSpan w:val="5"/>
          </w:tcPr>
          <w:p>
            <w:pPr>
              <w:ind w:firstLine="480" w:firstLineChars="200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教师自我介绍</w:t>
            </w:r>
          </w:p>
          <w:p>
            <w:pPr>
              <w:ind w:firstLine="480" w:firstLineChars="200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学生自我介绍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上课要求</w:t>
            </w:r>
          </w:p>
        </w:tc>
        <w:tc>
          <w:tcPr>
            <w:tcW w:w="7847" w:type="dxa"/>
            <w:gridSpan w:val="5"/>
          </w:tcPr>
          <w:p>
            <w:pPr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教师提出上课要求</w:t>
            </w:r>
          </w:p>
          <w:p>
            <w:pPr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同学们讨论</w:t>
            </w:r>
          </w:p>
          <w:p>
            <w:pPr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定下上课规则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课程</w:t>
            </w:r>
          </w:p>
          <w:p>
            <w:pPr>
              <w:rPr>
                <w:rFonts w:hint="eastAsia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介绍</w:t>
            </w:r>
          </w:p>
        </w:tc>
        <w:tc>
          <w:tcPr>
            <w:tcW w:w="7847" w:type="dxa"/>
            <w:gridSpan w:val="5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通过提问等方式了解学生们对本课程的认知程度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教师介绍课程整体框架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教师介绍课程考核方法及要求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 w:eastAsiaTheme="minorEastAsia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互动</w:t>
            </w:r>
          </w:p>
        </w:tc>
        <w:tc>
          <w:tcPr>
            <w:tcW w:w="7847" w:type="dxa"/>
            <w:gridSpan w:val="5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对同学们提出的问题教师给予回答，师生互动</w:t>
            </w:r>
          </w:p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预习任务与课后作业</w:t>
            </w:r>
          </w:p>
        </w:tc>
        <w:tc>
          <w:tcPr>
            <w:tcW w:w="7847" w:type="dxa"/>
            <w:gridSpan w:val="5"/>
          </w:tcPr>
          <w:p>
            <w:pPr>
              <w:ind w:firstLine="420" w:firstLineChars="200"/>
            </w:pP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搜集资料——我最熟悉的物流设施设备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1985" w:type="dxa"/>
            <w:gridSpan w:val="2"/>
          </w:tcPr>
          <w:p/>
        </w:tc>
        <w:tc>
          <w:tcPr>
            <w:tcW w:w="3731" w:type="dxa"/>
            <w:gridSpan w:val="2"/>
          </w:tcPr>
          <w:p/>
        </w:tc>
        <w:tc>
          <w:tcPr>
            <w:tcW w:w="2131" w:type="dxa"/>
          </w:tcPr>
          <w:p/>
        </w:tc>
      </w:tr>
    </w:tbl>
    <w:p>
      <w:pPr>
        <w:rPr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D1ECA1"/>
    <w:multiLevelType w:val="singleLevel"/>
    <w:tmpl w:val="AED1EC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9E"/>
    <w:rsid w:val="00011BCB"/>
    <w:rsid w:val="0007289E"/>
    <w:rsid w:val="00214C12"/>
    <w:rsid w:val="002E527F"/>
    <w:rsid w:val="003020CA"/>
    <w:rsid w:val="004D7CAF"/>
    <w:rsid w:val="0056429F"/>
    <w:rsid w:val="0063774D"/>
    <w:rsid w:val="00650547"/>
    <w:rsid w:val="0071252C"/>
    <w:rsid w:val="00766A9E"/>
    <w:rsid w:val="00781BB1"/>
    <w:rsid w:val="007E7186"/>
    <w:rsid w:val="00815948"/>
    <w:rsid w:val="00907D21"/>
    <w:rsid w:val="009645C7"/>
    <w:rsid w:val="00AD5EBC"/>
    <w:rsid w:val="00AF0146"/>
    <w:rsid w:val="00B33F9D"/>
    <w:rsid w:val="00B47262"/>
    <w:rsid w:val="00C50C36"/>
    <w:rsid w:val="00D14B9F"/>
    <w:rsid w:val="00D930AA"/>
    <w:rsid w:val="00FC586F"/>
    <w:rsid w:val="49B06D53"/>
    <w:rsid w:val="54035B1F"/>
    <w:rsid w:val="68B61AFB"/>
    <w:rsid w:val="704C09CE"/>
    <w:rsid w:val="72E37765"/>
    <w:rsid w:val="75A5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900</Words>
  <Characters>181</Characters>
  <Lines>1</Lines>
  <Paragraphs>2</Paragraphs>
  <TotalTime>5</TotalTime>
  <ScaleCrop>false</ScaleCrop>
  <LinksUpToDate>false</LinksUpToDate>
  <CharactersWithSpaces>1079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2020-12-25T03:24:00Z</dcterms:created>
  <dc:creator>Administrator</dc:creator>
  <cp:lastModifiedBy>Administrator</cp:lastModifiedBy>
  <dcterms:modified xsi:type="dcterms:W3CDTF">2021-02-23T16:38:39Z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