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color w:val="000000"/>
          <w:sz w:val="27"/>
          <w:szCs w:val="27"/>
          <w:bdr w:val="none" w:color="auto" w:sz="0" w:space="0"/>
        </w:rPr>
        <w:t>解说词是对展览、实物、影视、图片、名胜古迹和历史文物进行解释说明的一种文体。它通过对事物的准确描叙，词语的渲染，来感染观众或听众，使其了解事物的来龙运河脉和意义，收到很好的宣传效果。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color w:val="000000"/>
          <w:sz w:val="27"/>
          <w:szCs w:val="27"/>
        </w:rPr>
        <w:t>解说词根据被解释的对象可分为文学性解说词和平实性解说词两种。用于参观浏览的导游解说词，用于电影电视风光片的解说词，多用文学、散文手法，既抒情又有解释说明，语言绚丽多彩，情感真挚浓郁。用于生产成就的参观展览的解说词，科普影片、新闻纪念片的解说词，如历史文献纪录片《邓小平》的解说词，则运用朴实真挚的语言，介绍邓小平光辉伟大的一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color w:val="000000"/>
          <w:sz w:val="27"/>
          <w:szCs w:val="27"/>
        </w:rPr>
        <w:t>解说词有补充视觉和听觉的作用，具有以下特点：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color w:val="000000"/>
          <w:sz w:val="27"/>
          <w:szCs w:val="27"/>
        </w:rPr>
        <w:t>（1）语言通俗、平易，读起来顺口，听起来顺耳。因为解说词是对形象画面的补充，是通过语言表达来宣传和教育群众的。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color w:val="000000"/>
          <w:sz w:val="27"/>
          <w:szCs w:val="27"/>
        </w:rPr>
        <w:t>（2）紧扣实物和形象进行解说。实物和形象是解说词写作的依据，忠实于实物和形象是解说词写作的基本原则。围绕实物、形象这一中心点，安排结构，组织段落，绝不能游离于具体的解说对象。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color w:val="000000"/>
          <w:sz w:val="27"/>
          <w:szCs w:val="27"/>
        </w:rPr>
        <w:t>（3）注重文艺性。解说词不是空洞的说教，必须通过形象的语言实物进行描绘，就像报告文学是报告事实和文艺创作一样，解说词是说明和描写的结合，具有文学伤口的一些特点，好的解说词是一支感人的歌，一首动人的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color w:val="000000"/>
          <w:sz w:val="27"/>
          <w:szCs w:val="27"/>
        </w:rPr>
        <w:t>解说要求：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z w:val="27"/>
          <w:szCs w:val="27"/>
          <w:bdr w:val="none" w:color="auto" w:sz="0" w:space="0"/>
        </w:rPr>
        <w:t> </w:t>
      </w:r>
      <w:r>
        <w:rPr>
          <w:rFonts w:ascii="微软雅黑" w:hAnsi="微软雅黑" w:eastAsia="微软雅黑" w:cs="微软雅黑"/>
          <w:sz w:val="27"/>
          <w:szCs w:val="27"/>
          <w:bdr w:val="none" w:color="auto" w:sz="0" w:space="0"/>
          <w:shd w:val="clear" w:fill="FFFFFF"/>
        </w:rPr>
        <w:t>口齿清晰，</w:t>
      </w:r>
      <w:r>
        <w:rPr>
          <w:color w:val="333333"/>
          <w:sz w:val="27"/>
          <w:szCs w:val="27"/>
          <w:u w:val="none"/>
          <w:bdr w:val="none" w:color="auto" w:sz="0" w:space="0"/>
        </w:rPr>
        <w:fldChar w:fldCharType="begin"/>
      </w:r>
      <w:r>
        <w:rPr>
          <w:color w:val="333333"/>
          <w:sz w:val="27"/>
          <w:szCs w:val="27"/>
          <w:u w:val="none"/>
          <w:bdr w:val="none" w:color="auto" w:sz="0" w:space="0"/>
        </w:rPr>
        <w:instrText xml:space="preserve"> HYPERLINK "http://www.so.com/s?q=普通话&amp;ie=utf-8&amp;src=internal_wenda_recommend_textn" \t "http://course.rzpt.cn/teacher/_blank" </w:instrText>
      </w:r>
      <w:r>
        <w:rPr>
          <w:color w:val="333333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u w:val="single"/>
          <w:bdr w:val="none" w:color="auto" w:sz="0" w:space="0"/>
          <w:shd w:val="clear" w:fill="FFFFFF"/>
        </w:rPr>
        <w:t>普通话</w:t>
      </w:r>
      <w:r>
        <w:rPr>
          <w:color w:val="333333"/>
          <w:sz w:val="27"/>
          <w:szCs w:val="27"/>
          <w:u w:val="none"/>
          <w:bdr w:val="none" w:color="auto" w:sz="0" w:space="0"/>
        </w:rPr>
        <w:fldChar w:fldCharType="end"/>
      </w:r>
      <w:r>
        <w:rPr>
          <w:color w:val="333333"/>
          <w:sz w:val="27"/>
          <w:szCs w:val="27"/>
          <w:u w:val="none"/>
          <w:bdr w:val="none" w:color="auto" w:sz="0" w:space="0"/>
        </w:rPr>
        <w:fldChar w:fldCharType="begin"/>
      </w:r>
      <w:r>
        <w:rPr>
          <w:color w:val="333333"/>
          <w:sz w:val="27"/>
          <w:szCs w:val="27"/>
          <w:u w:val="none"/>
          <w:bdr w:val="none" w:color="auto" w:sz="0" w:space="0"/>
        </w:rPr>
        <w:instrText xml:space="preserve"> HYPERLINK "http://www.so.com/s?q=标准&amp;ie=utf-8&amp;src=internal_wenda_recommend_textn" \t "http://course.rzpt.cn/teacher/_blank" </w:instrText>
      </w:r>
      <w:r>
        <w:rPr>
          <w:color w:val="333333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u w:val="single"/>
          <w:bdr w:val="none" w:color="auto" w:sz="0" w:space="0"/>
          <w:shd w:val="clear" w:fill="FFFFFF"/>
        </w:rPr>
        <w:t>标准</w:t>
      </w:r>
      <w:r>
        <w:rPr>
          <w:color w:val="333333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sz w:val="27"/>
          <w:szCs w:val="27"/>
          <w:bdr w:val="none" w:color="auto" w:sz="0" w:space="0"/>
          <w:shd w:val="clear" w:fill="FFFFFF"/>
        </w:rPr>
        <w:t>、流利，熟悉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"http://www.so.com/s?q=专业知识&amp;ie=utf-8&amp;src=internal_wenda_recommend_textn" \t "http://course.rzpt.cn/teacher/_blank" </w:instrTex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u w:val="single"/>
          <w:bdr w:val="none" w:color="auto" w:sz="0" w:space="0"/>
          <w:shd w:val="clear" w:fill="FFFFFF"/>
        </w:rPr>
        <w:t>专业知识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27"/>
          <w:szCs w:val="27"/>
          <w:bdr w:val="none" w:color="auto" w:sz="0" w:space="0"/>
          <w:shd w:val="clear" w:fill="FFFFFF"/>
        </w:rPr>
        <w:t>，还要具备规范的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"http://www.so.com/s?q=服务礼仪&amp;ie=utf-8&amp;src=internal_wenda_recommend_textn" \t "http://course.rzpt.cn/teacher/_blank" </w:instrTex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/>
          <w:sz w:val="27"/>
          <w:szCs w:val="27"/>
          <w:u w:val="single"/>
          <w:bdr w:val="none" w:color="auto" w:sz="0" w:space="0"/>
          <w:shd w:val="clear" w:fill="FFFFFF"/>
        </w:rPr>
        <w:t>礼仪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27"/>
          <w:szCs w:val="27"/>
          <w:bdr w:val="none" w:color="auto" w:sz="0" w:space="0"/>
          <w:shd w:val="clear" w:fill="FFFFFF"/>
        </w:rPr>
        <w:t>，还应具备对一定的研究能力。礼仪要求：（1）仪容仪表良好。着装得体、整洁。在讲解时，做到微笑迎客、主动热情、端庄大方。 （2）讲解准确顺畅。熟悉业务，知识面广。讲解内容健康、规范，热情介绍、答复提问或咨询，耐心细致、不急不躁；说话态度诚恳谦逊，表达得体。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2020-11-13T02:50:06Z</dcterms:created>
  <dc:creator>rz</dc:creator>
  <cp:lastModifiedBy>minou</cp:lastModifiedBy>
  <dcterms:modified xsi:type="dcterms:W3CDTF">2020-11-13T02:50:16Z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