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0D" w:rsidRDefault="0000630D" w:rsidP="0000630D">
      <w:pPr>
        <w:pStyle w:val="a5"/>
        <w:rPr>
          <w:rFonts w:ascii="Arial" w:hAnsi="Arial" w:cs="Arial"/>
        </w:rPr>
      </w:pPr>
    </w:p>
    <w:p w:rsidR="0000630D" w:rsidRPr="000E75EF" w:rsidRDefault="0000630D" w:rsidP="000E75EF">
      <w:pPr>
        <w:pStyle w:val="a5"/>
        <w:numPr>
          <w:ilvl w:val="0"/>
          <w:numId w:val="1"/>
        </w:numPr>
        <w:ind w:left="0"/>
        <w:jc w:val="center"/>
        <w:rPr>
          <w:rFonts w:ascii="Arial" w:hAnsi="Arial" w:cs="Arial"/>
          <w:sz w:val="44"/>
          <w:szCs w:val="44"/>
        </w:rPr>
      </w:pPr>
      <w:r w:rsidRPr="000E75EF">
        <w:rPr>
          <w:rStyle w:val="a6"/>
          <w:rFonts w:cs="Arial" w:hint="eastAsia"/>
          <w:sz w:val="44"/>
          <w:szCs w:val="44"/>
        </w:rPr>
        <w:t>口腔控制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>
        <w:rPr>
          <w:rStyle w:val="a6"/>
          <w:rFonts w:ascii="Calibri" w:hAnsi="Calibri" w:cs="Calibri"/>
          <w:sz w:val="30"/>
          <w:szCs w:val="30"/>
        </w:rPr>
        <w:t xml:space="preserve">         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一、口腔的作用表现在字、声两个方面，控制得当，相得益彰，以字带声是处理字、声关系的总原则，脱离了吐字要求，声音再美也没有意义。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 xml:space="preserve">        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（</w:t>
      </w: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1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）准确规范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 xml:space="preserve">        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（</w:t>
      </w: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2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）清晰集中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 xml:space="preserve">        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（</w:t>
      </w: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3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）圆润饱满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 xml:space="preserve">        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（</w:t>
      </w: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4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）流畅自如</w:t>
      </w:r>
    </w:p>
    <w:p w:rsidR="0000630D" w:rsidRPr="000E75EF" w:rsidRDefault="0000630D" w:rsidP="000E75EF">
      <w:pPr>
        <w:pStyle w:val="a5"/>
        <w:ind w:firstLineChars="200" w:firstLine="562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二、吐字过程中的口腔总体状态：</w:t>
      </w:r>
    </w:p>
    <w:p w:rsidR="0000630D" w:rsidRPr="000E75EF" w:rsidRDefault="0000630D" w:rsidP="000E75EF">
      <w:pPr>
        <w:pStyle w:val="a5"/>
        <w:ind w:firstLineChars="200" w:firstLine="562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口盖提起如穹隆，唇舌灵活力集中。</w:t>
      </w:r>
    </w:p>
    <w:p w:rsidR="0000630D" w:rsidRPr="000E75EF" w:rsidRDefault="0000630D" w:rsidP="000E75EF">
      <w:pPr>
        <w:pStyle w:val="a5"/>
        <w:ind w:firstLineChars="200" w:firstLine="562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口盖提起如穹隆：</w:t>
      </w:r>
    </w:p>
    <w:p w:rsidR="0000630D" w:rsidRPr="000E75EF" w:rsidRDefault="000E75EF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>
        <w:rPr>
          <w:rStyle w:val="a6"/>
          <w:rFonts w:asciiTheme="minorEastAsia" w:eastAsiaTheme="minorEastAsia" w:hAnsiTheme="minorEastAsia" w:cs="Calibri"/>
          <w:sz w:val="28"/>
          <w:szCs w:val="28"/>
        </w:rPr>
        <w:t>  </w:t>
      </w:r>
      <w:r w:rsidR="0000630D"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1</w:t>
      </w:r>
      <w:r w:rsidR="0000630D"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、咀嚼练习：张口咀嚼与闭口咀嚼结合练习，舌头自然平放</w:t>
      </w:r>
      <w:r w:rsidR="0000630D"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 xml:space="preserve"> —— </w:t>
      </w:r>
      <w:r w:rsidR="0000630D"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克服口腔开度（目的）。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   2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、口的开合练习：闭嘴如啃苹果（半打哈欠）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唇舌灵活力集中：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   1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、弹舌、刮舌、伸舌、立舌、顶腮；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   2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、展唇、撮唇</w:t>
      </w:r>
    </w:p>
    <w:p w:rsidR="0000630D" w:rsidRPr="000E75EF" w:rsidRDefault="0000630D" w:rsidP="0000630D">
      <w:pPr>
        <w:pStyle w:val="a5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“</w:t>
      </w:r>
      <w:r w:rsidRPr="000E75EF">
        <w:rPr>
          <w:rStyle w:val="a6"/>
          <w:rFonts w:asciiTheme="minorEastAsia" w:eastAsiaTheme="minorEastAsia" w:hAnsiTheme="minorEastAsia" w:cs="Arial" w:hint="eastAsia"/>
          <w:sz w:val="28"/>
          <w:szCs w:val="28"/>
        </w:rPr>
        <w:t>后开前有力</w:t>
      </w:r>
      <w:r w:rsidRPr="000E75EF">
        <w:rPr>
          <w:rStyle w:val="a6"/>
          <w:rFonts w:asciiTheme="minorEastAsia" w:eastAsiaTheme="minorEastAsia" w:hAnsiTheme="minorEastAsia" w:cs="Calibri"/>
          <w:sz w:val="28"/>
          <w:szCs w:val="28"/>
        </w:rPr>
        <w:t>”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lastRenderedPageBreak/>
        <w:t>播音发声学中把口腔控制要领分为四个要点：</w:t>
      </w:r>
      <w:r w:rsidRPr="000E75EF">
        <w:rPr>
          <w:rFonts w:asciiTheme="minorEastAsia" w:eastAsiaTheme="minorEastAsia" w:hAnsiTheme="minorEastAsia" w:cs="Arial"/>
          <w:sz w:val="28"/>
          <w:szCs w:val="28"/>
        </w:rPr>
        <w:t>"</w:t>
      </w: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提颧肌、打牙关、挺软腭、松下巴”。</w:t>
      </w:r>
      <w:r w:rsidRPr="000E75EF">
        <w:rPr>
          <w:rFonts w:asciiTheme="minorEastAsia" w:eastAsiaTheme="minorEastAsia" w:hAnsiTheme="minorEastAsia" w:cs="Arial"/>
          <w:sz w:val="28"/>
          <w:szCs w:val="28"/>
        </w:rPr>
        <w:t xml:space="preserve"> </w:t>
      </w: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其实提颧肌就是多微笑。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/>
          <w:sz w:val="28"/>
          <w:szCs w:val="28"/>
        </w:rPr>
        <w:t>  </w:t>
      </w: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具体到方法就是：“提颧肌之前下巴先稍微往后收，牙关（上下槽牙张开）打开，软腭自然上提挺起，颧肌自然向上提”。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吐字归音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普通话音节分为声母、韵母、音调，也可叫做字头、字腹、字尾、字神。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是使字音清楚，准确，完整，饱满的传统发音手段，要想说出的声音具备“大珠小珠落玉盘”的效果，要从张嘴、运气、吐气、发声、保持、延续到收尾的一系列控制，需要把握出字，立字，归音的要领。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/>
          <w:sz w:val="28"/>
          <w:szCs w:val="28"/>
        </w:rPr>
        <w:t>1</w:t>
      </w: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，出字，是指吐字归音过程中对字头的处理．要求作到字头有力，叼住弹出。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/>
          <w:sz w:val="28"/>
          <w:szCs w:val="28"/>
        </w:rPr>
        <w:t>2</w:t>
      </w: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，立字，是指吐字归音过程中对字腹的处理．要求做到字腹饱满，拉开立起。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/>
          <w:sz w:val="28"/>
          <w:szCs w:val="28"/>
        </w:rPr>
        <w:t>3</w:t>
      </w: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，归音，是指吐字归音过程中对字尾的处理，要求做到弱收到位，趋势鲜明。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吐字归音特点图（枣核形）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绕口令练习：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白石塔，白石搭，白石搭白塔，白塔白石搭，搭好白石搭，白塔白有大。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lastRenderedPageBreak/>
        <w:t>四是四，十是十。</w:t>
      </w:r>
      <w:r w:rsidRPr="000E75EF">
        <w:rPr>
          <w:rFonts w:asciiTheme="minorEastAsia" w:eastAsiaTheme="minorEastAsia" w:hAnsiTheme="minorEastAsia" w:cs="Arial"/>
          <w:sz w:val="28"/>
          <w:szCs w:val="28"/>
        </w:rPr>
        <w:t xml:space="preserve">      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十四是十四，四十是四十。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不能把十四说成四十，</w:t>
      </w:r>
    </w:p>
    <w:p w:rsidR="0000630D" w:rsidRPr="000E75EF" w:rsidRDefault="0000630D" w:rsidP="0000630D">
      <w:pPr>
        <w:pStyle w:val="a5"/>
        <w:numPr>
          <w:ilvl w:val="0"/>
          <w:numId w:val="2"/>
        </w:numPr>
        <w:ind w:left="0"/>
        <w:rPr>
          <w:rFonts w:asciiTheme="minorEastAsia" w:eastAsiaTheme="minorEastAsia" w:hAnsiTheme="minorEastAsia" w:cs="Arial"/>
          <w:sz w:val="28"/>
          <w:szCs w:val="28"/>
        </w:rPr>
      </w:pPr>
      <w:r w:rsidRPr="000E75EF">
        <w:rPr>
          <w:rFonts w:asciiTheme="minorEastAsia" w:eastAsiaTheme="minorEastAsia" w:hAnsiTheme="minorEastAsia" w:cs="Arial" w:hint="eastAsia"/>
          <w:sz w:val="28"/>
          <w:szCs w:val="28"/>
        </w:rPr>
        <w:t>也不能把四十说成十四。</w:t>
      </w:r>
    </w:p>
    <w:sectPr w:rsidR="0000630D" w:rsidRPr="000E75EF" w:rsidSect="00C3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16" w:rsidRDefault="007A2316" w:rsidP="0000630D">
      <w:r>
        <w:separator/>
      </w:r>
    </w:p>
  </w:endnote>
  <w:endnote w:type="continuationSeparator" w:id="0">
    <w:p w:rsidR="007A2316" w:rsidRDefault="007A2316" w:rsidP="0000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16" w:rsidRDefault="007A2316" w:rsidP="0000630D">
      <w:r>
        <w:separator/>
      </w:r>
    </w:p>
  </w:footnote>
  <w:footnote w:type="continuationSeparator" w:id="0">
    <w:p w:rsidR="007A2316" w:rsidRDefault="007A2316" w:rsidP="0000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AD5"/>
    <w:multiLevelType w:val="multilevel"/>
    <w:tmpl w:val="C70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A1327"/>
    <w:multiLevelType w:val="multilevel"/>
    <w:tmpl w:val="CBBA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151AB"/>
    <w:multiLevelType w:val="multilevel"/>
    <w:tmpl w:val="B9B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30D"/>
    <w:rsid w:val="0000630D"/>
    <w:rsid w:val="000E75EF"/>
    <w:rsid w:val="007A2316"/>
    <w:rsid w:val="007B7E80"/>
    <w:rsid w:val="00C36674"/>
    <w:rsid w:val="00DD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3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630D"/>
    <w:pPr>
      <w:widowControl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06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30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2020-10-30T07:42:00Z</dcterms:created>
  <dcterms:modified xsi:type="dcterms:W3CDTF">2020-10-30T07:45:00Z</dcterms:modified>
</cp:coreProperties>
</file>