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E19" w:rsidRDefault="001A0A5C" w:rsidP="000E4C1B">
      <w:pPr>
        <w:snapToGrid w:val="0"/>
        <w:spacing w:afterLines="100"/>
        <w:jc w:val="center"/>
        <w:rPr>
          <w:rFonts w:ascii="黑体" w:eastAsia="黑体" w:hAnsi="黑体"/>
          <w:sz w:val="32"/>
          <w:szCs w:val="32"/>
        </w:rPr>
      </w:pPr>
      <w:r>
        <w:rPr>
          <w:rFonts w:ascii="黑体" w:eastAsia="黑体" w:hAnsi="黑体" w:hint="eastAsia"/>
          <w:sz w:val="32"/>
          <w:szCs w:val="32"/>
        </w:rPr>
        <w:t>普通话课程标准</w:t>
      </w:r>
    </w:p>
    <w:p w:rsidR="006A2E19" w:rsidRDefault="001A0A5C">
      <w:pPr>
        <w:adjustRightInd w:val="0"/>
        <w:snapToGrid w:val="0"/>
        <w:spacing w:line="500" w:lineRule="exact"/>
        <w:ind w:firstLineChars="200" w:firstLine="560"/>
        <w:rPr>
          <w:rFonts w:ascii="仿宋" w:eastAsia="仿宋" w:hAnsi="仿宋_GB2312" w:cs="仿宋_GB2312"/>
          <w:sz w:val="28"/>
          <w:szCs w:val="32"/>
        </w:rPr>
      </w:pPr>
      <w:r>
        <w:rPr>
          <w:rFonts w:ascii="仿宋" w:eastAsia="仿宋" w:hAnsi="仿宋_GB2312" w:cs="仿宋_GB2312" w:hint="eastAsia"/>
          <w:sz w:val="28"/>
          <w:szCs w:val="32"/>
        </w:rPr>
        <w:t>（一）课程性质与任务</w:t>
      </w:r>
    </w:p>
    <w:p w:rsidR="006A2E19" w:rsidRDefault="001A0A5C">
      <w:pPr>
        <w:adjustRightInd w:val="0"/>
        <w:snapToGrid w:val="0"/>
        <w:spacing w:line="500" w:lineRule="exact"/>
        <w:ind w:firstLineChars="200" w:firstLine="560"/>
        <w:rPr>
          <w:rFonts w:ascii="仿宋" w:eastAsia="仿宋" w:hAnsi="仿宋_GB2312" w:cs="仿宋_GB2312"/>
          <w:sz w:val="28"/>
          <w:szCs w:val="32"/>
        </w:rPr>
      </w:pPr>
      <w:r>
        <w:rPr>
          <w:rFonts w:ascii="仿宋" w:eastAsia="仿宋" w:hAnsi="仿宋_GB2312" w:cs="仿宋_GB2312" w:hint="eastAsia"/>
          <w:sz w:val="28"/>
          <w:szCs w:val="32"/>
        </w:rPr>
        <w:t>《</w:t>
      </w:r>
      <w:r>
        <w:rPr>
          <w:rFonts w:ascii="仿宋" w:eastAsia="仿宋" w:hAnsi="仿宋_GB2312" w:cs="仿宋_GB2312"/>
          <w:sz w:val="28"/>
          <w:szCs w:val="32"/>
        </w:rPr>
        <w:t>普通话》是根据普通</w:t>
      </w:r>
      <w:r>
        <w:rPr>
          <w:rFonts w:ascii="仿宋" w:eastAsia="仿宋" w:hAnsi="仿宋_GB2312" w:cs="仿宋_GB2312" w:hint="eastAsia"/>
          <w:sz w:val="28"/>
          <w:szCs w:val="32"/>
        </w:rPr>
        <w:t>话</w:t>
      </w:r>
      <w:r>
        <w:rPr>
          <w:rFonts w:ascii="仿宋" w:eastAsia="仿宋" w:hAnsi="仿宋_GB2312" w:cs="仿宋_GB2312"/>
          <w:sz w:val="28"/>
          <w:szCs w:val="32"/>
        </w:rPr>
        <w:t>测试大纲规定的内容，按照</w:t>
      </w:r>
      <w:r>
        <w:rPr>
          <w:rFonts w:ascii="仿宋" w:eastAsia="仿宋" w:hAnsi="仿宋_GB2312" w:cs="仿宋_GB2312"/>
          <w:sz w:val="28"/>
          <w:szCs w:val="32"/>
        </w:rPr>
        <w:t>“</w:t>
      </w:r>
      <w:r>
        <w:rPr>
          <w:rFonts w:ascii="仿宋" w:eastAsia="仿宋" w:hAnsi="仿宋_GB2312" w:cs="仿宋_GB2312"/>
          <w:sz w:val="28"/>
          <w:szCs w:val="32"/>
        </w:rPr>
        <w:t>以测促训，以训保测</w:t>
      </w:r>
      <w:r>
        <w:rPr>
          <w:rFonts w:ascii="仿宋" w:eastAsia="仿宋" w:hAnsi="仿宋_GB2312" w:cs="仿宋_GB2312" w:hint="eastAsia"/>
          <w:sz w:val="28"/>
          <w:szCs w:val="32"/>
        </w:rPr>
        <w:t>“</w:t>
      </w:r>
      <w:r>
        <w:rPr>
          <w:rFonts w:ascii="仿宋" w:eastAsia="仿宋" w:hAnsi="仿宋_GB2312" w:cs="仿宋_GB2312"/>
          <w:sz w:val="28"/>
          <w:szCs w:val="32"/>
        </w:rPr>
        <w:t>的原则，通过</w:t>
      </w:r>
      <w:r>
        <w:rPr>
          <w:rFonts w:ascii="仿宋" w:eastAsia="仿宋" w:hAnsi="仿宋_GB2312" w:cs="仿宋_GB2312" w:hint="eastAsia"/>
          <w:sz w:val="28"/>
          <w:szCs w:val="32"/>
        </w:rPr>
        <w:t>训练</w:t>
      </w:r>
      <w:r>
        <w:rPr>
          <w:rFonts w:ascii="仿宋" w:eastAsia="仿宋" w:hAnsi="仿宋_GB2312" w:cs="仿宋_GB2312"/>
          <w:sz w:val="28"/>
          <w:szCs w:val="32"/>
        </w:rPr>
        <w:t>促进学生普通话普及与提高的一门课程。它是</w:t>
      </w:r>
      <w:r>
        <w:rPr>
          <w:rFonts w:ascii="仿宋" w:eastAsia="仿宋" w:hAnsi="仿宋_GB2312" w:cs="仿宋_GB2312" w:hint="eastAsia"/>
          <w:sz w:val="28"/>
          <w:szCs w:val="32"/>
        </w:rPr>
        <w:t>综合</w:t>
      </w:r>
      <w:r>
        <w:rPr>
          <w:rFonts w:ascii="仿宋" w:eastAsia="仿宋" w:hAnsi="仿宋_GB2312" w:cs="仿宋_GB2312"/>
          <w:sz w:val="28"/>
          <w:szCs w:val="32"/>
        </w:rPr>
        <w:t>技能训练课，旨在培养学生的普通话口语表达能力，提高他们的普通话口语表达水平</w:t>
      </w:r>
      <w:r>
        <w:rPr>
          <w:rFonts w:ascii="仿宋" w:eastAsia="仿宋" w:hAnsi="仿宋_GB2312" w:cs="仿宋_GB2312" w:hint="eastAsia"/>
          <w:sz w:val="28"/>
          <w:szCs w:val="32"/>
        </w:rPr>
        <w:t>。</w:t>
      </w:r>
      <w:r>
        <w:rPr>
          <w:rFonts w:ascii="仿宋" w:eastAsia="仿宋" w:hAnsi="仿宋_GB2312" w:cs="仿宋_GB2312"/>
          <w:sz w:val="28"/>
          <w:szCs w:val="32"/>
        </w:rPr>
        <w:t>本课程</w:t>
      </w:r>
      <w:r>
        <w:rPr>
          <w:rFonts w:ascii="仿宋" w:eastAsia="仿宋" w:hAnsi="仿宋_GB2312" w:cs="仿宋_GB2312" w:hint="eastAsia"/>
          <w:sz w:val="28"/>
          <w:szCs w:val="32"/>
        </w:rPr>
        <w:t>具有</w:t>
      </w:r>
      <w:r>
        <w:rPr>
          <w:rFonts w:ascii="仿宋" w:eastAsia="仿宋" w:hAnsi="仿宋_GB2312" w:cs="仿宋_GB2312"/>
          <w:sz w:val="28"/>
          <w:szCs w:val="32"/>
        </w:rPr>
        <w:t>非常强的实用性和操作性特点，重点放在对</w:t>
      </w:r>
      <w:r>
        <w:rPr>
          <w:rFonts w:ascii="仿宋" w:eastAsia="仿宋" w:hAnsi="仿宋_GB2312" w:cs="仿宋_GB2312" w:hint="eastAsia"/>
          <w:sz w:val="28"/>
          <w:szCs w:val="32"/>
        </w:rPr>
        <w:t>学生</w:t>
      </w:r>
      <w:r>
        <w:rPr>
          <w:rFonts w:ascii="仿宋" w:eastAsia="仿宋" w:hAnsi="仿宋_GB2312" w:cs="仿宋_GB2312"/>
          <w:sz w:val="28"/>
          <w:szCs w:val="32"/>
        </w:rPr>
        <w:t>的</w:t>
      </w:r>
      <w:r>
        <w:rPr>
          <w:rFonts w:ascii="仿宋" w:eastAsia="仿宋" w:hAnsi="仿宋_GB2312" w:cs="仿宋_GB2312" w:hint="eastAsia"/>
          <w:sz w:val="28"/>
          <w:szCs w:val="32"/>
        </w:rPr>
        <w:t>实际</w:t>
      </w:r>
      <w:r>
        <w:rPr>
          <w:rFonts w:ascii="仿宋" w:eastAsia="仿宋" w:hAnsi="仿宋_GB2312" w:cs="仿宋_GB2312"/>
          <w:sz w:val="28"/>
          <w:szCs w:val="32"/>
        </w:rPr>
        <w:t>操作能力的</w:t>
      </w:r>
      <w:r>
        <w:rPr>
          <w:rFonts w:ascii="仿宋" w:eastAsia="仿宋" w:hAnsi="仿宋_GB2312" w:cs="仿宋_GB2312" w:hint="eastAsia"/>
          <w:sz w:val="28"/>
          <w:szCs w:val="32"/>
        </w:rPr>
        <w:t>训练</w:t>
      </w:r>
      <w:r>
        <w:rPr>
          <w:rFonts w:ascii="仿宋" w:eastAsia="仿宋" w:hAnsi="仿宋_GB2312" w:cs="仿宋_GB2312"/>
          <w:sz w:val="28"/>
          <w:szCs w:val="32"/>
        </w:rPr>
        <w:t>和培养上面。</w:t>
      </w:r>
    </w:p>
    <w:p w:rsidR="006A2E19" w:rsidRDefault="001A0A5C">
      <w:pPr>
        <w:adjustRightInd w:val="0"/>
        <w:snapToGrid w:val="0"/>
        <w:spacing w:line="500" w:lineRule="exact"/>
        <w:ind w:firstLineChars="200" w:firstLine="560"/>
        <w:rPr>
          <w:rFonts w:ascii="仿宋" w:eastAsia="仿宋" w:hAnsi="仿宋_GB2312" w:cs="仿宋_GB2312"/>
          <w:sz w:val="28"/>
          <w:szCs w:val="32"/>
        </w:rPr>
      </w:pPr>
      <w:r>
        <w:rPr>
          <w:rFonts w:ascii="仿宋" w:eastAsia="仿宋" w:hAnsi="仿宋_GB2312" w:cs="仿宋_GB2312" w:hint="eastAsia"/>
          <w:sz w:val="28"/>
          <w:szCs w:val="32"/>
        </w:rPr>
        <w:t>（二）课程教学目标</w:t>
      </w:r>
    </w:p>
    <w:p w:rsidR="006A2E19" w:rsidRDefault="001A0A5C">
      <w:pPr>
        <w:adjustRightInd w:val="0"/>
        <w:snapToGrid w:val="0"/>
        <w:spacing w:line="500" w:lineRule="exact"/>
        <w:ind w:firstLineChars="200" w:firstLine="560"/>
        <w:rPr>
          <w:rFonts w:ascii="仿宋" w:eastAsia="仿宋" w:hAnsi="仿宋_GB2312" w:cs="仿宋_GB2312"/>
          <w:sz w:val="28"/>
          <w:szCs w:val="32"/>
        </w:rPr>
      </w:pPr>
      <w:r>
        <w:rPr>
          <w:rFonts w:ascii="仿宋" w:eastAsia="仿宋" w:hAnsi="仿宋_GB2312" w:cs="仿宋_GB2312"/>
          <w:sz w:val="28"/>
          <w:szCs w:val="32"/>
        </w:rPr>
        <w:t>1．</w:t>
      </w:r>
      <w:r>
        <w:rPr>
          <w:rFonts w:ascii="仿宋" w:eastAsia="仿宋" w:hAnsi="仿宋_GB2312" w:cs="仿宋_GB2312" w:hint="eastAsia"/>
          <w:sz w:val="28"/>
          <w:szCs w:val="32"/>
        </w:rPr>
        <w:t>知识目标</w:t>
      </w:r>
    </w:p>
    <w:p w:rsidR="006A2E19" w:rsidRDefault="001A0A5C">
      <w:pPr>
        <w:adjustRightInd w:val="0"/>
        <w:snapToGrid w:val="0"/>
        <w:spacing w:line="500" w:lineRule="exact"/>
        <w:ind w:firstLineChars="200" w:firstLine="560"/>
        <w:rPr>
          <w:rFonts w:ascii="仿宋" w:eastAsia="仿宋" w:hAnsi="宋体" w:cs="仿宋_GB2312"/>
          <w:sz w:val="28"/>
        </w:rPr>
      </w:pPr>
      <w:r>
        <w:rPr>
          <w:rFonts w:ascii="仿宋" w:eastAsia="仿宋" w:hAnsi="仿宋_GB2312" w:cs="仿宋_GB2312" w:hint="eastAsia"/>
          <w:sz w:val="28"/>
          <w:szCs w:val="32"/>
        </w:rPr>
        <w:t>通过本课程</w:t>
      </w:r>
      <w:r>
        <w:rPr>
          <w:rFonts w:ascii="仿宋" w:eastAsia="仿宋" w:hAnsi="仿宋_GB2312" w:cs="仿宋_GB2312"/>
          <w:sz w:val="28"/>
          <w:szCs w:val="32"/>
        </w:rPr>
        <w:t>教学，使学生掌握普通话的</w:t>
      </w:r>
      <w:r>
        <w:rPr>
          <w:rFonts w:ascii="仿宋" w:eastAsia="仿宋" w:hAnsi="仿宋_GB2312" w:cs="仿宋_GB2312" w:hint="eastAsia"/>
          <w:sz w:val="28"/>
          <w:szCs w:val="32"/>
        </w:rPr>
        <w:t>语音知识</w:t>
      </w:r>
      <w:r>
        <w:rPr>
          <w:rFonts w:ascii="仿宋" w:eastAsia="仿宋" w:hAnsi="仿宋_GB2312" w:cs="仿宋_GB2312"/>
          <w:sz w:val="28"/>
          <w:szCs w:val="32"/>
        </w:rPr>
        <w:t>、朗读知识、说话知识和方法要求。</w:t>
      </w:r>
    </w:p>
    <w:p w:rsidR="006A2E19" w:rsidRDefault="001A0A5C">
      <w:pPr>
        <w:adjustRightInd w:val="0"/>
        <w:snapToGrid w:val="0"/>
        <w:spacing w:line="500" w:lineRule="exact"/>
        <w:ind w:firstLineChars="200" w:firstLine="560"/>
        <w:rPr>
          <w:rFonts w:ascii="仿宋" w:eastAsia="仿宋" w:hAnsi="仿宋_GB2312" w:cs="仿宋_GB2312"/>
          <w:sz w:val="28"/>
          <w:szCs w:val="32"/>
        </w:rPr>
      </w:pPr>
      <w:r>
        <w:rPr>
          <w:rFonts w:ascii="仿宋" w:eastAsia="仿宋" w:hAnsi="仿宋_GB2312" w:cs="仿宋_GB2312" w:hint="eastAsia"/>
          <w:sz w:val="28"/>
          <w:szCs w:val="32"/>
        </w:rPr>
        <w:t>2.能力目标</w:t>
      </w:r>
    </w:p>
    <w:p w:rsidR="006A2E19" w:rsidRDefault="001A0A5C">
      <w:pPr>
        <w:adjustRightInd w:val="0"/>
        <w:snapToGrid w:val="0"/>
        <w:spacing w:line="500" w:lineRule="exact"/>
        <w:ind w:firstLineChars="200" w:firstLine="560"/>
        <w:rPr>
          <w:rFonts w:ascii="仿宋" w:eastAsia="仿宋" w:hAnsi="仿宋_GB2312" w:cs="仿宋_GB2312"/>
          <w:sz w:val="28"/>
          <w:szCs w:val="32"/>
        </w:rPr>
      </w:pPr>
      <w:r>
        <w:rPr>
          <w:rFonts w:ascii="仿宋" w:eastAsia="仿宋" w:hAnsi="仿宋_GB2312" w:cs="仿宋_GB2312" w:hint="eastAsia"/>
          <w:sz w:val="28"/>
          <w:szCs w:val="32"/>
        </w:rPr>
        <w:t>（1）总体目标：</w:t>
      </w:r>
    </w:p>
    <w:p w:rsidR="006A2E19" w:rsidRDefault="001A0A5C">
      <w:pPr>
        <w:adjustRightInd w:val="0"/>
        <w:snapToGrid w:val="0"/>
        <w:spacing w:line="500" w:lineRule="exact"/>
        <w:ind w:firstLineChars="200" w:firstLine="560"/>
        <w:rPr>
          <w:rFonts w:ascii="仿宋" w:eastAsia="仿宋" w:hAnsi="仿宋_GB2312" w:cs="仿宋_GB2312"/>
          <w:sz w:val="28"/>
          <w:szCs w:val="32"/>
        </w:rPr>
      </w:pPr>
      <w:r>
        <w:rPr>
          <w:rFonts w:ascii="仿宋" w:eastAsia="仿宋" w:hAnsi="仿宋_GB2312" w:cs="仿宋_GB2312" w:hint="eastAsia"/>
          <w:sz w:val="28"/>
          <w:szCs w:val="32"/>
        </w:rPr>
        <w:t xml:space="preserve">学习本课程的目的，在于通过学习训练，提高学生的普通话口语表达能力。达到既掌握普通话的语音系统，又能说好、用好普通话的目的，即在实际工作和交际中熟练运用普通话。   </w:t>
      </w:r>
    </w:p>
    <w:p w:rsidR="006A2E19" w:rsidRDefault="001A0A5C">
      <w:pPr>
        <w:adjustRightInd w:val="0"/>
        <w:snapToGrid w:val="0"/>
        <w:spacing w:line="500" w:lineRule="exact"/>
        <w:ind w:firstLineChars="200" w:firstLine="560"/>
        <w:rPr>
          <w:rFonts w:ascii="仿宋" w:eastAsia="仿宋" w:hAnsi="仿宋_GB2312" w:cs="仿宋_GB2312"/>
          <w:sz w:val="28"/>
          <w:szCs w:val="32"/>
        </w:rPr>
      </w:pPr>
      <w:r>
        <w:rPr>
          <w:rFonts w:ascii="仿宋" w:eastAsia="仿宋" w:hAnsi="仿宋_GB2312" w:cs="仿宋_GB2312" w:hint="eastAsia"/>
          <w:sz w:val="28"/>
          <w:szCs w:val="32"/>
        </w:rPr>
        <w:t>（2）具体目标：</w:t>
      </w:r>
    </w:p>
    <w:p w:rsidR="006A2E19" w:rsidRDefault="001A0A5C">
      <w:pPr>
        <w:adjustRightInd w:val="0"/>
        <w:snapToGrid w:val="0"/>
        <w:spacing w:line="500" w:lineRule="exact"/>
        <w:ind w:firstLineChars="200" w:firstLine="560"/>
        <w:rPr>
          <w:rFonts w:ascii="仿宋" w:eastAsia="仿宋" w:hAnsi="仿宋_GB2312" w:cs="仿宋_GB2312"/>
          <w:sz w:val="28"/>
          <w:szCs w:val="32"/>
        </w:rPr>
      </w:pPr>
      <w:r>
        <w:rPr>
          <w:rFonts w:ascii="仿宋" w:eastAsia="仿宋" w:hAnsi="仿宋_GB2312" w:cs="仿宋_GB2312" w:hint="eastAsia"/>
          <w:sz w:val="28"/>
          <w:szCs w:val="32"/>
        </w:rPr>
        <w:t>通过本课程教学，使学生掌握普通话的声、韵、调的规范发音，掌握普通话语流音变的基本规律，具备一定的方言辨正能力。了解普通语水平测试的方法，把握应试要领，能用标准和比较标准的普通话进行口语交际和测试，并达到归家规定的普通话等级标准。</w:t>
      </w:r>
    </w:p>
    <w:p w:rsidR="006A2E19" w:rsidRDefault="001A0A5C">
      <w:pPr>
        <w:adjustRightInd w:val="0"/>
        <w:snapToGrid w:val="0"/>
        <w:spacing w:line="500" w:lineRule="exact"/>
        <w:ind w:firstLineChars="200" w:firstLine="560"/>
        <w:rPr>
          <w:rFonts w:ascii="仿宋" w:eastAsia="仿宋" w:hAnsi="仿宋_GB2312" w:cs="仿宋_GB2312"/>
          <w:sz w:val="28"/>
          <w:szCs w:val="32"/>
        </w:rPr>
      </w:pPr>
      <w:r>
        <w:rPr>
          <w:rFonts w:ascii="仿宋" w:eastAsia="仿宋" w:hAnsi="仿宋_GB2312" w:cs="仿宋_GB2312" w:hint="eastAsia"/>
          <w:sz w:val="28"/>
          <w:szCs w:val="32"/>
        </w:rPr>
        <w:t>3.知识目标</w:t>
      </w:r>
    </w:p>
    <w:p w:rsidR="006A2E19" w:rsidRDefault="001A0A5C">
      <w:pPr>
        <w:adjustRightInd w:val="0"/>
        <w:snapToGrid w:val="0"/>
        <w:spacing w:line="500" w:lineRule="exact"/>
        <w:ind w:firstLineChars="200" w:firstLine="560"/>
        <w:rPr>
          <w:rFonts w:ascii="仿宋" w:eastAsia="仿宋" w:hAnsi="仿宋_GB2312" w:cs="仿宋_GB2312"/>
          <w:sz w:val="28"/>
          <w:szCs w:val="32"/>
        </w:rPr>
      </w:pPr>
      <w:r>
        <w:rPr>
          <w:rFonts w:ascii="仿宋" w:eastAsia="仿宋" w:hAnsi="仿宋_GB2312" w:cs="仿宋_GB2312" w:hint="eastAsia"/>
          <w:sz w:val="28"/>
          <w:szCs w:val="32"/>
        </w:rPr>
        <w:t>通过本课程教学，使学生掌握普通话的语音知识、朗读知识、说话知识、和普通话测试的方法要求。</w:t>
      </w:r>
    </w:p>
    <w:p w:rsidR="006A2E19" w:rsidRDefault="001A0A5C">
      <w:pPr>
        <w:adjustRightInd w:val="0"/>
        <w:snapToGrid w:val="0"/>
        <w:spacing w:line="500" w:lineRule="exact"/>
        <w:ind w:firstLineChars="200" w:firstLine="560"/>
        <w:rPr>
          <w:rFonts w:ascii="仿宋" w:eastAsia="仿宋" w:hAnsi="仿宋_GB2312" w:cs="仿宋_GB2312"/>
          <w:sz w:val="28"/>
          <w:szCs w:val="32"/>
        </w:rPr>
      </w:pPr>
      <w:r>
        <w:rPr>
          <w:rFonts w:ascii="仿宋" w:eastAsia="仿宋" w:hAnsi="仿宋_GB2312" w:cs="仿宋_GB2312" w:hint="eastAsia"/>
          <w:sz w:val="28"/>
          <w:szCs w:val="32"/>
        </w:rPr>
        <w:t>4.态度目标</w:t>
      </w:r>
    </w:p>
    <w:p w:rsidR="006A2E19" w:rsidRDefault="001A0A5C">
      <w:pPr>
        <w:adjustRightInd w:val="0"/>
        <w:snapToGrid w:val="0"/>
        <w:spacing w:line="500" w:lineRule="exact"/>
        <w:ind w:firstLineChars="200" w:firstLine="560"/>
        <w:rPr>
          <w:rFonts w:ascii="仿宋" w:eastAsia="仿宋" w:hAnsi="仿宋_GB2312" w:cs="仿宋_GB2312"/>
          <w:sz w:val="28"/>
          <w:szCs w:val="32"/>
        </w:rPr>
      </w:pPr>
      <w:r>
        <w:rPr>
          <w:rFonts w:ascii="仿宋" w:eastAsia="仿宋" w:hAnsi="仿宋_GB2312" w:cs="仿宋_GB2312" w:hint="eastAsia"/>
          <w:sz w:val="28"/>
          <w:szCs w:val="32"/>
        </w:rPr>
        <w:t>通过本课程教学，教育学生热爱祖国的语言；积极主动的宣传贯彻国家语言文字工作的方针政策；明确大学生对推广国家共同语所承担的义务；</w:t>
      </w:r>
      <w:r>
        <w:rPr>
          <w:rFonts w:ascii="仿宋" w:eastAsia="仿宋" w:hAnsi="仿宋_GB2312" w:cs="仿宋_GB2312" w:hint="eastAsia"/>
          <w:sz w:val="28"/>
          <w:szCs w:val="32"/>
        </w:rPr>
        <w:lastRenderedPageBreak/>
        <w:t>增强语言规范意识；克服语言各种思想顾虑，特别是怕别人讥笑的思想。</w:t>
      </w:r>
    </w:p>
    <w:p w:rsidR="006A2E19" w:rsidRDefault="001A0A5C">
      <w:pPr>
        <w:adjustRightInd w:val="0"/>
        <w:snapToGrid w:val="0"/>
        <w:spacing w:line="500" w:lineRule="exact"/>
        <w:ind w:firstLineChars="200" w:firstLine="560"/>
        <w:rPr>
          <w:rFonts w:ascii="仿宋" w:eastAsia="仿宋" w:hAnsi="仿宋_GB2312" w:cs="仿宋_GB2312"/>
          <w:sz w:val="28"/>
          <w:szCs w:val="32"/>
        </w:rPr>
      </w:pPr>
      <w:r>
        <w:rPr>
          <w:rFonts w:ascii="仿宋" w:eastAsia="仿宋" w:hAnsi="仿宋_GB2312" w:cs="仿宋_GB2312" w:hint="eastAsia"/>
          <w:sz w:val="28"/>
          <w:szCs w:val="32"/>
        </w:rPr>
        <w:t>（三）参考学时</w:t>
      </w:r>
    </w:p>
    <w:p w:rsidR="006A2E19" w:rsidRDefault="001A0A5C">
      <w:pPr>
        <w:adjustRightInd w:val="0"/>
        <w:snapToGrid w:val="0"/>
        <w:spacing w:line="500" w:lineRule="exact"/>
        <w:ind w:firstLineChars="200" w:firstLine="560"/>
        <w:rPr>
          <w:rFonts w:ascii="仿宋" w:eastAsia="仿宋" w:hAnsi="仿宋_GB2312" w:cs="仿宋_GB2312"/>
          <w:sz w:val="28"/>
          <w:szCs w:val="32"/>
        </w:rPr>
      </w:pPr>
      <w:r>
        <w:rPr>
          <w:rFonts w:ascii="仿宋" w:eastAsia="仿宋" w:hAnsi="仿宋_GB2312" w:cs="仿宋_GB2312" w:hint="eastAsia"/>
          <w:sz w:val="28"/>
          <w:szCs w:val="32"/>
        </w:rPr>
        <w:t>64学时</w:t>
      </w:r>
    </w:p>
    <w:p w:rsidR="006A2E19" w:rsidRDefault="001A0A5C">
      <w:pPr>
        <w:adjustRightInd w:val="0"/>
        <w:snapToGrid w:val="0"/>
        <w:spacing w:line="500" w:lineRule="exact"/>
        <w:ind w:firstLineChars="200" w:firstLine="560"/>
        <w:rPr>
          <w:rFonts w:ascii="仿宋" w:eastAsia="仿宋" w:hAnsi="仿宋_GB2312" w:cs="仿宋_GB2312"/>
          <w:sz w:val="28"/>
          <w:szCs w:val="32"/>
        </w:rPr>
      </w:pPr>
      <w:r>
        <w:rPr>
          <w:rFonts w:ascii="仿宋" w:eastAsia="仿宋" w:hAnsi="仿宋_GB2312" w:cs="仿宋_GB2312" w:hint="eastAsia"/>
          <w:sz w:val="28"/>
          <w:szCs w:val="32"/>
        </w:rPr>
        <w:t>（四）课程学分</w:t>
      </w:r>
    </w:p>
    <w:p w:rsidR="006A2E19" w:rsidRDefault="001A0A5C">
      <w:pPr>
        <w:adjustRightInd w:val="0"/>
        <w:snapToGrid w:val="0"/>
        <w:spacing w:line="500" w:lineRule="exact"/>
        <w:ind w:firstLineChars="200" w:firstLine="560"/>
        <w:rPr>
          <w:rFonts w:ascii="仿宋" w:eastAsia="仿宋" w:hAnsi="仿宋_GB2312" w:cs="仿宋_GB2312"/>
          <w:sz w:val="28"/>
          <w:szCs w:val="32"/>
        </w:rPr>
      </w:pPr>
      <w:r>
        <w:rPr>
          <w:rFonts w:ascii="仿宋" w:eastAsia="仿宋" w:hAnsi="仿宋_GB2312" w:cs="仿宋_GB2312" w:hint="eastAsia"/>
          <w:sz w:val="28"/>
          <w:szCs w:val="32"/>
        </w:rPr>
        <w:t>2学分</w:t>
      </w:r>
      <w:r>
        <w:rPr>
          <w:rFonts w:ascii="仿宋" w:eastAsia="仿宋" w:hAnsi="仿宋_GB2312" w:cs="仿宋_GB2312" w:hint="eastAsia"/>
          <w:sz w:val="28"/>
          <w:szCs w:val="32"/>
        </w:rPr>
        <w:tab/>
      </w:r>
    </w:p>
    <w:p w:rsidR="006A2E19" w:rsidRDefault="001A0A5C">
      <w:pPr>
        <w:numPr>
          <w:ilvl w:val="0"/>
          <w:numId w:val="1"/>
        </w:numPr>
        <w:adjustRightInd w:val="0"/>
        <w:snapToGrid w:val="0"/>
        <w:spacing w:line="500" w:lineRule="exact"/>
        <w:ind w:firstLineChars="200" w:firstLine="560"/>
        <w:rPr>
          <w:rFonts w:ascii="仿宋" w:eastAsia="仿宋" w:hAnsi="仿宋_GB2312" w:cs="仿宋_GB2312"/>
          <w:sz w:val="28"/>
          <w:szCs w:val="32"/>
        </w:rPr>
      </w:pPr>
      <w:r>
        <w:rPr>
          <w:rFonts w:ascii="仿宋" w:eastAsia="仿宋" w:hAnsi="仿宋_GB2312" w:cs="仿宋_GB2312" w:hint="eastAsia"/>
          <w:sz w:val="28"/>
          <w:szCs w:val="32"/>
        </w:rPr>
        <w:t>课程内容和要求</w:t>
      </w:r>
    </w:p>
    <w:p w:rsidR="006A2E19" w:rsidRDefault="001A0A5C">
      <w:pPr>
        <w:adjustRightInd w:val="0"/>
        <w:snapToGrid w:val="0"/>
        <w:spacing w:line="500" w:lineRule="exact"/>
        <w:jc w:val="center"/>
        <w:rPr>
          <w:rFonts w:ascii="仿宋" w:eastAsia="仿宋" w:hAnsi="仿宋_GB2312" w:cs="仿宋_GB2312"/>
          <w:sz w:val="28"/>
          <w:szCs w:val="32"/>
        </w:rPr>
      </w:pPr>
      <w:r>
        <w:rPr>
          <w:rFonts w:ascii="仿宋" w:eastAsia="仿宋" w:hAnsi="仿宋_GB2312" w:cs="仿宋_GB2312" w:hint="eastAsia"/>
          <w:szCs w:val="21"/>
        </w:rPr>
        <w:t>表一课程项目总体设计</w:t>
      </w:r>
    </w:p>
    <w:tbl>
      <w:tblPr>
        <w:tblStyle w:val="a5"/>
        <w:tblW w:w="9242" w:type="dxa"/>
        <w:tblLayout w:type="fixed"/>
        <w:tblLook w:val="04A0"/>
      </w:tblPr>
      <w:tblGrid>
        <w:gridCol w:w="1320"/>
        <w:gridCol w:w="1320"/>
        <w:gridCol w:w="1320"/>
        <w:gridCol w:w="1320"/>
        <w:gridCol w:w="1320"/>
        <w:gridCol w:w="1321"/>
        <w:gridCol w:w="1321"/>
      </w:tblGrid>
      <w:tr w:rsidR="006A2E19">
        <w:trPr>
          <w:trHeight w:val="795"/>
        </w:trPr>
        <w:tc>
          <w:tcPr>
            <w:tcW w:w="1320"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编号</w:t>
            </w:r>
          </w:p>
        </w:tc>
        <w:tc>
          <w:tcPr>
            <w:tcW w:w="1320"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项目（模块）</w:t>
            </w:r>
          </w:p>
        </w:tc>
        <w:tc>
          <w:tcPr>
            <w:tcW w:w="1320"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学习目标</w:t>
            </w:r>
          </w:p>
        </w:tc>
        <w:tc>
          <w:tcPr>
            <w:tcW w:w="1320"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学习内容</w:t>
            </w:r>
          </w:p>
        </w:tc>
        <w:tc>
          <w:tcPr>
            <w:tcW w:w="1320"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教学设计</w:t>
            </w:r>
          </w:p>
        </w:tc>
        <w:tc>
          <w:tcPr>
            <w:tcW w:w="1321"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教学条件</w:t>
            </w:r>
          </w:p>
        </w:tc>
        <w:tc>
          <w:tcPr>
            <w:tcW w:w="1321"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学时</w:t>
            </w:r>
          </w:p>
        </w:tc>
      </w:tr>
      <w:tr w:rsidR="006A2E19">
        <w:tc>
          <w:tcPr>
            <w:tcW w:w="1320" w:type="dxa"/>
          </w:tcPr>
          <w:p w:rsidR="006A2E19" w:rsidRDefault="001A0A5C">
            <w:pPr>
              <w:adjustRightInd w:val="0"/>
              <w:snapToGrid w:val="0"/>
              <w:spacing w:line="500" w:lineRule="exact"/>
              <w:rPr>
                <w:rFonts w:ascii="仿宋" w:eastAsia="仿宋" w:hAnsi="仿宋_GB2312" w:cs="仿宋_GB2312"/>
                <w:sz w:val="28"/>
                <w:szCs w:val="32"/>
              </w:rPr>
            </w:pPr>
            <w:r>
              <w:rPr>
                <w:rFonts w:ascii="仿宋" w:eastAsia="仿宋" w:hAnsi="仿宋_GB2312" w:cs="仿宋_GB2312" w:hint="eastAsia"/>
                <w:sz w:val="28"/>
                <w:szCs w:val="32"/>
              </w:rPr>
              <w:t>一</w:t>
            </w:r>
          </w:p>
        </w:tc>
        <w:tc>
          <w:tcPr>
            <w:tcW w:w="1320"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概说</w:t>
            </w:r>
          </w:p>
        </w:tc>
        <w:tc>
          <w:tcPr>
            <w:tcW w:w="1320" w:type="dxa"/>
          </w:tcPr>
          <w:p w:rsidR="006A2E19" w:rsidRDefault="001A0A5C">
            <w:pPr>
              <w:numPr>
                <w:ilvl w:val="0"/>
                <w:numId w:val="2"/>
              </w:num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了解推普、测试的意义；</w:t>
            </w:r>
          </w:p>
          <w:p w:rsidR="006A2E19" w:rsidRDefault="001A0A5C">
            <w:pPr>
              <w:numPr>
                <w:ilvl w:val="0"/>
                <w:numId w:val="2"/>
              </w:num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了解测试的性质、内容、等级标准、对象、要求、样卷。</w:t>
            </w:r>
          </w:p>
        </w:tc>
        <w:tc>
          <w:tcPr>
            <w:tcW w:w="1320"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1、掌握测试的要求、方法。</w:t>
            </w:r>
          </w:p>
        </w:tc>
        <w:tc>
          <w:tcPr>
            <w:tcW w:w="1320"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实际操作演练，测试流程。</w:t>
            </w:r>
          </w:p>
        </w:tc>
        <w:tc>
          <w:tcPr>
            <w:tcW w:w="1321"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测试机房</w:t>
            </w:r>
          </w:p>
        </w:tc>
        <w:tc>
          <w:tcPr>
            <w:tcW w:w="1321"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2</w:t>
            </w:r>
          </w:p>
        </w:tc>
      </w:tr>
      <w:tr w:rsidR="006A2E19">
        <w:tc>
          <w:tcPr>
            <w:tcW w:w="1320" w:type="dxa"/>
          </w:tcPr>
          <w:p w:rsidR="006A2E19" w:rsidRDefault="001A0A5C">
            <w:pPr>
              <w:adjustRightInd w:val="0"/>
              <w:snapToGrid w:val="0"/>
              <w:spacing w:line="500" w:lineRule="exact"/>
              <w:rPr>
                <w:rFonts w:ascii="仿宋" w:eastAsia="仿宋" w:hAnsi="仿宋_GB2312" w:cs="仿宋_GB2312"/>
                <w:sz w:val="28"/>
                <w:szCs w:val="32"/>
              </w:rPr>
            </w:pPr>
            <w:r>
              <w:rPr>
                <w:rFonts w:ascii="仿宋" w:eastAsia="仿宋" w:hAnsi="仿宋_GB2312" w:cs="仿宋_GB2312" w:hint="eastAsia"/>
                <w:sz w:val="28"/>
                <w:szCs w:val="32"/>
              </w:rPr>
              <w:t>二</w:t>
            </w:r>
          </w:p>
        </w:tc>
        <w:tc>
          <w:tcPr>
            <w:tcW w:w="1320"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语音分析</w:t>
            </w:r>
          </w:p>
        </w:tc>
        <w:tc>
          <w:tcPr>
            <w:tcW w:w="1320"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声、韵、调及变调、轻声、儿化较准确。</w:t>
            </w:r>
          </w:p>
        </w:tc>
        <w:tc>
          <w:tcPr>
            <w:tcW w:w="1320"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声、韵、调及变调、轻声、儿化</w:t>
            </w:r>
          </w:p>
        </w:tc>
        <w:tc>
          <w:tcPr>
            <w:tcW w:w="1320"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练读</w:t>
            </w:r>
          </w:p>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正音</w:t>
            </w:r>
          </w:p>
        </w:tc>
        <w:tc>
          <w:tcPr>
            <w:tcW w:w="1321"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多媒体教室</w:t>
            </w:r>
          </w:p>
        </w:tc>
        <w:tc>
          <w:tcPr>
            <w:tcW w:w="1321"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10</w:t>
            </w:r>
          </w:p>
        </w:tc>
      </w:tr>
      <w:tr w:rsidR="006A2E19">
        <w:tc>
          <w:tcPr>
            <w:tcW w:w="1320" w:type="dxa"/>
          </w:tcPr>
          <w:p w:rsidR="006A2E19" w:rsidRDefault="001A0A5C">
            <w:pPr>
              <w:adjustRightInd w:val="0"/>
              <w:snapToGrid w:val="0"/>
              <w:spacing w:line="500" w:lineRule="exact"/>
              <w:rPr>
                <w:rFonts w:ascii="仿宋" w:eastAsia="仿宋" w:hAnsi="仿宋_GB2312" w:cs="仿宋_GB2312"/>
                <w:sz w:val="28"/>
                <w:szCs w:val="32"/>
              </w:rPr>
            </w:pPr>
            <w:r>
              <w:rPr>
                <w:rFonts w:ascii="仿宋" w:eastAsia="仿宋" w:hAnsi="仿宋_GB2312" w:cs="仿宋_GB2312" w:hint="eastAsia"/>
                <w:sz w:val="28"/>
                <w:szCs w:val="32"/>
              </w:rPr>
              <w:t>三</w:t>
            </w:r>
          </w:p>
        </w:tc>
        <w:tc>
          <w:tcPr>
            <w:tcW w:w="1320"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字词读音</w:t>
            </w:r>
          </w:p>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难点</w:t>
            </w:r>
          </w:p>
        </w:tc>
        <w:tc>
          <w:tcPr>
            <w:tcW w:w="1320"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声、韵、调及变调、轻声、儿化较准确。</w:t>
            </w:r>
          </w:p>
        </w:tc>
        <w:tc>
          <w:tcPr>
            <w:tcW w:w="1320"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声、韵、调及变调、轻声、儿化</w:t>
            </w:r>
          </w:p>
        </w:tc>
        <w:tc>
          <w:tcPr>
            <w:tcW w:w="1320"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练读</w:t>
            </w:r>
          </w:p>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正音</w:t>
            </w:r>
          </w:p>
        </w:tc>
        <w:tc>
          <w:tcPr>
            <w:tcW w:w="1321"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多媒体教室</w:t>
            </w:r>
          </w:p>
        </w:tc>
        <w:tc>
          <w:tcPr>
            <w:tcW w:w="1321"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4</w:t>
            </w:r>
          </w:p>
        </w:tc>
      </w:tr>
      <w:tr w:rsidR="006A2E19">
        <w:tc>
          <w:tcPr>
            <w:tcW w:w="1320" w:type="dxa"/>
          </w:tcPr>
          <w:p w:rsidR="006A2E19" w:rsidRDefault="001A0A5C">
            <w:pPr>
              <w:adjustRightInd w:val="0"/>
              <w:snapToGrid w:val="0"/>
              <w:spacing w:line="500" w:lineRule="exact"/>
              <w:rPr>
                <w:rFonts w:ascii="仿宋" w:eastAsia="仿宋" w:hAnsi="仿宋_GB2312" w:cs="仿宋_GB2312"/>
                <w:sz w:val="28"/>
                <w:szCs w:val="32"/>
              </w:rPr>
            </w:pPr>
            <w:r>
              <w:rPr>
                <w:rFonts w:ascii="仿宋" w:eastAsia="仿宋" w:hAnsi="仿宋_GB2312" w:cs="仿宋_GB2312" w:hint="eastAsia"/>
                <w:sz w:val="28"/>
                <w:szCs w:val="32"/>
              </w:rPr>
              <w:t>四</w:t>
            </w:r>
          </w:p>
        </w:tc>
        <w:tc>
          <w:tcPr>
            <w:tcW w:w="1320"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朗读</w:t>
            </w:r>
          </w:p>
        </w:tc>
        <w:tc>
          <w:tcPr>
            <w:tcW w:w="1320"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能正确、流利、有感情地朗读。</w:t>
            </w:r>
          </w:p>
        </w:tc>
        <w:tc>
          <w:tcPr>
            <w:tcW w:w="1320" w:type="dxa"/>
          </w:tcPr>
          <w:p w:rsidR="006A2E19" w:rsidRDefault="001A0A5C">
            <w:pPr>
              <w:numPr>
                <w:ilvl w:val="0"/>
                <w:numId w:val="3"/>
              </w:num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了解测试对朗读的要求。</w:t>
            </w:r>
          </w:p>
          <w:p w:rsidR="006A2E19" w:rsidRDefault="001A0A5C">
            <w:pPr>
              <w:numPr>
                <w:ilvl w:val="0"/>
                <w:numId w:val="3"/>
              </w:num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lastRenderedPageBreak/>
              <w:t>掌握朗读的基本技巧</w:t>
            </w:r>
          </w:p>
        </w:tc>
        <w:tc>
          <w:tcPr>
            <w:tcW w:w="1320"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lastRenderedPageBreak/>
              <w:t>听示范录音</w:t>
            </w:r>
          </w:p>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练读</w:t>
            </w:r>
          </w:p>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正音</w:t>
            </w:r>
          </w:p>
        </w:tc>
        <w:tc>
          <w:tcPr>
            <w:tcW w:w="1321"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多媒体教室</w:t>
            </w:r>
          </w:p>
        </w:tc>
        <w:tc>
          <w:tcPr>
            <w:tcW w:w="1321"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8</w:t>
            </w:r>
          </w:p>
        </w:tc>
      </w:tr>
      <w:tr w:rsidR="006A2E19">
        <w:tc>
          <w:tcPr>
            <w:tcW w:w="1320" w:type="dxa"/>
          </w:tcPr>
          <w:p w:rsidR="006A2E19" w:rsidRDefault="001A0A5C">
            <w:pPr>
              <w:adjustRightInd w:val="0"/>
              <w:snapToGrid w:val="0"/>
              <w:spacing w:line="500" w:lineRule="exact"/>
              <w:rPr>
                <w:rFonts w:ascii="仿宋" w:eastAsia="仿宋" w:hAnsi="仿宋_GB2312" w:cs="仿宋_GB2312"/>
                <w:sz w:val="28"/>
                <w:szCs w:val="32"/>
              </w:rPr>
            </w:pPr>
            <w:r>
              <w:rPr>
                <w:rFonts w:ascii="仿宋" w:eastAsia="仿宋" w:hAnsi="仿宋_GB2312" w:cs="仿宋_GB2312" w:hint="eastAsia"/>
                <w:sz w:val="28"/>
                <w:szCs w:val="32"/>
              </w:rPr>
              <w:lastRenderedPageBreak/>
              <w:t>五</w:t>
            </w:r>
          </w:p>
        </w:tc>
        <w:tc>
          <w:tcPr>
            <w:tcW w:w="1320"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说话</w:t>
            </w:r>
          </w:p>
        </w:tc>
        <w:tc>
          <w:tcPr>
            <w:tcW w:w="1320"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说话语音标准，词汇语法规范，表达自然流畅，反较敏捷。</w:t>
            </w:r>
          </w:p>
          <w:p w:rsidR="006A2E19" w:rsidRDefault="006A2E19">
            <w:pPr>
              <w:adjustRightInd w:val="0"/>
              <w:snapToGrid w:val="0"/>
              <w:spacing w:line="500" w:lineRule="exact"/>
              <w:rPr>
                <w:rFonts w:ascii="仿宋" w:eastAsia="仿宋" w:hAnsi="仿宋_GB2312" w:cs="仿宋_GB2312"/>
                <w:szCs w:val="21"/>
              </w:rPr>
            </w:pPr>
          </w:p>
        </w:tc>
        <w:tc>
          <w:tcPr>
            <w:tcW w:w="1320" w:type="dxa"/>
          </w:tcPr>
          <w:p w:rsidR="006A2E19" w:rsidRDefault="001A0A5C">
            <w:pPr>
              <w:numPr>
                <w:ilvl w:val="0"/>
                <w:numId w:val="4"/>
              </w:num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了解测试对说话的要求。</w:t>
            </w:r>
          </w:p>
          <w:p w:rsidR="006A2E19" w:rsidRDefault="001A0A5C">
            <w:pPr>
              <w:numPr>
                <w:ilvl w:val="0"/>
                <w:numId w:val="4"/>
              </w:num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说话语音规范</w:t>
            </w:r>
          </w:p>
          <w:p w:rsidR="006A2E19" w:rsidRDefault="001A0A5C">
            <w:pPr>
              <w:numPr>
                <w:ilvl w:val="0"/>
                <w:numId w:val="4"/>
              </w:num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说话综合训练</w:t>
            </w:r>
          </w:p>
        </w:tc>
        <w:tc>
          <w:tcPr>
            <w:tcW w:w="1320"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掌握说话方法和要求</w:t>
            </w:r>
          </w:p>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主题说话训练</w:t>
            </w:r>
          </w:p>
        </w:tc>
        <w:tc>
          <w:tcPr>
            <w:tcW w:w="1321"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多媒体教室</w:t>
            </w:r>
          </w:p>
        </w:tc>
        <w:tc>
          <w:tcPr>
            <w:tcW w:w="1321" w:type="dxa"/>
          </w:tcPr>
          <w:p w:rsidR="006A2E19" w:rsidRDefault="001A0A5C">
            <w:pPr>
              <w:adjustRightInd w:val="0"/>
              <w:snapToGrid w:val="0"/>
              <w:spacing w:line="500" w:lineRule="exact"/>
              <w:rPr>
                <w:rFonts w:ascii="仿宋" w:eastAsia="仿宋" w:hAnsi="仿宋_GB2312" w:cs="仿宋_GB2312"/>
                <w:szCs w:val="21"/>
              </w:rPr>
            </w:pPr>
            <w:r>
              <w:rPr>
                <w:rFonts w:ascii="仿宋" w:eastAsia="仿宋" w:hAnsi="仿宋_GB2312" w:cs="仿宋_GB2312" w:hint="eastAsia"/>
                <w:szCs w:val="21"/>
              </w:rPr>
              <w:t>8</w:t>
            </w:r>
          </w:p>
        </w:tc>
      </w:tr>
    </w:tbl>
    <w:p w:rsidR="006A2E19" w:rsidRDefault="006A2E19">
      <w:pPr>
        <w:adjustRightInd w:val="0"/>
        <w:snapToGrid w:val="0"/>
        <w:spacing w:line="500" w:lineRule="exact"/>
        <w:rPr>
          <w:rFonts w:ascii="仿宋" w:eastAsia="仿宋" w:hAnsi="仿宋_GB2312" w:cs="仿宋_GB2312"/>
          <w:sz w:val="28"/>
          <w:szCs w:val="32"/>
        </w:rPr>
      </w:pPr>
    </w:p>
    <w:p w:rsidR="006A2E19" w:rsidRDefault="001A0A5C">
      <w:pPr>
        <w:adjustRightInd w:val="0"/>
        <w:snapToGrid w:val="0"/>
        <w:spacing w:line="500" w:lineRule="exact"/>
        <w:jc w:val="center"/>
        <w:rPr>
          <w:rFonts w:ascii="仿宋" w:eastAsia="仿宋" w:hAnsi="仿宋_GB2312" w:cs="仿宋_GB2312"/>
          <w:szCs w:val="21"/>
        </w:rPr>
      </w:pPr>
      <w:r>
        <w:rPr>
          <w:rFonts w:ascii="仿宋" w:eastAsia="仿宋" w:hAnsi="仿宋_GB2312" w:cs="仿宋_GB2312" w:hint="eastAsia"/>
          <w:szCs w:val="21"/>
        </w:rPr>
        <w:t>表二课程任务具体设计</w:t>
      </w:r>
    </w:p>
    <w:tbl>
      <w:tblPr>
        <w:tblStyle w:val="a5"/>
        <w:tblW w:w="9242" w:type="dxa"/>
        <w:tblLayout w:type="fixed"/>
        <w:tblLook w:val="04A0"/>
      </w:tblPr>
      <w:tblGrid>
        <w:gridCol w:w="1026"/>
        <w:gridCol w:w="1027"/>
        <w:gridCol w:w="1027"/>
        <w:gridCol w:w="1027"/>
        <w:gridCol w:w="1027"/>
        <w:gridCol w:w="1027"/>
        <w:gridCol w:w="1027"/>
        <w:gridCol w:w="1027"/>
        <w:gridCol w:w="1027"/>
      </w:tblGrid>
      <w:tr w:rsidR="006A2E19">
        <w:tc>
          <w:tcPr>
            <w:tcW w:w="1026"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编号</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项目名称</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任务名称</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学习目标</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学习内容</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教学设计</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教学条件</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学习评价、项目、要求</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学时</w:t>
            </w:r>
          </w:p>
        </w:tc>
      </w:tr>
      <w:tr w:rsidR="006A2E19">
        <w:tc>
          <w:tcPr>
            <w:tcW w:w="1026" w:type="dxa"/>
            <w:vMerge w:val="restart"/>
          </w:tcPr>
          <w:p w:rsidR="006A2E19" w:rsidRDefault="006A2E19">
            <w:pPr>
              <w:adjustRightInd w:val="0"/>
              <w:snapToGrid w:val="0"/>
              <w:spacing w:line="500" w:lineRule="exact"/>
              <w:jc w:val="center"/>
              <w:rPr>
                <w:rFonts w:ascii="仿宋" w:eastAsia="仿宋" w:hAnsi="仿宋_GB2312" w:cs="仿宋_GB2312"/>
                <w:sz w:val="18"/>
                <w:szCs w:val="18"/>
              </w:rPr>
            </w:pPr>
          </w:p>
          <w:p w:rsidR="006A2E19" w:rsidRDefault="006A2E19">
            <w:pPr>
              <w:adjustRightInd w:val="0"/>
              <w:snapToGrid w:val="0"/>
              <w:spacing w:line="500" w:lineRule="exact"/>
              <w:jc w:val="center"/>
              <w:rPr>
                <w:rFonts w:ascii="仿宋" w:eastAsia="仿宋" w:hAnsi="仿宋_GB2312" w:cs="仿宋_GB2312"/>
                <w:sz w:val="18"/>
                <w:szCs w:val="18"/>
              </w:rPr>
            </w:pPr>
          </w:p>
          <w:p w:rsidR="006A2E19" w:rsidRDefault="006A2E19">
            <w:pPr>
              <w:adjustRightInd w:val="0"/>
              <w:snapToGrid w:val="0"/>
              <w:spacing w:line="500" w:lineRule="exact"/>
              <w:jc w:val="center"/>
              <w:rPr>
                <w:rFonts w:ascii="仿宋" w:eastAsia="仿宋" w:hAnsi="仿宋_GB2312" w:cs="仿宋_GB2312"/>
                <w:sz w:val="18"/>
                <w:szCs w:val="18"/>
              </w:rPr>
            </w:pPr>
          </w:p>
          <w:p w:rsidR="006A2E19" w:rsidRDefault="006A2E19">
            <w:pPr>
              <w:adjustRightInd w:val="0"/>
              <w:snapToGrid w:val="0"/>
              <w:spacing w:line="500" w:lineRule="exact"/>
              <w:jc w:val="center"/>
              <w:rPr>
                <w:rFonts w:ascii="仿宋" w:eastAsia="仿宋" w:hAnsi="仿宋_GB2312" w:cs="仿宋_GB2312"/>
                <w:sz w:val="18"/>
                <w:szCs w:val="18"/>
              </w:rPr>
            </w:pPr>
          </w:p>
          <w:p w:rsidR="006A2E19" w:rsidRDefault="001A0A5C">
            <w:pPr>
              <w:adjustRightInd w:val="0"/>
              <w:snapToGrid w:val="0"/>
              <w:spacing w:line="500" w:lineRule="exact"/>
              <w:ind w:firstLineChars="200" w:firstLine="360"/>
              <w:rPr>
                <w:rFonts w:ascii="仿宋" w:eastAsia="仿宋" w:hAnsi="仿宋_GB2312" w:cs="仿宋_GB2312"/>
                <w:sz w:val="18"/>
                <w:szCs w:val="18"/>
              </w:rPr>
            </w:pPr>
            <w:r>
              <w:rPr>
                <w:rFonts w:ascii="仿宋" w:eastAsia="仿宋" w:hAnsi="仿宋_GB2312" w:cs="仿宋_GB2312" w:hint="eastAsia"/>
                <w:sz w:val="18"/>
                <w:szCs w:val="18"/>
              </w:rPr>
              <w:t>1</w:t>
            </w:r>
          </w:p>
        </w:tc>
        <w:tc>
          <w:tcPr>
            <w:tcW w:w="1027" w:type="dxa"/>
            <w:vMerge w:val="restart"/>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项目1:</w:t>
            </w:r>
          </w:p>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概说</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1.1什么是普通话</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1.了解推普、测试的意义</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1.掌握测试的要求方法。</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使用普通话的意义</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测试机房</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端正学习普通话的态度</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1</w:t>
            </w:r>
          </w:p>
        </w:tc>
      </w:tr>
      <w:tr w:rsidR="006A2E19">
        <w:tc>
          <w:tcPr>
            <w:tcW w:w="1026" w:type="dxa"/>
            <w:vMerge/>
          </w:tcPr>
          <w:p w:rsidR="006A2E19" w:rsidRDefault="006A2E19">
            <w:pPr>
              <w:adjustRightInd w:val="0"/>
              <w:snapToGrid w:val="0"/>
              <w:spacing w:line="500" w:lineRule="exact"/>
              <w:rPr>
                <w:rFonts w:ascii="仿宋" w:eastAsia="仿宋" w:hAnsi="仿宋_GB2312" w:cs="仿宋_GB2312"/>
                <w:sz w:val="18"/>
                <w:szCs w:val="18"/>
              </w:rPr>
            </w:pPr>
          </w:p>
        </w:tc>
        <w:tc>
          <w:tcPr>
            <w:tcW w:w="1027" w:type="dxa"/>
            <w:vMerge/>
          </w:tcPr>
          <w:p w:rsidR="006A2E19" w:rsidRDefault="006A2E19">
            <w:pPr>
              <w:adjustRightInd w:val="0"/>
              <w:snapToGrid w:val="0"/>
              <w:spacing w:line="500" w:lineRule="exact"/>
              <w:rPr>
                <w:rFonts w:ascii="仿宋" w:eastAsia="仿宋" w:hAnsi="仿宋_GB2312" w:cs="仿宋_GB2312"/>
                <w:sz w:val="18"/>
                <w:szCs w:val="18"/>
              </w:rPr>
            </w:pP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1.2上机演练</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1.了解测试的性质、内容、等级标准、对象、要求、样卷。</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1.掌握测试的要求方法。</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实际操作演练测试流程</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测试机房</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熟悉掌握上机测试流程</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1</w:t>
            </w:r>
          </w:p>
        </w:tc>
      </w:tr>
      <w:tr w:rsidR="006A2E19">
        <w:tc>
          <w:tcPr>
            <w:tcW w:w="1026" w:type="dxa"/>
            <w:vMerge w:val="restart"/>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2</w:t>
            </w:r>
          </w:p>
        </w:tc>
        <w:tc>
          <w:tcPr>
            <w:tcW w:w="1027" w:type="dxa"/>
            <w:vMerge w:val="restart"/>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项目2：</w:t>
            </w:r>
          </w:p>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语音分析</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2.1声、韵、调</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正确掌握声韵调</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正确掌握声韵调</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根据学生不同方言片区，重点练读，正音</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多媒体教室</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正确掌握声韵调</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2</w:t>
            </w:r>
          </w:p>
        </w:tc>
      </w:tr>
      <w:tr w:rsidR="006A2E19">
        <w:tc>
          <w:tcPr>
            <w:tcW w:w="1026" w:type="dxa"/>
            <w:vMerge/>
          </w:tcPr>
          <w:p w:rsidR="006A2E19" w:rsidRDefault="006A2E19">
            <w:pPr>
              <w:adjustRightInd w:val="0"/>
              <w:snapToGrid w:val="0"/>
              <w:spacing w:line="500" w:lineRule="exact"/>
              <w:rPr>
                <w:rFonts w:ascii="仿宋" w:eastAsia="仿宋" w:hAnsi="仿宋_GB2312" w:cs="仿宋_GB2312"/>
                <w:sz w:val="18"/>
                <w:szCs w:val="18"/>
              </w:rPr>
            </w:pPr>
          </w:p>
        </w:tc>
        <w:tc>
          <w:tcPr>
            <w:tcW w:w="1027" w:type="dxa"/>
            <w:vMerge/>
          </w:tcPr>
          <w:p w:rsidR="006A2E19" w:rsidRDefault="006A2E19">
            <w:pPr>
              <w:adjustRightInd w:val="0"/>
              <w:snapToGrid w:val="0"/>
              <w:spacing w:line="500" w:lineRule="exact"/>
              <w:rPr>
                <w:rFonts w:ascii="仿宋" w:eastAsia="仿宋" w:hAnsi="仿宋_GB2312" w:cs="仿宋_GB2312"/>
                <w:sz w:val="18"/>
                <w:szCs w:val="18"/>
              </w:rPr>
            </w:pP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2.2变调</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正确掌握变调的方法</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正确掌握变调的方法</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练读、正音</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多媒体教室</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正确掌握变调的方法</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2</w:t>
            </w:r>
          </w:p>
        </w:tc>
      </w:tr>
      <w:tr w:rsidR="006A2E19">
        <w:tc>
          <w:tcPr>
            <w:tcW w:w="1026" w:type="dxa"/>
            <w:vMerge/>
          </w:tcPr>
          <w:p w:rsidR="006A2E19" w:rsidRDefault="006A2E19">
            <w:pPr>
              <w:adjustRightInd w:val="0"/>
              <w:snapToGrid w:val="0"/>
              <w:spacing w:line="500" w:lineRule="exact"/>
              <w:rPr>
                <w:rFonts w:ascii="仿宋" w:eastAsia="仿宋" w:hAnsi="仿宋_GB2312" w:cs="仿宋_GB2312"/>
                <w:sz w:val="18"/>
                <w:szCs w:val="18"/>
              </w:rPr>
            </w:pPr>
          </w:p>
        </w:tc>
        <w:tc>
          <w:tcPr>
            <w:tcW w:w="1027" w:type="dxa"/>
            <w:vMerge/>
          </w:tcPr>
          <w:p w:rsidR="006A2E19" w:rsidRDefault="006A2E19">
            <w:pPr>
              <w:adjustRightInd w:val="0"/>
              <w:snapToGrid w:val="0"/>
              <w:spacing w:line="500" w:lineRule="exact"/>
              <w:rPr>
                <w:rFonts w:ascii="仿宋" w:eastAsia="仿宋" w:hAnsi="仿宋_GB2312" w:cs="仿宋_GB2312"/>
                <w:sz w:val="18"/>
                <w:szCs w:val="18"/>
              </w:rPr>
            </w:pP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2.3轻声</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正确掌握轻声的方法</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正确掌握轻声的方法</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练读、正音</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多媒体教室</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正确掌握轻声的方法</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2</w:t>
            </w:r>
          </w:p>
        </w:tc>
      </w:tr>
      <w:tr w:rsidR="006A2E19">
        <w:tc>
          <w:tcPr>
            <w:tcW w:w="1026" w:type="dxa"/>
            <w:vMerge/>
          </w:tcPr>
          <w:p w:rsidR="006A2E19" w:rsidRDefault="006A2E19">
            <w:pPr>
              <w:adjustRightInd w:val="0"/>
              <w:snapToGrid w:val="0"/>
              <w:spacing w:line="500" w:lineRule="exact"/>
              <w:rPr>
                <w:rFonts w:ascii="仿宋" w:eastAsia="仿宋" w:hAnsi="仿宋_GB2312" w:cs="仿宋_GB2312"/>
                <w:sz w:val="18"/>
                <w:szCs w:val="18"/>
              </w:rPr>
            </w:pPr>
          </w:p>
        </w:tc>
        <w:tc>
          <w:tcPr>
            <w:tcW w:w="1027" w:type="dxa"/>
            <w:vMerge/>
          </w:tcPr>
          <w:p w:rsidR="006A2E19" w:rsidRDefault="006A2E19">
            <w:pPr>
              <w:adjustRightInd w:val="0"/>
              <w:snapToGrid w:val="0"/>
              <w:spacing w:line="500" w:lineRule="exact"/>
              <w:rPr>
                <w:rFonts w:ascii="仿宋" w:eastAsia="仿宋" w:hAnsi="仿宋_GB2312" w:cs="仿宋_GB2312"/>
                <w:sz w:val="18"/>
                <w:szCs w:val="18"/>
              </w:rPr>
            </w:pP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2.4儿化</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正确掌握儿化的方法</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正确掌握儿化的方法</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练读、正音</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多媒体教室</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正确掌握儿化的方法</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2</w:t>
            </w:r>
          </w:p>
        </w:tc>
      </w:tr>
      <w:tr w:rsidR="006A2E19">
        <w:tc>
          <w:tcPr>
            <w:tcW w:w="1026" w:type="dxa"/>
            <w:vMerge w:val="restart"/>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3</w:t>
            </w:r>
          </w:p>
        </w:tc>
        <w:tc>
          <w:tcPr>
            <w:tcW w:w="1027" w:type="dxa"/>
            <w:vMerge w:val="restart"/>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项目3；字词读音难点训练</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3.1声、韵、调及变调难点</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声、韵、调及变调</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正确掌握声、韵、调及变调</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典型难点音练读、正音</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多媒体教室</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掌握难点音</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2</w:t>
            </w:r>
          </w:p>
        </w:tc>
      </w:tr>
      <w:tr w:rsidR="006A2E19">
        <w:tc>
          <w:tcPr>
            <w:tcW w:w="1026" w:type="dxa"/>
            <w:vMerge/>
          </w:tcPr>
          <w:p w:rsidR="006A2E19" w:rsidRDefault="006A2E19">
            <w:pPr>
              <w:adjustRightInd w:val="0"/>
              <w:snapToGrid w:val="0"/>
              <w:spacing w:line="500" w:lineRule="exact"/>
              <w:rPr>
                <w:rFonts w:ascii="仿宋" w:eastAsia="仿宋" w:hAnsi="仿宋_GB2312" w:cs="仿宋_GB2312"/>
                <w:sz w:val="18"/>
                <w:szCs w:val="18"/>
              </w:rPr>
            </w:pPr>
          </w:p>
        </w:tc>
        <w:tc>
          <w:tcPr>
            <w:tcW w:w="1027" w:type="dxa"/>
            <w:vMerge/>
          </w:tcPr>
          <w:p w:rsidR="006A2E19" w:rsidRDefault="006A2E19">
            <w:pPr>
              <w:adjustRightInd w:val="0"/>
              <w:snapToGrid w:val="0"/>
              <w:spacing w:line="500" w:lineRule="exact"/>
              <w:rPr>
                <w:rFonts w:ascii="仿宋" w:eastAsia="仿宋" w:hAnsi="仿宋_GB2312" w:cs="仿宋_GB2312"/>
                <w:sz w:val="18"/>
                <w:szCs w:val="18"/>
              </w:rPr>
            </w:pP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3.2轻声、儿化难点训练</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轻声、儿化较准确</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正确掌握轻声、儿化难点</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典型难点音练读、正音</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多媒体教室</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掌握难点音</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2</w:t>
            </w:r>
          </w:p>
        </w:tc>
      </w:tr>
      <w:tr w:rsidR="006A2E19">
        <w:tc>
          <w:tcPr>
            <w:tcW w:w="1026" w:type="dxa"/>
            <w:vMerge w:val="restart"/>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4</w:t>
            </w:r>
          </w:p>
        </w:tc>
        <w:tc>
          <w:tcPr>
            <w:tcW w:w="1027" w:type="dxa"/>
            <w:vMerge w:val="restart"/>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项目4：朗读</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4.1了解朗读规则</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能正确、流利有感情地朗读</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了解测试对朗读的要求</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介绍朗读评分标准</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多媒体教室</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熟悉了解朗读规范</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2</w:t>
            </w:r>
          </w:p>
        </w:tc>
      </w:tr>
      <w:tr w:rsidR="006A2E19">
        <w:tc>
          <w:tcPr>
            <w:tcW w:w="1026" w:type="dxa"/>
            <w:vMerge/>
          </w:tcPr>
          <w:p w:rsidR="006A2E19" w:rsidRDefault="006A2E19">
            <w:pPr>
              <w:adjustRightInd w:val="0"/>
              <w:snapToGrid w:val="0"/>
              <w:spacing w:line="500" w:lineRule="exact"/>
              <w:rPr>
                <w:rFonts w:ascii="仿宋" w:eastAsia="仿宋" w:hAnsi="仿宋_GB2312" w:cs="仿宋_GB2312"/>
                <w:sz w:val="18"/>
                <w:szCs w:val="18"/>
              </w:rPr>
            </w:pPr>
          </w:p>
        </w:tc>
        <w:tc>
          <w:tcPr>
            <w:tcW w:w="1027" w:type="dxa"/>
            <w:vMerge/>
          </w:tcPr>
          <w:p w:rsidR="006A2E19" w:rsidRDefault="006A2E19">
            <w:pPr>
              <w:adjustRightInd w:val="0"/>
              <w:snapToGrid w:val="0"/>
              <w:spacing w:line="500" w:lineRule="exact"/>
              <w:rPr>
                <w:rFonts w:ascii="仿宋" w:eastAsia="仿宋" w:hAnsi="仿宋_GB2312" w:cs="仿宋_GB2312"/>
                <w:sz w:val="18"/>
                <w:szCs w:val="18"/>
              </w:rPr>
            </w:pP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4.2掌握朗读技巧</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掌握朗读的基本技巧</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掌握朗读的基本技巧</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朗读技巧讲授</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多媒体教室</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掌握朗读技巧</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2</w:t>
            </w:r>
          </w:p>
        </w:tc>
      </w:tr>
      <w:tr w:rsidR="006A2E19">
        <w:tc>
          <w:tcPr>
            <w:tcW w:w="1026" w:type="dxa"/>
            <w:vMerge/>
          </w:tcPr>
          <w:p w:rsidR="006A2E19" w:rsidRDefault="006A2E19">
            <w:pPr>
              <w:adjustRightInd w:val="0"/>
              <w:snapToGrid w:val="0"/>
              <w:spacing w:line="500" w:lineRule="exact"/>
              <w:rPr>
                <w:rFonts w:ascii="仿宋" w:eastAsia="仿宋" w:hAnsi="仿宋_GB2312" w:cs="仿宋_GB2312"/>
                <w:sz w:val="18"/>
                <w:szCs w:val="18"/>
              </w:rPr>
            </w:pPr>
          </w:p>
        </w:tc>
        <w:tc>
          <w:tcPr>
            <w:tcW w:w="1027" w:type="dxa"/>
            <w:vMerge/>
          </w:tcPr>
          <w:p w:rsidR="006A2E19" w:rsidRDefault="006A2E19">
            <w:pPr>
              <w:adjustRightInd w:val="0"/>
              <w:snapToGrid w:val="0"/>
              <w:spacing w:line="500" w:lineRule="exact"/>
              <w:rPr>
                <w:rFonts w:ascii="仿宋" w:eastAsia="仿宋" w:hAnsi="仿宋_GB2312" w:cs="仿宋_GB2312"/>
                <w:sz w:val="18"/>
                <w:szCs w:val="18"/>
              </w:rPr>
            </w:pP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4.3 60篇作品朗读示范</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根据示范作品标准朗读</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根据示范作品标准朗读</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听录音跟读音</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多媒体教室</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根据示范作品标准朗读</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4</w:t>
            </w:r>
          </w:p>
        </w:tc>
      </w:tr>
      <w:tr w:rsidR="006A2E19">
        <w:tc>
          <w:tcPr>
            <w:tcW w:w="1026" w:type="dxa"/>
            <w:vMerge w:val="restart"/>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5</w:t>
            </w:r>
          </w:p>
        </w:tc>
        <w:tc>
          <w:tcPr>
            <w:tcW w:w="1027" w:type="dxa"/>
            <w:vMerge w:val="restart"/>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项目5：</w:t>
            </w:r>
          </w:p>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说话</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5.1了解命题说话测试要求</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说话语音标准，词汇语法规范，</w:t>
            </w:r>
            <w:r>
              <w:rPr>
                <w:rFonts w:ascii="仿宋" w:eastAsia="仿宋" w:hAnsi="仿宋_GB2312" w:cs="仿宋_GB2312" w:hint="eastAsia"/>
                <w:sz w:val="18"/>
                <w:szCs w:val="18"/>
              </w:rPr>
              <w:lastRenderedPageBreak/>
              <w:t>表达自然流畅，反应较敏捷。</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lastRenderedPageBreak/>
              <w:t>了解测试对说话的要求。</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介绍命题说话测试流程</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多媒体教室</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熟悉测试流程</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2</w:t>
            </w:r>
          </w:p>
        </w:tc>
      </w:tr>
      <w:tr w:rsidR="006A2E19">
        <w:tc>
          <w:tcPr>
            <w:tcW w:w="1026" w:type="dxa"/>
            <w:vMerge/>
          </w:tcPr>
          <w:p w:rsidR="006A2E19" w:rsidRDefault="006A2E19">
            <w:pPr>
              <w:adjustRightInd w:val="0"/>
              <w:snapToGrid w:val="0"/>
              <w:spacing w:line="500" w:lineRule="exact"/>
              <w:rPr>
                <w:rFonts w:ascii="仿宋" w:eastAsia="仿宋" w:hAnsi="仿宋_GB2312" w:cs="仿宋_GB2312"/>
                <w:sz w:val="18"/>
                <w:szCs w:val="18"/>
              </w:rPr>
            </w:pPr>
          </w:p>
        </w:tc>
        <w:tc>
          <w:tcPr>
            <w:tcW w:w="1027" w:type="dxa"/>
            <w:vMerge/>
          </w:tcPr>
          <w:p w:rsidR="006A2E19" w:rsidRDefault="006A2E19">
            <w:pPr>
              <w:adjustRightInd w:val="0"/>
              <w:snapToGrid w:val="0"/>
              <w:spacing w:line="500" w:lineRule="exact"/>
              <w:rPr>
                <w:rFonts w:ascii="仿宋" w:eastAsia="仿宋" w:hAnsi="仿宋_GB2312" w:cs="仿宋_GB2312"/>
                <w:sz w:val="18"/>
                <w:szCs w:val="18"/>
              </w:rPr>
            </w:pP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5.2命题说话注意要点</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说话语音标准，词汇语法规范</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说话语音规范</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掌握说话过程中容易失误扣分的要求</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多媒体教室</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掌握说话过程中容易失误扣分的要求</w:t>
            </w:r>
          </w:p>
        </w:tc>
        <w:tc>
          <w:tcPr>
            <w:tcW w:w="1027" w:type="dxa"/>
          </w:tcPr>
          <w:p w:rsidR="006A2E19" w:rsidRDefault="001A0A5C">
            <w:pPr>
              <w:adjustRightInd w:val="0"/>
              <w:snapToGrid w:val="0"/>
              <w:spacing w:line="500" w:lineRule="exact"/>
              <w:rPr>
                <w:rFonts w:ascii="仿宋" w:eastAsia="仿宋" w:hAnsi="仿宋_GB2312" w:cs="仿宋_GB2312"/>
                <w:sz w:val="18"/>
                <w:szCs w:val="18"/>
              </w:rPr>
            </w:pPr>
            <w:r>
              <w:rPr>
                <w:rFonts w:ascii="仿宋" w:eastAsia="仿宋" w:hAnsi="仿宋_GB2312" w:cs="仿宋_GB2312" w:hint="eastAsia"/>
                <w:sz w:val="18"/>
                <w:szCs w:val="18"/>
              </w:rPr>
              <w:t>2</w:t>
            </w:r>
          </w:p>
        </w:tc>
      </w:tr>
    </w:tbl>
    <w:p w:rsidR="006A2E19" w:rsidRDefault="006A2E19">
      <w:pPr>
        <w:adjustRightInd w:val="0"/>
        <w:snapToGrid w:val="0"/>
        <w:spacing w:line="500" w:lineRule="exact"/>
        <w:rPr>
          <w:rFonts w:ascii="仿宋" w:eastAsia="仿宋" w:hAnsi="仿宋_GB2312" w:cs="仿宋_GB2312"/>
          <w:sz w:val="28"/>
          <w:szCs w:val="32"/>
        </w:rPr>
      </w:pPr>
    </w:p>
    <w:p w:rsidR="006A2E19" w:rsidRDefault="001A0A5C">
      <w:pPr>
        <w:adjustRightInd w:val="0"/>
        <w:snapToGrid w:val="0"/>
        <w:spacing w:line="500" w:lineRule="exact"/>
        <w:ind w:firstLineChars="200" w:firstLine="560"/>
        <w:rPr>
          <w:rFonts w:ascii="仿宋" w:eastAsia="仿宋" w:hAnsi="仿宋_GB2312" w:cs="仿宋_GB2312"/>
          <w:sz w:val="28"/>
          <w:szCs w:val="32"/>
        </w:rPr>
      </w:pPr>
      <w:r>
        <w:rPr>
          <w:rFonts w:ascii="仿宋" w:eastAsia="仿宋" w:hAnsi="仿宋_GB2312" w:cs="仿宋_GB2312" w:hint="eastAsia"/>
          <w:sz w:val="28"/>
          <w:szCs w:val="32"/>
        </w:rPr>
        <w:t>（六）、实施建议</w:t>
      </w:r>
    </w:p>
    <w:p w:rsidR="006A2E19" w:rsidRDefault="001A0A5C">
      <w:pPr>
        <w:adjustRightInd w:val="0"/>
        <w:snapToGrid w:val="0"/>
        <w:spacing w:line="500" w:lineRule="exact"/>
        <w:ind w:firstLineChars="200" w:firstLine="560"/>
        <w:rPr>
          <w:rFonts w:ascii="仿宋" w:eastAsia="仿宋" w:hAnsi="仿宋_GB2312" w:cs="仿宋_GB2312"/>
          <w:sz w:val="28"/>
          <w:szCs w:val="32"/>
        </w:rPr>
      </w:pPr>
      <w:r>
        <w:rPr>
          <w:rFonts w:ascii="仿宋" w:eastAsia="仿宋" w:hAnsi="仿宋_GB2312" w:cs="仿宋_GB2312" w:hint="eastAsia"/>
          <w:sz w:val="28"/>
          <w:szCs w:val="32"/>
        </w:rPr>
        <w:t>1.教学建议</w:t>
      </w:r>
    </w:p>
    <w:p w:rsidR="006A2E19" w:rsidRDefault="001A0A5C">
      <w:pPr>
        <w:adjustRightInd w:val="0"/>
        <w:snapToGrid w:val="0"/>
        <w:spacing w:line="500" w:lineRule="exact"/>
        <w:ind w:firstLineChars="200" w:firstLine="560"/>
        <w:rPr>
          <w:rFonts w:ascii="仿宋" w:eastAsia="仿宋" w:hAnsi="仿宋_GB2312" w:cs="仿宋_GB2312"/>
          <w:sz w:val="28"/>
          <w:szCs w:val="32"/>
        </w:rPr>
      </w:pPr>
      <w:r>
        <w:rPr>
          <w:rFonts w:ascii="仿宋" w:eastAsia="仿宋" w:hAnsi="仿宋_GB2312" w:cs="仿宋_GB2312" w:hint="eastAsia"/>
          <w:sz w:val="28"/>
          <w:szCs w:val="32"/>
        </w:rPr>
        <w:t>应加强对学生实际职业能力的培养，强化实训教学，注重以情境教学诱发学生兴趣，使学生在项目活动中掌握相关的知识和技能。</w:t>
      </w:r>
    </w:p>
    <w:p w:rsidR="006A2E19" w:rsidRDefault="001A0A5C">
      <w:pPr>
        <w:adjustRightInd w:val="0"/>
        <w:snapToGrid w:val="0"/>
        <w:spacing w:line="500" w:lineRule="exact"/>
        <w:ind w:firstLineChars="200" w:firstLine="560"/>
        <w:rPr>
          <w:rFonts w:ascii="仿宋" w:eastAsia="仿宋" w:hAnsi="仿宋_GB2312" w:cs="仿宋_GB2312"/>
          <w:sz w:val="28"/>
          <w:szCs w:val="32"/>
        </w:rPr>
      </w:pPr>
      <w:r>
        <w:rPr>
          <w:rFonts w:ascii="仿宋" w:eastAsia="仿宋" w:hAnsi="仿宋_GB2312" w:cs="仿宋_GB2312" w:hint="eastAsia"/>
          <w:sz w:val="28"/>
          <w:szCs w:val="32"/>
        </w:rPr>
        <w:t>2.师资队伍</w:t>
      </w:r>
    </w:p>
    <w:p w:rsidR="006A2E19" w:rsidRDefault="001A0A5C">
      <w:pPr>
        <w:adjustRightInd w:val="0"/>
        <w:snapToGrid w:val="0"/>
        <w:spacing w:line="500" w:lineRule="exact"/>
        <w:rPr>
          <w:rFonts w:ascii="仿宋" w:eastAsia="仿宋" w:hAnsi="仿宋_GB2312" w:cs="仿宋_GB2312"/>
          <w:sz w:val="28"/>
          <w:szCs w:val="32"/>
        </w:rPr>
      </w:pPr>
      <w:bookmarkStart w:id="0" w:name="_GoBack"/>
      <w:bookmarkEnd w:id="0"/>
      <w:r>
        <w:rPr>
          <w:rFonts w:ascii="仿宋" w:eastAsia="仿宋" w:hAnsi="仿宋_GB2312" w:cs="仿宋_GB2312" w:hint="eastAsia"/>
          <w:sz w:val="28"/>
          <w:szCs w:val="32"/>
        </w:rPr>
        <w:t>普通话水平达到一级乙等，同时至少具有山东省省级普通话测试员。</w:t>
      </w:r>
    </w:p>
    <w:p w:rsidR="006A2E19" w:rsidRDefault="001A0A5C">
      <w:pPr>
        <w:adjustRightInd w:val="0"/>
        <w:snapToGrid w:val="0"/>
        <w:spacing w:line="500" w:lineRule="exact"/>
        <w:ind w:firstLineChars="200" w:firstLine="560"/>
        <w:rPr>
          <w:rFonts w:ascii="仿宋" w:eastAsia="仿宋" w:hAnsi="仿宋_GB2312" w:cs="仿宋_GB2312"/>
          <w:sz w:val="28"/>
          <w:szCs w:val="32"/>
        </w:rPr>
      </w:pPr>
      <w:r>
        <w:rPr>
          <w:rFonts w:ascii="仿宋" w:eastAsia="仿宋" w:hAnsi="仿宋_GB2312" w:cs="仿宋_GB2312" w:hint="eastAsia"/>
          <w:sz w:val="28"/>
          <w:szCs w:val="32"/>
        </w:rPr>
        <w:t>3.考核评价建议</w:t>
      </w:r>
    </w:p>
    <w:p w:rsidR="006A2E19" w:rsidRDefault="001A0A5C">
      <w:pPr>
        <w:adjustRightInd w:val="0"/>
        <w:snapToGrid w:val="0"/>
        <w:spacing w:line="500" w:lineRule="exact"/>
        <w:ind w:firstLineChars="200" w:firstLine="560"/>
        <w:rPr>
          <w:rFonts w:ascii="仿宋" w:eastAsia="仿宋" w:hAnsi="仿宋_GB2312" w:cs="仿宋_GB2312"/>
          <w:sz w:val="28"/>
          <w:szCs w:val="32"/>
        </w:rPr>
      </w:pPr>
      <w:r>
        <w:rPr>
          <w:rFonts w:ascii="仿宋" w:eastAsia="仿宋" w:hAnsi="仿宋_GB2312" w:cs="仿宋_GB2312" w:hint="eastAsia"/>
          <w:sz w:val="28"/>
          <w:szCs w:val="32"/>
        </w:rPr>
        <w:t>参加由当地语委组织的口试，高职学生大部分学生达到二级乙等以上。部分学生达到二级甲等以上。</w:t>
      </w:r>
    </w:p>
    <w:p w:rsidR="006A2E19" w:rsidRDefault="001A0A5C">
      <w:pPr>
        <w:adjustRightInd w:val="0"/>
        <w:snapToGrid w:val="0"/>
        <w:spacing w:line="500" w:lineRule="exact"/>
        <w:ind w:firstLineChars="200" w:firstLine="560"/>
        <w:rPr>
          <w:rFonts w:ascii="仿宋" w:eastAsia="仿宋" w:hAnsi="仿宋_GB2312" w:cs="仿宋_GB2312"/>
          <w:sz w:val="28"/>
          <w:szCs w:val="32"/>
        </w:rPr>
      </w:pPr>
      <w:r>
        <w:rPr>
          <w:rFonts w:ascii="仿宋" w:eastAsia="仿宋" w:hAnsi="仿宋_GB2312" w:cs="仿宋_GB2312" w:hint="eastAsia"/>
          <w:sz w:val="28"/>
          <w:szCs w:val="32"/>
        </w:rPr>
        <w:t>4.教材选用和编写建议</w:t>
      </w:r>
    </w:p>
    <w:p w:rsidR="006A2E19" w:rsidRDefault="001A0A5C">
      <w:pPr>
        <w:adjustRightInd w:val="0"/>
        <w:snapToGrid w:val="0"/>
        <w:spacing w:line="500" w:lineRule="exact"/>
        <w:ind w:firstLineChars="200" w:firstLine="560"/>
        <w:rPr>
          <w:rFonts w:ascii="仿宋" w:eastAsia="仿宋" w:hAnsi="仿宋_GB2312" w:cs="仿宋_GB2312"/>
          <w:sz w:val="28"/>
          <w:szCs w:val="32"/>
        </w:rPr>
      </w:pPr>
      <w:r>
        <w:rPr>
          <w:rFonts w:ascii="仿宋" w:eastAsia="仿宋" w:hAnsi="仿宋_GB2312" w:cs="仿宋_GB2312" w:hint="eastAsia"/>
          <w:sz w:val="28"/>
          <w:szCs w:val="32"/>
        </w:rPr>
        <w:t>选用江苏省语言文字工作委员会和国家语委普通话培训测试中心编写审定的《普通话水平测试指导用书》（江苏版  第二版）}</w:t>
      </w:r>
    </w:p>
    <w:p w:rsidR="006A2E19" w:rsidRDefault="001A0A5C">
      <w:pPr>
        <w:adjustRightInd w:val="0"/>
        <w:snapToGrid w:val="0"/>
        <w:spacing w:line="500" w:lineRule="exact"/>
        <w:ind w:firstLineChars="200" w:firstLine="560"/>
        <w:rPr>
          <w:rFonts w:ascii="仿宋" w:eastAsia="仿宋" w:hAnsi="仿宋_GB2312" w:cs="仿宋_GB2312"/>
          <w:sz w:val="28"/>
          <w:szCs w:val="32"/>
        </w:rPr>
      </w:pPr>
      <w:r>
        <w:rPr>
          <w:rFonts w:ascii="仿宋" w:eastAsia="仿宋" w:hAnsi="仿宋_GB2312" w:cs="仿宋_GB2312" w:hint="eastAsia"/>
          <w:sz w:val="28"/>
          <w:szCs w:val="32"/>
        </w:rPr>
        <w:t>5.课程资源开发与利用建议</w:t>
      </w:r>
    </w:p>
    <w:p w:rsidR="006A2E19" w:rsidRDefault="001A0A5C">
      <w:pPr>
        <w:adjustRightInd w:val="0"/>
        <w:snapToGrid w:val="0"/>
        <w:spacing w:line="500" w:lineRule="exact"/>
        <w:ind w:firstLineChars="200" w:firstLine="560"/>
        <w:rPr>
          <w:rFonts w:ascii="仿宋" w:eastAsia="仿宋" w:hAnsi="仿宋_GB2312" w:cs="仿宋_GB2312"/>
          <w:sz w:val="28"/>
          <w:szCs w:val="32"/>
        </w:rPr>
      </w:pPr>
      <w:r>
        <w:rPr>
          <w:rFonts w:ascii="仿宋" w:eastAsia="仿宋" w:hAnsi="仿宋_GB2312" w:cs="仿宋_GB2312" w:hint="eastAsia"/>
          <w:sz w:val="28"/>
          <w:szCs w:val="32"/>
        </w:rPr>
        <w:t>（1）利用现代信息技术开发录像资料、视听光盘等多媒体课件，通过搭建起多维、动态、活跃、自主的课程训练平台，使学生的主动性、积极性和创造性得以充分调动。</w:t>
      </w:r>
    </w:p>
    <w:p w:rsidR="006A2E19" w:rsidRDefault="001A0A5C">
      <w:pPr>
        <w:adjustRightInd w:val="0"/>
        <w:snapToGrid w:val="0"/>
        <w:spacing w:line="500" w:lineRule="exact"/>
        <w:ind w:firstLineChars="200" w:firstLine="560"/>
        <w:rPr>
          <w:rFonts w:ascii="仿宋" w:eastAsia="仿宋" w:hAnsi="仿宋_GB2312" w:cs="仿宋_GB2312"/>
          <w:sz w:val="28"/>
          <w:szCs w:val="32"/>
        </w:rPr>
      </w:pPr>
      <w:r>
        <w:rPr>
          <w:rFonts w:ascii="仿宋" w:eastAsia="仿宋" w:hAnsi="仿宋_GB2312" w:cs="仿宋_GB2312" w:hint="eastAsia"/>
          <w:sz w:val="28"/>
          <w:szCs w:val="32"/>
        </w:rPr>
        <w:t>（2）搭建产学合作平台，充分利用本行业的企业资源，满足学生参观、实训和毕业实习的需要，并在合作中关注学生职业能力的发展和教学内容的调整。</w:t>
      </w:r>
    </w:p>
    <w:p w:rsidR="006A2E19" w:rsidRDefault="001A0A5C">
      <w:pPr>
        <w:adjustRightInd w:val="0"/>
        <w:snapToGrid w:val="0"/>
        <w:spacing w:line="500" w:lineRule="exact"/>
        <w:ind w:firstLineChars="200" w:firstLine="560"/>
        <w:rPr>
          <w:rFonts w:ascii="仿宋" w:eastAsia="仿宋" w:hAnsi="仿宋_GB2312" w:cs="仿宋_GB2312"/>
          <w:sz w:val="28"/>
          <w:szCs w:val="32"/>
        </w:rPr>
      </w:pPr>
      <w:r>
        <w:rPr>
          <w:rFonts w:ascii="仿宋" w:eastAsia="仿宋" w:hAnsi="仿宋_GB2312" w:cs="仿宋_GB2312" w:hint="eastAsia"/>
          <w:sz w:val="28"/>
          <w:szCs w:val="32"/>
        </w:rPr>
        <w:lastRenderedPageBreak/>
        <w:t>（3）积极利用电子书籍、电子期刊、数字图书馆、各大网站等网络资源，使教学内容从单一化向多元化转变，使学生知识和能力的拓展成为可能。</w:t>
      </w:r>
    </w:p>
    <w:p w:rsidR="006A2E19" w:rsidRDefault="001A0A5C">
      <w:pPr>
        <w:adjustRightInd w:val="0"/>
        <w:snapToGrid w:val="0"/>
        <w:spacing w:line="500" w:lineRule="exact"/>
        <w:ind w:firstLineChars="200" w:firstLine="560"/>
        <w:rPr>
          <w:rFonts w:ascii="仿宋" w:eastAsia="仿宋" w:hAnsi="仿宋_GB2312" w:cs="仿宋_GB2312"/>
          <w:sz w:val="28"/>
          <w:szCs w:val="32"/>
        </w:rPr>
      </w:pPr>
      <w:r>
        <w:rPr>
          <w:rFonts w:ascii="仿宋" w:eastAsia="仿宋" w:hAnsi="仿宋_GB2312" w:cs="仿宋_GB2312" w:hint="eastAsia"/>
          <w:sz w:val="28"/>
          <w:szCs w:val="32"/>
        </w:rPr>
        <w:t>6.其他说明</w:t>
      </w:r>
    </w:p>
    <w:p w:rsidR="006A2E19" w:rsidRDefault="001A0A5C">
      <w:pPr>
        <w:adjustRightInd w:val="0"/>
        <w:snapToGrid w:val="0"/>
        <w:spacing w:line="500" w:lineRule="exact"/>
        <w:ind w:firstLineChars="200" w:firstLine="560"/>
        <w:rPr>
          <w:rFonts w:eastAsia="仿宋" w:cs="仿宋_GB2312"/>
          <w:color w:val="FF0000"/>
          <w:sz w:val="28"/>
          <w:szCs w:val="32"/>
        </w:rPr>
        <w:sectPr w:rsidR="006A2E19">
          <w:footerReference w:type="even" r:id="rId8"/>
          <w:footerReference w:type="default" r:id="rId9"/>
          <w:pgSz w:w="11906" w:h="16838"/>
          <w:pgMar w:top="1440" w:right="1440" w:bottom="1440" w:left="1440" w:header="851" w:footer="992" w:gutter="0"/>
          <w:cols w:space="720"/>
          <w:docGrid w:linePitch="312"/>
        </w:sectPr>
      </w:pPr>
      <w:r>
        <w:rPr>
          <w:rFonts w:ascii="仿宋" w:eastAsia="仿宋" w:hAnsi="仿宋_GB2312" w:cs="仿宋_GB2312" w:hint="eastAsia"/>
          <w:sz w:val="28"/>
          <w:szCs w:val="32"/>
        </w:rPr>
        <w:t>本课程教学标准适用于高职院校在校学生</w:t>
      </w:r>
      <w:r w:rsidR="00E30D2E">
        <w:rPr>
          <w:rFonts w:ascii="仿宋" w:eastAsia="仿宋" w:hAnsi="仿宋_GB2312" w:cs="仿宋_GB2312" w:hint="eastAsia"/>
          <w:sz w:val="28"/>
          <w:szCs w:val="32"/>
        </w:rPr>
        <w:t>。</w:t>
      </w:r>
    </w:p>
    <w:p w:rsidR="006A2E19" w:rsidRDefault="006A2E19" w:rsidP="009C5839">
      <w:pPr>
        <w:spacing w:beforeLines="50" w:afterLines="100"/>
        <w:rPr>
          <w:color w:val="FF0000"/>
        </w:rPr>
      </w:pPr>
    </w:p>
    <w:sectPr w:rsidR="006A2E19" w:rsidSect="006A2E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D6E" w:rsidRDefault="00BE4D6E" w:rsidP="006A2E19">
      <w:r>
        <w:separator/>
      </w:r>
    </w:p>
  </w:endnote>
  <w:endnote w:type="continuationSeparator" w:id="0">
    <w:p w:rsidR="00BE4D6E" w:rsidRDefault="00BE4D6E" w:rsidP="006A2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水柱简体">
    <w:altName w:val="宋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E19" w:rsidRDefault="009C5839">
    <w:r>
      <w:fldChar w:fldCharType="begin"/>
    </w:r>
    <w:r w:rsidR="001A0A5C">
      <w:instrText xml:space="preserve">PAGE  </w:instrText>
    </w:r>
    <w:r>
      <w:fldChar w:fldCharType="end"/>
    </w:r>
  </w:p>
  <w:p w:rsidR="006A2E19" w:rsidRDefault="006A2E19"/>
  <w:p w:rsidR="006A2E19" w:rsidRDefault="006A2E1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E19" w:rsidRDefault="009C5839">
    <w:pPr>
      <w:jc w:val="center"/>
      <w:rPr>
        <w:szCs w:val="21"/>
      </w:rPr>
    </w:pPr>
    <w:r>
      <w:rPr>
        <w:szCs w:val="21"/>
      </w:rPr>
      <w:fldChar w:fldCharType="begin"/>
    </w:r>
    <w:r w:rsidR="001A0A5C">
      <w:rPr>
        <w:szCs w:val="21"/>
      </w:rPr>
      <w:instrText xml:space="preserve">PAGE  </w:instrText>
    </w:r>
    <w:r>
      <w:rPr>
        <w:szCs w:val="21"/>
      </w:rPr>
      <w:fldChar w:fldCharType="separate"/>
    </w:r>
    <w:r w:rsidR="000E4C1B">
      <w:rPr>
        <w:noProof/>
        <w:szCs w:val="21"/>
      </w:rPr>
      <w:t>1</w:t>
    </w:r>
    <w:r>
      <w:rPr>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D6E" w:rsidRDefault="00BE4D6E" w:rsidP="006A2E19">
      <w:r>
        <w:separator/>
      </w:r>
    </w:p>
  </w:footnote>
  <w:footnote w:type="continuationSeparator" w:id="0">
    <w:p w:rsidR="00BE4D6E" w:rsidRDefault="00BE4D6E" w:rsidP="006A2E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56D517"/>
    <w:multiLevelType w:val="singleLevel"/>
    <w:tmpl w:val="B856D517"/>
    <w:lvl w:ilvl="0">
      <w:start w:val="1"/>
      <w:numFmt w:val="decimal"/>
      <w:suff w:val="nothing"/>
      <w:lvlText w:val="%1、"/>
      <w:lvlJc w:val="left"/>
    </w:lvl>
  </w:abstractNum>
  <w:abstractNum w:abstractNumId="1">
    <w:nsid w:val="CB01E232"/>
    <w:multiLevelType w:val="singleLevel"/>
    <w:tmpl w:val="CB01E232"/>
    <w:lvl w:ilvl="0">
      <w:start w:val="1"/>
      <w:numFmt w:val="decimal"/>
      <w:suff w:val="nothing"/>
      <w:lvlText w:val="%1、"/>
      <w:lvlJc w:val="left"/>
    </w:lvl>
  </w:abstractNum>
  <w:abstractNum w:abstractNumId="2">
    <w:nsid w:val="CEBF80E7"/>
    <w:multiLevelType w:val="singleLevel"/>
    <w:tmpl w:val="CEBF80E7"/>
    <w:lvl w:ilvl="0">
      <w:start w:val="5"/>
      <w:numFmt w:val="chineseCounting"/>
      <w:suff w:val="nothing"/>
      <w:lvlText w:val="（%1）"/>
      <w:lvlJc w:val="left"/>
      <w:rPr>
        <w:rFonts w:hint="eastAsia"/>
      </w:rPr>
    </w:lvl>
  </w:abstractNum>
  <w:abstractNum w:abstractNumId="3">
    <w:nsid w:val="F01E0E58"/>
    <w:multiLevelType w:val="singleLevel"/>
    <w:tmpl w:val="F01E0E58"/>
    <w:lvl w:ilvl="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DD5"/>
    <w:rsid w:val="00066DF5"/>
    <w:rsid w:val="000E4C1B"/>
    <w:rsid w:val="000F1DD5"/>
    <w:rsid w:val="001A0A5C"/>
    <w:rsid w:val="00272BE8"/>
    <w:rsid w:val="0028296F"/>
    <w:rsid w:val="00670093"/>
    <w:rsid w:val="006A2E19"/>
    <w:rsid w:val="006F5CBC"/>
    <w:rsid w:val="00724653"/>
    <w:rsid w:val="009C5839"/>
    <w:rsid w:val="009F0DAB"/>
    <w:rsid w:val="00B166BA"/>
    <w:rsid w:val="00BE4D6E"/>
    <w:rsid w:val="00CD47C5"/>
    <w:rsid w:val="00D043C4"/>
    <w:rsid w:val="00DF328B"/>
    <w:rsid w:val="00E30D2E"/>
    <w:rsid w:val="57A70EB5"/>
    <w:rsid w:val="60EB64AB"/>
    <w:rsid w:val="6BE12B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E1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6A2E1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A2E19"/>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6A2E1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rsid w:val="006A2E19"/>
    <w:rPr>
      <w:sz w:val="18"/>
      <w:szCs w:val="18"/>
    </w:rPr>
  </w:style>
  <w:style w:type="character" w:customStyle="1" w:styleId="Char">
    <w:name w:val="页脚 Char"/>
    <w:basedOn w:val="a0"/>
    <w:link w:val="a3"/>
    <w:uiPriority w:val="99"/>
    <w:semiHidden/>
    <w:rsid w:val="006A2E19"/>
    <w:rPr>
      <w:sz w:val="18"/>
      <w:szCs w:val="18"/>
    </w:rPr>
  </w:style>
  <w:style w:type="paragraph" w:customStyle="1" w:styleId="1">
    <w:name w:val="样式1"/>
    <w:basedOn w:val="a"/>
    <w:uiPriority w:val="99"/>
    <w:qFormat/>
    <w:rsid w:val="006A2E19"/>
    <w:pPr>
      <w:adjustRightInd w:val="0"/>
      <w:snapToGrid w:val="0"/>
      <w:spacing w:line="310" w:lineRule="atLeast"/>
      <w:jc w:val="center"/>
    </w:pPr>
    <w:rPr>
      <w:rFonts w:eastAsia="方正水柱简体"/>
      <w:w w:val="85"/>
      <w:sz w:val="42"/>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366</Words>
  <Characters>2091</Characters>
  <Application>Microsoft Office Word</Application>
  <DocSecurity>0</DocSecurity>
  <Lines>17</Lines>
  <Paragraphs>4</Paragraphs>
  <ScaleCrop>false</ScaleCrop>
  <Company>Sky123.Org</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dcterms:created xsi:type="dcterms:W3CDTF">2018-04-11T07:32:00Z</dcterms:created>
  <dcterms:modified xsi:type="dcterms:W3CDTF">2019-11-12T00:48:00Z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