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90" w:rsidRDefault="00C0352A" w:rsidP="00730869">
      <w:pPr>
        <w:rPr>
          <w:b/>
        </w:rPr>
      </w:pPr>
      <w:r>
        <w:rPr>
          <w:rFonts w:hint="eastAsia"/>
          <w:b/>
        </w:rPr>
        <w:t xml:space="preserve">     </w:t>
      </w:r>
    </w:p>
    <w:p w:rsidR="008F3B90" w:rsidRDefault="008F3B90" w:rsidP="00730869">
      <w:pPr>
        <w:rPr>
          <w:b/>
        </w:rPr>
      </w:pPr>
    </w:p>
    <w:p w:rsidR="008F3B90" w:rsidRDefault="008F3B90" w:rsidP="00730869">
      <w:pPr>
        <w:rPr>
          <w:b/>
        </w:rPr>
      </w:pPr>
    </w:p>
    <w:p w:rsidR="008F3B90" w:rsidRPr="0002449E" w:rsidRDefault="008F3B90" w:rsidP="008F3B90">
      <w:pPr>
        <w:spacing w:line="360" w:lineRule="auto"/>
        <w:jc w:val="center"/>
        <w:rPr>
          <w:rFonts w:ascii="华文新魏" w:eastAsia="华文新魏" w:hAnsi="华文仿宋"/>
          <w:sz w:val="72"/>
          <w:szCs w:val="72"/>
        </w:rPr>
      </w:pPr>
      <w:r w:rsidRPr="0002449E">
        <w:rPr>
          <w:rFonts w:ascii="华文新魏" w:eastAsia="华文新魏" w:hAnsi="华文仿宋" w:hint="eastAsia"/>
          <w:sz w:val="72"/>
          <w:szCs w:val="72"/>
        </w:rPr>
        <w:t>《</w:t>
      </w:r>
      <w:r w:rsidR="00F95153" w:rsidRPr="00F95153">
        <w:rPr>
          <w:rFonts w:ascii="华文新魏" w:eastAsia="华文新魏" w:hAnsi="华文仿宋" w:hint="eastAsia"/>
          <w:sz w:val="72"/>
          <w:szCs w:val="72"/>
        </w:rPr>
        <w:t>维修电工综合实训</w:t>
      </w:r>
      <w:r w:rsidRPr="0002449E">
        <w:rPr>
          <w:rFonts w:ascii="华文新魏" w:eastAsia="华文新魏" w:hAnsi="华文仿宋" w:hint="eastAsia"/>
          <w:sz w:val="72"/>
          <w:szCs w:val="72"/>
        </w:rPr>
        <w:t>》</w:t>
      </w:r>
    </w:p>
    <w:p w:rsidR="008F3B90" w:rsidRDefault="008F3B90" w:rsidP="008F3B90">
      <w:pPr>
        <w:spacing w:line="360" w:lineRule="auto"/>
        <w:jc w:val="center"/>
        <w:rPr>
          <w:rFonts w:ascii="华文新魏" w:eastAsia="华文新魏" w:hAnsi="华文仿宋"/>
          <w:sz w:val="52"/>
          <w:szCs w:val="52"/>
        </w:rPr>
      </w:pPr>
    </w:p>
    <w:p w:rsidR="008F3B90" w:rsidRDefault="008F3B90" w:rsidP="008F3B90">
      <w:pPr>
        <w:spacing w:line="360" w:lineRule="auto"/>
        <w:jc w:val="center"/>
        <w:rPr>
          <w:rFonts w:ascii="华文新魏" w:eastAsia="华文新魏" w:hAnsi="华文仿宋"/>
          <w:sz w:val="84"/>
          <w:szCs w:val="84"/>
        </w:rPr>
      </w:pPr>
      <w:r>
        <w:rPr>
          <w:rFonts w:ascii="华文新魏" w:eastAsia="华文新魏" w:hAnsi="华文仿宋" w:hint="eastAsia"/>
          <w:sz w:val="84"/>
          <w:szCs w:val="84"/>
        </w:rPr>
        <w:t>课程整体教学设计</w:t>
      </w:r>
    </w:p>
    <w:p w:rsidR="008F3B90" w:rsidRDefault="008F3B90" w:rsidP="008F3B90">
      <w:pPr>
        <w:jc w:val="center"/>
        <w:rPr>
          <w:rFonts w:ascii="楷体_GB2312" w:eastAsia="楷体_GB2312"/>
          <w:b/>
          <w:sz w:val="36"/>
        </w:rPr>
      </w:pPr>
      <w:r>
        <w:rPr>
          <w:rFonts w:ascii="楷体_GB2312" w:eastAsia="楷体_GB2312" w:hAnsi="宋体" w:hint="eastAsia"/>
          <w:b/>
          <w:w w:val="90"/>
          <w:sz w:val="36"/>
        </w:rPr>
        <w:t>（2016-2017</w:t>
      </w:r>
      <w:proofErr w:type="gramStart"/>
      <w:r>
        <w:rPr>
          <w:rFonts w:ascii="楷体_GB2312" w:eastAsia="楷体_GB2312" w:hAnsi="宋体" w:hint="eastAsia"/>
          <w:b/>
          <w:w w:val="90"/>
          <w:sz w:val="36"/>
        </w:rPr>
        <w:t>学年第</w:t>
      </w:r>
      <w:proofErr w:type="gramEnd"/>
      <w:r>
        <w:rPr>
          <w:rFonts w:ascii="宋体" w:hAnsi="宋体" w:hint="eastAsia"/>
          <w:b/>
          <w:w w:val="90"/>
          <w:sz w:val="36"/>
        </w:rPr>
        <w:t>Ⅱ</w:t>
      </w:r>
      <w:r>
        <w:rPr>
          <w:rFonts w:ascii="楷体_GB2312" w:eastAsia="楷体_GB2312" w:hAnsi="宋体" w:hint="eastAsia"/>
          <w:b/>
          <w:w w:val="90"/>
          <w:sz w:val="36"/>
        </w:rPr>
        <w:t>学期）</w:t>
      </w:r>
    </w:p>
    <w:p w:rsidR="008F3B90" w:rsidRDefault="008F3B90" w:rsidP="008F3B90">
      <w:pPr>
        <w:spacing w:line="360" w:lineRule="auto"/>
        <w:jc w:val="center"/>
        <w:rPr>
          <w:sz w:val="52"/>
          <w:szCs w:val="52"/>
        </w:rPr>
      </w:pPr>
    </w:p>
    <w:p w:rsidR="008F3B90" w:rsidRDefault="008F3B90" w:rsidP="008F3B90">
      <w:pPr>
        <w:spacing w:line="360" w:lineRule="auto"/>
        <w:jc w:val="center"/>
        <w:rPr>
          <w:sz w:val="52"/>
          <w:szCs w:val="52"/>
        </w:rPr>
      </w:pPr>
    </w:p>
    <w:p w:rsidR="008F3B90" w:rsidRDefault="008F3B90" w:rsidP="008F3B90">
      <w:pPr>
        <w:spacing w:line="360" w:lineRule="auto"/>
        <w:jc w:val="center"/>
        <w:rPr>
          <w:sz w:val="52"/>
          <w:szCs w:val="52"/>
        </w:rPr>
      </w:pPr>
    </w:p>
    <w:p w:rsidR="008F3B90" w:rsidRDefault="008F3B90" w:rsidP="008F3B90">
      <w:pPr>
        <w:spacing w:line="360" w:lineRule="auto"/>
        <w:jc w:val="center"/>
        <w:rPr>
          <w:sz w:val="52"/>
          <w:szCs w:val="52"/>
        </w:rPr>
      </w:pPr>
    </w:p>
    <w:p w:rsidR="008F3B90" w:rsidRPr="00F95153" w:rsidRDefault="008F3B90" w:rsidP="00F95153">
      <w:pPr>
        <w:spacing w:afterLines="100" w:line="480" w:lineRule="exact"/>
        <w:ind w:firstLineChars="700" w:firstLine="1961"/>
        <w:rPr>
          <w:rFonts w:ascii="楷体_GB2312" w:eastAsia="楷体_GB2312" w:hAnsi="华文仿宋"/>
          <w:sz w:val="28"/>
          <w:szCs w:val="28"/>
          <w:u w:val="single"/>
        </w:rPr>
      </w:pPr>
      <w:r>
        <w:rPr>
          <w:rFonts w:ascii="楷体_GB2312" w:eastAsia="楷体_GB2312" w:hAnsi="华文仿宋" w:hint="eastAsia"/>
          <w:b/>
          <w:sz w:val="28"/>
          <w:szCs w:val="28"/>
        </w:rPr>
        <w:t>课程名称：</w:t>
      </w:r>
      <w:r>
        <w:rPr>
          <w:rFonts w:ascii="楷体_GB2312" w:eastAsia="楷体_GB2312" w:hAnsi="华文仿宋" w:hint="eastAsia"/>
          <w:b/>
          <w:sz w:val="28"/>
          <w:szCs w:val="28"/>
          <w:u w:val="single"/>
        </w:rPr>
        <w:t xml:space="preserve">    </w:t>
      </w:r>
      <w:r w:rsidRPr="000E2F39">
        <w:rPr>
          <w:rFonts w:ascii="楷体_GB2312" w:eastAsia="楷体_GB2312" w:hAnsi="华文仿宋" w:hint="eastAsia"/>
          <w:sz w:val="28"/>
          <w:szCs w:val="28"/>
          <w:u w:val="single"/>
        </w:rPr>
        <w:t xml:space="preserve"> </w:t>
      </w:r>
      <w:r w:rsidR="00F95153" w:rsidRPr="00F95153">
        <w:rPr>
          <w:rFonts w:ascii="楷体_GB2312" w:eastAsia="楷体_GB2312" w:hAnsi="华文仿宋" w:hint="eastAsia"/>
          <w:sz w:val="28"/>
          <w:szCs w:val="28"/>
          <w:u w:val="single"/>
        </w:rPr>
        <w:t>维修电工综合实训</w:t>
      </w:r>
    </w:p>
    <w:p w:rsidR="008F3B90" w:rsidRDefault="008F3B90" w:rsidP="00F95153">
      <w:pPr>
        <w:spacing w:afterLines="100" w:line="480" w:lineRule="exact"/>
        <w:ind w:firstLineChars="700" w:firstLine="1961"/>
        <w:rPr>
          <w:rFonts w:ascii="楷体_GB2312" w:eastAsia="楷体_GB2312" w:hAnsi="华文仿宋"/>
          <w:b/>
          <w:sz w:val="28"/>
          <w:szCs w:val="28"/>
        </w:rPr>
      </w:pPr>
      <w:r>
        <w:rPr>
          <w:rFonts w:ascii="楷体_GB2312" w:eastAsia="楷体_GB2312" w:hAnsi="华文仿宋" w:hint="eastAsia"/>
          <w:b/>
          <w:sz w:val="28"/>
          <w:szCs w:val="28"/>
        </w:rPr>
        <w:t>所属专业（教研室）：</w:t>
      </w:r>
      <w:r w:rsidR="00F95153">
        <w:rPr>
          <w:rFonts w:ascii="楷体_GB2312" w:eastAsia="楷体_GB2312" w:hAnsi="华文仿宋" w:hint="eastAsia"/>
          <w:sz w:val="28"/>
          <w:szCs w:val="28"/>
          <w:u w:val="single"/>
        </w:rPr>
        <w:t>机电</w:t>
      </w:r>
      <w:r w:rsidRPr="000E2F39">
        <w:rPr>
          <w:rFonts w:ascii="楷体_GB2312" w:eastAsia="楷体_GB2312" w:hAnsi="华文仿宋" w:hint="eastAsia"/>
          <w:sz w:val="28"/>
          <w:szCs w:val="28"/>
          <w:u w:val="single"/>
        </w:rPr>
        <w:t xml:space="preserve"> </w:t>
      </w:r>
      <w:r>
        <w:rPr>
          <w:rFonts w:ascii="楷体_GB2312" w:eastAsia="楷体_GB2312" w:hAnsi="华文仿宋" w:hint="eastAsia"/>
          <w:b/>
          <w:sz w:val="28"/>
          <w:szCs w:val="28"/>
          <w:u w:val="single"/>
        </w:rPr>
        <w:t xml:space="preserve">        </w:t>
      </w:r>
    </w:p>
    <w:p w:rsidR="008F3B90" w:rsidRPr="006558FB" w:rsidRDefault="008F3B90" w:rsidP="00F95153">
      <w:pPr>
        <w:spacing w:afterLines="100" w:line="480" w:lineRule="exact"/>
        <w:ind w:firstLineChars="700" w:firstLine="1961"/>
        <w:rPr>
          <w:rFonts w:ascii="楷体_GB2312" w:eastAsia="楷体_GB2312" w:hAnsi="华文仿宋"/>
          <w:sz w:val="28"/>
          <w:szCs w:val="28"/>
          <w:u w:val="single"/>
        </w:rPr>
      </w:pPr>
      <w:r>
        <w:rPr>
          <w:rFonts w:ascii="楷体_GB2312" w:eastAsia="楷体_GB2312" w:hAnsi="华文仿宋" w:hint="eastAsia"/>
          <w:b/>
          <w:sz w:val="28"/>
          <w:szCs w:val="28"/>
        </w:rPr>
        <w:t xml:space="preserve">制定人：  </w:t>
      </w:r>
      <w:r>
        <w:rPr>
          <w:rFonts w:ascii="楷体_GB2312" w:eastAsia="楷体_GB2312" w:hAnsi="华文仿宋" w:hint="eastAsia"/>
          <w:b/>
          <w:sz w:val="28"/>
          <w:szCs w:val="28"/>
          <w:u w:val="single"/>
        </w:rPr>
        <w:t xml:space="preserve">         </w:t>
      </w:r>
      <w:r>
        <w:rPr>
          <w:rFonts w:ascii="楷体_GB2312" w:eastAsia="楷体_GB2312" w:hAnsi="华文仿宋" w:hint="eastAsia"/>
          <w:sz w:val="28"/>
          <w:szCs w:val="28"/>
          <w:u w:val="single"/>
        </w:rPr>
        <w:t>白雪玲</w:t>
      </w:r>
      <w:r w:rsidRPr="000E2F39">
        <w:rPr>
          <w:rFonts w:ascii="楷体_GB2312" w:eastAsia="楷体_GB2312" w:hAnsi="华文仿宋" w:hint="eastAsia"/>
          <w:sz w:val="28"/>
          <w:szCs w:val="28"/>
          <w:u w:val="single"/>
        </w:rPr>
        <w:t xml:space="preserve"> </w:t>
      </w:r>
      <w:r>
        <w:rPr>
          <w:rFonts w:ascii="楷体_GB2312" w:eastAsia="楷体_GB2312" w:hAnsi="华文仿宋" w:hint="eastAsia"/>
          <w:b/>
          <w:sz w:val="28"/>
          <w:szCs w:val="28"/>
          <w:u w:val="single"/>
        </w:rPr>
        <w:t xml:space="preserve">            </w:t>
      </w:r>
    </w:p>
    <w:p w:rsidR="008F3B90" w:rsidRDefault="008F3B90" w:rsidP="00F95153">
      <w:pPr>
        <w:spacing w:afterLines="100" w:line="480" w:lineRule="exact"/>
        <w:ind w:firstLineChars="700" w:firstLine="1961"/>
        <w:rPr>
          <w:rFonts w:ascii="楷体_GB2312" w:eastAsia="楷体_GB2312" w:hAnsi="华文仿宋"/>
          <w:b/>
          <w:sz w:val="28"/>
          <w:szCs w:val="28"/>
          <w:u w:val="single"/>
        </w:rPr>
      </w:pPr>
      <w:r>
        <w:rPr>
          <w:rFonts w:ascii="楷体_GB2312" w:eastAsia="楷体_GB2312" w:hAnsi="华文仿宋" w:hint="eastAsia"/>
          <w:b/>
          <w:sz w:val="28"/>
          <w:szCs w:val="28"/>
        </w:rPr>
        <w:t xml:space="preserve">合作人：  </w:t>
      </w:r>
      <w:r>
        <w:rPr>
          <w:rFonts w:ascii="楷体_GB2312" w:eastAsia="楷体_GB2312" w:hAnsi="华文仿宋" w:hint="eastAsia"/>
          <w:b/>
          <w:sz w:val="28"/>
          <w:szCs w:val="28"/>
          <w:u w:val="single"/>
        </w:rPr>
        <w:t xml:space="preserve"> </w:t>
      </w:r>
      <w:r>
        <w:rPr>
          <w:rFonts w:ascii="楷体_GB2312" w:eastAsia="楷体_GB2312" w:hAnsi="华文仿宋" w:hint="eastAsia"/>
          <w:sz w:val="28"/>
          <w:szCs w:val="28"/>
          <w:u w:val="single"/>
        </w:rPr>
        <w:t xml:space="preserve">           </w:t>
      </w:r>
      <w:r w:rsidR="00F95153">
        <w:rPr>
          <w:rFonts w:ascii="楷体_GB2312" w:eastAsia="楷体_GB2312" w:hAnsi="华文仿宋" w:hint="eastAsia"/>
          <w:sz w:val="28"/>
          <w:szCs w:val="28"/>
          <w:u w:val="single"/>
        </w:rPr>
        <w:t>边明洁</w:t>
      </w:r>
      <w:r>
        <w:rPr>
          <w:rFonts w:ascii="楷体_GB2312" w:eastAsia="楷体_GB2312" w:hAnsi="华文仿宋" w:hint="eastAsia"/>
          <w:sz w:val="28"/>
          <w:szCs w:val="28"/>
          <w:u w:val="single"/>
        </w:rPr>
        <w:t xml:space="preserve">              </w:t>
      </w:r>
    </w:p>
    <w:p w:rsidR="008F3B90" w:rsidRPr="00474F72" w:rsidRDefault="008F3B90" w:rsidP="00F95153">
      <w:pPr>
        <w:spacing w:afterLines="100" w:line="480" w:lineRule="exact"/>
        <w:ind w:firstLineChars="700" w:firstLine="1961"/>
        <w:rPr>
          <w:rFonts w:ascii="楷体_GB2312" w:eastAsia="楷体_GB2312" w:hAnsi="华文仿宋"/>
          <w:b/>
          <w:sz w:val="28"/>
          <w:szCs w:val="28"/>
          <w:u w:val="single"/>
        </w:rPr>
      </w:pPr>
      <w:r>
        <w:rPr>
          <w:rFonts w:ascii="楷体_GB2312" w:eastAsia="楷体_GB2312" w:hAnsi="华文仿宋" w:hint="eastAsia"/>
          <w:b/>
          <w:sz w:val="28"/>
          <w:szCs w:val="28"/>
        </w:rPr>
        <w:t>制定时间：</w:t>
      </w:r>
      <w:r>
        <w:rPr>
          <w:rFonts w:ascii="楷体_GB2312" w:eastAsia="楷体_GB2312" w:hAnsi="华文仿宋" w:hint="eastAsia"/>
          <w:b/>
          <w:sz w:val="28"/>
          <w:szCs w:val="28"/>
          <w:u w:val="single"/>
        </w:rPr>
        <w:t xml:space="preserve">     </w:t>
      </w:r>
      <w:r w:rsidRPr="000E2F39">
        <w:rPr>
          <w:rFonts w:ascii="楷体_GB2312" w:eastAsia="楷体_GB2312" w:hAnsi="华文仿宋" w:hint="eastAsia"/>
          <w:sz w:val="28"/>
          <w:szCs w:val="28"/>
          <w:u w:val="single"/>
        </w:rPr>
        <w:t xml:space="preserve">   201</w:t>
      </w:r>
      <w:r w:rsidR="00F95153">
        <w:rPr>
          <w:rFonts w:ascii="楷体_GB2312" w:eastAsia="楷体_GB2312" w:hAnsi="华文仿宋" w:hint="eastAsia"/>
          <w:sz w:val="28"/>
          <w:szCs w:val="28"/>
          <w:u w:val="single"/>
        </w:rPr>
        <w:t>9</w:t>
      </w:r>
      <w:r w:rsidRPr="000E2F39">
        <w:rPr>
          <w:rFonts w:ascii="楷体_GB2312" w:eastAsia="楷体_GB2312" w:hAnsi="华文仿宋" w:hint="eastAsia"/>
          <w:sz w:val="28"/>
          <w:szCs w:val="28"/>
          <w:u w:val="single"/>
        </w:rPr>
        <w:t>年</w:t>
      </w:r>
      <w:r>
        <w:rPr>
          <w:rFonts w:ascii="楷体_GB2312" w:eastAsia="楷体_GB2312" w:hAnsi="华文仿宋" w:hint="eastAsia"/>
          <w:sz w:val="28"/>
          <w:szCs w:val="28"/>
          <w:u w:val="single"/>
        </w:rPr>
        <w:t>2</w:t>
      </w:r>
      <w:r w:rsidRPr="000E2F39">
        <w:rPr>
          <w:rFonts w:ascii="楷体_GB2312" w:eastAsia="楷体_GB2312" w:hAnsi="华文仿宋" w:hint="eastAsia"/>
          <w:sz w:val="28"/>
          <w:szCs w:val="28"/>
          <w:u w:val="single"/>
        </w:rPr>
        <w:t xml:space="preserve">月  </w:t>
      </w:r>
      <w:r>
        <w:rPr>
          <w:rFonts w:ascii="楷体_GB2312" w:eastAsia="楷体_GB2312" w:hAnsi="华文仿宋" w:hint="eastAsia"/>
          <w:b/>
          <w:sz w:val="28"/>
          <w:szCs w:val="28"/>
          <w:u w:val="single"/>
        </w:rPr>
        <w:t xml:space="preserve">       </w:t>
      </w:r>
    </w:p>
    <w:p w:rsidR="008F3B90" w:rsidRDefault="008F3B90" w:rsidP="00730869">
      <w:pPr>
        <w:rPr>
          <w:b/>
        </w:rPr>
      </w:pPr>
    </w:p>
    <w:p w:rsidR="008F3B90" w:rsidRDefault="008F3B90" w:rsidP="00730869">
      <w:pPr>
        <w:rPr>
          <w:b/>
        </w:rPr>
      </w:pPr>
    </w:p>
    <w:sdt>
      <w:sdtPr>
        <w:rPr>
          <w:rFonts w:asciiTheme="minorHAnsi" w:eastAsiaTheme="minorEastAsia" w:hAnsiTheme="minorHAnsi" w:cstheme="minorBidi"/>
          <w:b w:val="0"/>
          <w:bCs w:val="0"/>
          <w:color w:val="auto"/>
          <w:kern w:val="2"/>
          <w:sz w:val="21"/>
          <w:szCs w:val="22"/>
          <w:lang w:val="zh-CN"/>
        </w:rPr>
        <w:id w:val="49802542"/>
        <w:docPartObj>
          <w:docPartGallery w:val="Table of Contents"/>
          <w:docPartUnique/>
        </w:docPartObj>
      </w:sdtPr>
      <w:sdtEndPr>
        <w:rPr>
          <w:lang w:val="en-US"/>
        </w:rPr>
      </w:sdtEndPr>
      <w:sdtContent>
        <w:p w:rsidR="006870CA" w:rsidRPr="006870CA" w:rsidRDefault="006870CA">
          <w:pPr>
            <w:pStyle w:val="TOC"/>
            <w:rPr>
              <w:sz w:val="36"/>
              <w:szCs w:val="36"/>
            </w:rPr>
          </w:pPr>
          <w:r w:rsidRPr="006870CA">
            <w:rPr>
              <w:b w:val="0"/>
              <w:sz w:val="48"/>
              <w:szCs w:val="48"/>
              <w:lang w:val="zh-CN"/>
            </w:rPr>
            <w:t>目录</w:t>
          </w:r>
        </w:p>
        <w:p w:rsidR="006870CA" w:rsidRPr="006870CA" w:rsidRDefault="00C05184">
          <w:pPr>
            <w:pStyle w:val="10"/>
            <w:tabs>
              <w:tab w:val="right" w:leader="dot" w:pos="8296"/>
            </w:tabs>
            <w:rPr>
              <w:b/>
              <w:noProof/>
              <w:kern w:val="2"/>
              <w:sz w:val="36"/>
              <w:szCs w:val="36"/>
            </w:rPr>
          </w:pPr>
          <w:r w:rsidRPr="00C05184">
            <w:rPr>
              <w:b/>
              <w:sz w:val="36"/>
              <w:szCs w:val="36"/>
            </w:rPr>
            <w:fldChar w:fldCharType="begin"/>
          </w:r>
          <w:r w:rsidR="006870CA" w:rsidRPr="006870CA">
            <w:rPr>
              <w:b/>
              <w:sz w:val="36"/>
              <w:szCs w:val="36"/>
            </w:rPr>
            <w:instrText xml:space="preserve"> TOC \o "1-3" \h \z \u </w:instrText>
          </w:r>
          <w:r w:rsidRPr="00C05184">
            <w:rPr>
              <w:b/>
              <w:sz w:val="36"/>
              <w:szCs w:val="36"/>
            </w:rPr>
            <w:fldChar w:fldCharType="separate"/>
          </w:r>
          <w:hyperlink w:anchor="_Toc484032745" w:history="1">
            <w:r w:rsidR="006870CA" w:rsidRPr="006870CA">
              <w:rPr>
                <w:rStyle w:val="a6"/>
                <w:rFonts w:ascii="宋体" w:hAnsi="宋体" w:hint="eastAsia"/>
                <w:b/>
                <w:noProof/>
                <w:sz w:val="36"/>
                <w:szCs w:val="36"/>
              </w:rPr>
              <w:t>一、课程设计的基本思想</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_Toc484032745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2</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46" w:history="1">
            <w:r w:rsidR="006870CA" w:rsidRPr="006870CA">
              <w:rPr>
                <w:rStyle w:val="a6"/>
                <w:rFonts w:ascii="宋体" w:hAnsi="宋体" w:hint="eastAsia"/>
                <w:b/>
                <w:noProof/>
                <w:sz w:val="36"/>
                <w:szCs w:val="36"/>
              </w:rPr>
              <w:t>二、课程基本信息</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_Toc484032746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3</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47" w:history="1">
            <w:r w:rsidR="006870CA" w:rsidRPr="006870CA">
              <w:rPr>
                <w:rStyle w:val="a6"/>
                <w:rFonts w:ascii="宋体" w:hAnsi="宋体" w:hint="eastAsia"/>
                <w:b/>
                <w:noProof/>
                <w:sz w:val="36"/>
                <w:szCs w:val="36"/>
              </w:rPr>
              <w:t>三、</w:t>
            </w:r>
            <w:r w:rsidR="006870CA" w:rsidRPr="006870CA">
              <w:rPr>
                <w:rStyle w:val="a6"/>
                <w:rFonts w:ascii="宋体" w:hAnsi="宋体"/>
                <w:b/>
                <w:noProof/>
                <w:sz w:val="36"/>
                <w:szCs w:val="36"/>
              </w:rPr>
              <w:t xml:space="preserve"> </w:t>
            </w:r>
            <w:r w:rsidR="006870CA" w:rsidRPr="006870CA">
              <w:rPr>
                <w:rStyle w:val="a6"/>
                <w:rFonts w:ascii="宋体" w:hAnsi="宋体" w:hint="eastAsia"/>
                <w:b/>
                <w:noProof/>
                <w:sz w:val="36"/>
                <w:szCs w:val="36"/>
              </w:rPr>
              <w:t>课程的定位</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_Toc484032747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3</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48" w:history="1">
            <w:r w:rsidR="006870CA" w:rsidRPr="006870CA">
              <w:rPr>
                <w:rStyle w:val="a6"/>
                <w:rFonts w:ascii="宋体" w:hAnsi="宋体" w:hint="eastAsia"/>
                <w:b/>
                <w:noProof/>
                <w:sz w:val="36"/>
                <w:szCs w:val="36"/>
              </w:rPr>
              <w:t>四、课程目标设计</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_Toc484032748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4</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49" w:history="1">
            <w:r w:rsidR="006870CA" w:rsidRPr="006870CA">
              <w:rPr>
                <w:rStyle w:val="a6"/>
                <w:rFonts w:ascii="宋体" w:hAnsi="宋体" w:hint="eastAsia"/>
                <w:b/>
                <w:noProof/>
                <w:sz w:val="36"/>
                <w:szCs w:val="36"/>
              </w:rPr>
              <w:t>五、课程内容设计</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_Toc484032749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5</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50" w:history="1">
            <w:r w:rsidR="006870CA" w:rsidRPr="006870CA">
              <w:rPr>
                <w:rStyle w:val="a6"/>
                <w:rFonts w:ascii="宋体" w:hAnsi="宋体" w:hint="eastAsia"/>
                <w:b/>
                <w:noProof/>
                <w:sz w:val="36"/>
                <w:szCs w:val="36"/>
              </w:rPr>
              <w:t>六、课程考核</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_Toc484032750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8</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51" w:history="1">
            <w:r w:rsidR="006870CA" w:rsidRPr="006870CA">
              <w:rPr>
                <w:rStyle w:val="a6"/>
                <w:rFonts w:hint="eastAsia"/>
                <w:b/>
                <w:noProof/>
                <w:sz w:val="36"/>
                <w:szCs w:val="36"/>
              </w:rPr>
              <w:t>七、课程进度表</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_Toc484032751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11</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52" w:history="1">
            <w:r w:rsidR="006870CA" w:rsidRPr="006870CA">
              <w:rPr>
                <w:rStyle w:val="a6"/>
                <w:rFonts w:hint="eastAsia"/>
                <w:b/>
                <w:noProof/>
                <w:sz w:val="36"/>
                <w:szCs w:val="36"/>
              </w:rPr>
              <w:t>八、第一节课设计</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_Toc484032752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15</w:t>
            </w:r>
            <w:r w:rsidRPr="006870CA">
              <w:rPr>
                <w:b/>
                <w:noProof/>
                <w:webHidden/>
                <w:sz w:val="36"/>
                <w:szCs w:val="36"/>
              </w:rPr>
              <w:fldChar w:fldCharType="end"/>
            </w:r>
          </w:hyperlink>
        </w:p>
        <w:p w:rsidR="006870CA" w:rsidRPr="006870CA" w:rsidRDefault="00C05184">
          <w:pPr>
            <w:pStyle w:val="10"/>
            <w:tabs>
              <w:tab w:val="right" w:leader="dot" w:pos="8296"/>
            </w:tabs>
            <w:rPr>
              <w:b/>
              <w:noProof/>
              <w:kern w:val="2"/>
              <w:sz w:val="36"/>
              <w:szCs w:val="36"/>
            </w:rPr>
          </w:pPr>
          <w:hyperlink w:anchor="_Toc484032753" w:history="1">
            <w:r w:rsidR="006870CA" w:rsidRPr="006870CA">
              <w:rPr>
                <w:rStyle w:val="a6"/>
                <w:rFonts w:ascii="宋体" w:hAnsi="宋体" w:hint="eastAsia"/>
                <w:b/>
                <w:noProof/>
                <w:sz w:val="36"/>
                <w:szCs w:val="36"/>
              </w:rPr>
              <w:t>九、</w:t>
            </w:r>
            <w:r w:rsidR="006870CA" w:rsidRPr="006870CA">
              <w:rPr>
                <w:rStyle w:val="a6"/>
                <w:rFonts w:ascii="仿宋_GB2312" w:eastAsia="仿宋_GB2312" w:hAnsi="宋体" w:hint="eastAsia"/>
                <w:b/>
                <w:noProof/>
                <w:sz w:val="36"/>
                <w:szCs w:val="36"/>
              </w:rPr>
              <w:t>课程资源</w:t>
            </w:r>
            <w:r w:rsidR="006870CA" w:rsidRPr="006870CA">
              <w:rPr>
                <w:b/>
                <w:noProof/>
                <w:webHidden/>
                <w:sz w:val="36"/>
                <w:szCs w:val="36"/>
              </w:rPr>
              <w:tab/>
            </w:r>
            <w:r w:rsidRPr="006870CA">
              <w:rPr>
                <w:b/>
                <w:noProof/>
                <w:webHidden/>
                <w:sz w:val="36"/>
                <w:szCs w:val="36"/>
              </w:rPr>
              <w:fldChar w:fldCharType="begin"/>
            </w:r>
            <w:r w:rsidR="006870CA" w:rsidRPr="006870CA">
              <w:rPr>
                <w:b/>
                <w:noProof/>
                <w:webHidden/>
                <w:sz w:val="36"/>
                <w:szCs w:val="36"/>
              </w:rPr>
              <w:instrText xml:space="preserve"> PAGEREF _Toc484032753 \h </w:instrText>
            </w:r>
            <w:r w:rsidRPr="006870CA">
              <w:rPr>
                <w:b/>
                <w:noProof/>
                <w:webHidden/>
                <w:sz w:val="36"/>
                <w:szCs w:val="36"/>
              </w:rPr>
            </w:r>
            <w:r w:rsidRPr="006870CA">
              <w:rPr>
                <w:b/>
                <w:noProof/>
                <w:webHidden/>
                <w:sz w:val="36"/>
                <w:szCs w:val="36"/>
              </w:rPr>
              <w:fldChar w:fldCharType="separate"/>
            </w:r>
            <w:r w:rsidR="006870CA" w:rsidRPr="006870CA">
              <w:rPr>
                <w:b/>
                <w:noProof/>
                <w:webHidden/>
                <w:sz w:val="36"/>
                <w:szCs w:val="36"/>
              </w:rPr>
              <w:t>17</w:t>
            </w:r>
            <w:r w:rsidRPr="006870CA">
              <w:rPr>
                <w:b/>
                <w:noProof/>
                <w:webHidden/>
                <w:sz w:val="36"/>
                <w:szCs w:val="36"/>
              </w:rPr>
              <w:fldChar w:fldCharType="end"/>
            </w:r>
          </w:hyperlink>
        </w:p>
        <w:p w:rsidR="006870CA" w:rsidRDefault="00C05184">
          <w:r w:rsidRPr="006870CA">
            <w:rPr>
              <w:b/>
              <w:sz w:val="36"/>
              <w:szCs w:val="36"/>
            </w:rPr>
            <w:fldChar w:fldCharType="end"/>
          </w:r>
        </w:p>
      </w:sdtContent>
    </w:sdt>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Default="006558FB" w:rsidP="00730869">
      <w:pPr>
        <w:rPr>
          <w:b/>
        </w:rPr>
      </w:pPr>
    </w:p>
    <w:p w:rsidR="006558FB" w:rsidRPr="006558FB" w:rsidRDefault="006558FB" w:rsidP="00730869">
      <w:pPr>
        <w:rPr>
          <w:b/>
        </w:rPr>
      </w:pPr>
    </w:p>
    <w:p w:rsidR="006558FB" w:rsidRPr="006558FB" w:rsidRDefault="006558FB" w:rsidP="006558FB">
      <w:pPr>
        <w:pStyle w:val="1"/>
        <w:spacing w:before="0" w:after="0" w:line="360" w:lineRule="auto"/>
        <w:rPr>
          <w:rFonts w:ascii="宋体" w:hAnsi="宋体"/>
          <w:kern w:val="2"/>
          <w:sz w:val="28"/>
          <w:szCs w:val="24"/>
        </w:rPr>
      </w:pPr>
      <w:bookmarkStart w:id="0" w:name="_Toc484031498"/>
      <w:bookmarkStart w:id="1" w:name="_Toc484031582"/>
      <w:bookmarkStart w:id="2" w:name="_Toc484032745"/>
      <w:r w:rsidRPr="006558FB">
        <w:rPr>
          <w:rFonts w:ascii="宋体" w:hAnsi="宋体" w:hint="eastAsia"/>
          <w:kern w:val="2"/>
          <w:sz w:val="28"/>
          <w:szCs w:val="24"/>
        </w:rPr>
        <w:t>一、课程设计的基本思想</w:t>
      </w:r>
      <w:bookmarkEnd w:id="0"/>
      <w:bookmarkEnd w:id="1"/>
      <w:bookmarkEnd w:id="2"/>
      <w:r w:rsidRPr="006558FB">
        <w:rPr>
          <w:rFonts w:ascii="宋体" w:hAnsi="宋体" w:hint="eastAsia"/>
          <w:kern w:val="2"/>
          <w:sz w:val="28"/>
          <w:szCs w:val="24"/>
        </w:rPr>
        <w:t xml:space="preserve"> </w:t>
      </w:r>
    </w:p>
    <w:p w:rsidR="006558FB" w:rsidRPr="006558FB" w:rsidRDefault="006558FB" w:rsidP="006558FB">
      <w:pPr>
        <w:spacing w:line="480" w:lineRule="exact"/>
        <w:ind w:firstLineChars="200" w:firstLine="560"/>
        <w:rPr>
          <w:rFonts w:ascii="仿宋_GB2312" w:eastAsia="仿宋_GB2312" w:hAnsi="宋体"/>
          <w:sz w:val="24"/>
        </w:rPr>
      </w:pPr>
      <w:r w:rsidRPr="00C0352A">
        <w:rPr>
          <w:rFonts w:hint="eastAsia"/>
          <w:sz w:val="28"/>
          <w:szCs w:val="28"/>
        </w:rPr>
        <w:t xml:space="preserve">   </w:t>
      </w:r>
      <w:r w:rsidRPr="006558FB">
        <w:rPr>
          <w:rFonts w:ascii="仿宋_GB2312" w:eastAsia="仿宋_GB2312" w:hAnsi="宋体" w:hint="eastAsia"/>
          <w:sz w:val="24"/>
        </w:rPr>
        <w:t xml:space="preserve"> 美国著名的教育心理学家和杰出的教学设计理论家加涅提出“为学习设计教学”，意指是运用系统方法分析教学问题和确定教学目标,建立解决教学问题的策略方案、试行解决方案、评价试行结果和对方案进行修改的过程,是在教学之前对教学过程中的一切预先筹划、安排教学情境,以期达到教学目标的系统设计。现代教学设计突出以学生学习活动为中心,重视对学生学习心理的分析和研究,依据学生学习的规律设计教学活动,从而最大幅度地提高学生学习效率,促进学生科学素养的全面发展。 </w:t>
      </w:r>
    </w:p>
    <w:p w:rsidR="006558FB" w:rsidRPr="006870CA" w:rsidRDefault="006558FB" w:rsidP="006870CA">
      <w:pPr>
        <w:spacing w:line="480" w:lineRule="exact"/>
        <w:ind w:firstLineChars="200" w:firstLine="480"/>
        <w:rPr>
          <w:rFonts w:ascii="仿宋_GB2312" w:eastAsia="仿宋_GB2312" w:hAnsi="宋体"/>
          <w:sz w:val="24"/>
        </w:rPr>
      </w:pPr>
      <w:r w:rsidRPr="006558FB">
        <w:rPr>
          <w:rFonts w:ascii="仿宋_GB2312" w:eastAsia="仿宋_GB2312" w:hAnsi="宋体" w:hint="eastAsia"/>
          <w:sz w:val="24"/>
        </w:rPr>
        <w:t xml:space="preserve">    基于工作过程的课程设计以行动体系为基础,将学习领域转化为行动领域,让受训者经历完整的工作过程,在完成典型的具有综合性的工作任务过程中获取工作过程知识,解决“在工作中学习”和“在学习中工作”的问题。基于此理论确立课程设计的基本思想为:以实际岗位为参照,按照“校企合作、工学结合、专业教育与职业教育融通,工学交替、实境育人”的思路,根据专业职业岗位能力要求,以仿真工业现场——实训平台为载体,采用项目化教学,强调以工作任务为依托组织教学内容,以学生为主体开展教学活动,确立学生的中心角色和教师的主导作用,以服务专业能力的培养为中心。 </w:t>
      </w:r>
    </w:p>
    <w:p w:rsidR="008F3B90" w:rsidRPr="006870CA" w:rsidRDefault="006558FB" w:rsidP="006870CA">
      <w:pPr>
        <w:pStyle w:val="1"/>
        <w:rPr>
          <w:rFonts w:ascii="宋体" w:hAnsi="宋体"/>
          <w:kern w:val="2"/>
          <w:sz w:val="28"/>
          <w:szCs w:val="24"/>
        </w:rPr>
      </w:pPr>
      <w:bookmarkStart w:id="3" w:name="_Toc417812962"/>
      <w:bookmarkStart w:id="4" w:name="_Toc420616637"/>
      <w:bookmarkStart w:id="5" w:name="_Toc421278634"/>
      <w:bookmarkStart w:id="6" w:name="_Toc484031499"/>
      <w:bookmarkStart w:id="7" w:name="_Toc484031583"/>
      <w:bookmarkStart w:id="8" w:name="_Toc484032746"/>
      <w:r>
        <w:rPr>
          <w:rFonts w:ascii="宋体" w:hAnsi="宋体" w:hint="eastAsia"/>
          <w:kern w:val="2"/>
          <w:sz w:val="28"/>
          <w:szCs w:val="24"/>
        </w:rPr>
        <w:t>二</w:t>
      </w:r>
      <w:r w:rsidRPr="003171C8">
        <w:rPr>
          <w:rFonts w:ascii="宋体" w:hAnsi="宋体" w:hint="eastAsia"/>
          <w:kern w:val="2"/>
          <w:sz w:val="28"/>
          <w:szCs w:val="24"/>
        </w:rPr>
        <w:t>、课程基本信息</w:t>
      </w:r>
      <w:bookmarkEnd w:id="3"/>
      <w:bookmarkEnd w:id="4"/>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58391E" w:rsidRPr="00DC0C56" w:rsidTr="0058391E">
        <w:trPr>
          <w:trHeight w:val="519"/>
        </w:trPr>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课程类型</w:t>
            </w:r>
          </w:p>
        </w:tc>
        <w:tc>
          <w:tcPr>
            <w:tcW w:w="2130" w:type="dxa"/>
            <w:vAlign w:val="center"/>
          </w:tcPr>
          <w:p w:rsidR="0058391E" w:rsidRPr="00DC0C56" w:rsidRDefault="0058391E" w:rsidP="0058391E">
            <w:pPr>
              <w:tabs>
                <w:tab w:val="center" w:pos="4153"/>
                <w:tab w:val="right" w:pos="8306"/>
              </w:tabs>
              <w:snapToGrid w:val="0"/>
              <w:spacing w:line="240" w:lineRule="atLeast"/>
              <w:jc w:val="center"/>
              <w:rPr>
                <w:rFonts w:ascii="仿宋_GB2312" w:eastAsia="仿宋_GB2312" w:hAnsi="宋体"/>
                <w:sz w:val="24"/>
              </w:rPr>
            </w:pPr>
            <w:r w:rsidRPr="00DC0C56">
              <w:rPr>
                <w:rFonts w:ascii="仿宋_GB2312" w:eastAsia="仿宋_GB2312" w:hAnsi="宋体" w:hint="eastAsia"/>
                <w:sz w:val="24"/>
              </w:rPr>
              <w:t>选修课</w:t>
            </w:r>
          </w:p>
        </w:tc>
        <w:tc>
          <w:tcPr>
            <w:tcW w:w="2131"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课程代码：</w:t>
            </w:r>
          </w:p>
        </w:tc>
        <w:tc>
          <w:tcPr>
            <w:tcW w:w="2131"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总学时</w:t>
            </w:r>
          </w:p>
        </w:tc>
        <w:tc>
          <w:tcPr>
            <w:tcW w:w="2130" w:type="dxa"/>
            <w:vAlign w:val="center"/>
          </w:tcPr>
          <w:p w:rsidR="0058391E" w:rsidRPr="00DC0C56" w:rsidRDefault="0058391E" w:rsidP="0058391E">
            <w:pPr>
              <w:tabs>
                <w:tab w:val="center" w:pos="4153"/>
                <w:tab w:val="right" w:pos="8306"/>
              </w:tabs>
              <w:snapToGrid w:val="0"/>
              <w:spacing w:line="240" w:lineRule="atLeast"/>
              <w:rPr>
                <w:rFonts w:ascii="仿宋_GB2312" w:eastAsia="仿宋_GB2312" w:hAnsi="宋体"/>
                <w:sz w:val="24"/>
              </w:rPr>
            </w:pPr>
            <w:r w:rsidRPr="00DC0C56">
              <w:rPr>
                <w:rFonts w:ascii="仿宋_GB2312" w:eastAsia="仿宋_GB2312" w:hAnsi="宋体" w:hint="eastAsia"/>
                <w:sz w:val="24"/>
              </w:rPr>
              <w:t>学时72  理论学时36，实践学时36</w:t>
            </w:r>
          </w:p>
        </w:tc>
        <w:tc>
          <w:tcPr>
            <w:tcW w:w="2131"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学分</w:t>
            </w:r>
          </w:p>
        </w:tc>
        <w:tc>
          <w:tcPr>
            <w:tcW w:w="2131"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4.5</w:t>
            </w: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开设学期</w:t>
            </w:r>
          </w:p>
        </w:tc>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3、4</w:t>
            </w:r>
          </w:p>
        </w:tc>
        <w:tc>
          <w:tcPr>
            <w:tcW w:w="2131" w:type="dxa"/>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适用专业</w:t>
            </w:r>
          </w:p>
        </w:tc>
        <w:tc>
          <w:tcPr>
            <w:tcW w:w="2131" w:type="dxa"/>
            <w:vAlign w:val="center"/>
          </w:tcPr>
          <w:p w:rsidR="0058391E" w:rsidRPr="00DC0C56" w:rsidRDefault="00F95153" w:rsidP="0058391E">
            <w:pPr>
              <w:tabs>
                <w:tab w:val="center" w:pos="4153"/>
                <w:tab w:val="right" w:pos="8306"/>
              </w:tabs>
              <w:snapToGrid w:val="0"/>
              <w:spacing w:line="240" w:lineRule="atLeast"/>
              <w:rPr>
                <w:rFonts w:ascii="仿宋_GB2312" w:eastAsia="仿宋_GB2312" w:hAnsi="宋体"/>
                <w:sz w:val="24"/>
              </w:rPr>
            </w:pPr>
            <w:r>
              <w:rPr>
                <w:rFonts w:ascii="仿宋_GB2312" w:eastAsia="仿宋_GB2312" w:hAnsi="宋体" w:hint="eastAsia"/>
                <w:sz w:val="24"/>
              </w:rPr>
              <w:t>机电一体化</w:t>
            </w: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授课方式</w:t>
            </w:r>
          </w:p>
        </w:tc>
        <w:tc>
          <w:tcPr>
            <w:tcW w:w="6392" w:type="dxa"/>
            <w:gridSpan w:val="3"/>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多媒体讲授</w:t>
            </w: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合作开发企业</w:t>
            </w:r>
          </w:p>
        </w:tc>
        <w:tc>
          <w:tcPr>
            <w:tcW w:w="6392" w:type="dxa"/>
            <w:gridSpan w:val="3"/>
            <w:vAlign w:val="center"/>
          </w:tcPr>
          <w:p w:rsidR="0058391E" w:rsidRPr="00DC0C56" w:rsidRDefault="0058391E" w:rsidP="0058391E">
            <w:pPr>
              <w:tabs>
                <w:tab w:val="center" w:pos="4153"/>
                <w:tab w:val="right" w:pos="8306"/>
              </w:tabs>
              <w:snapToGrid w:val="0"/>
              <w:rPr>
                <w:rFonts w:ascii="仿宋_GB2312" w:eastAsia="仿宋_GB2312" w:hAnsi="宋体"/>
                <w:sz w:val="24"/>
              </w:rPr>
            </w:pP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执笔人</w:t>
            </w:r>
          </w:p>
        </w:tc>
        <w:tc>
          <w:tcPr>
            <w:tcW w:w="6392" w:type="dxa"/>
            <w:gridSpan w:val="3"/>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冷波</w:t>
            </w: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审核人</w:t>
            </w:r>
          </w:p>
        </w:tc>
        <w:tc>
          <w:tcPr>
            <w:tcW w:w="6392" w:type="dxa"/>
            <w:gridSpan w:val="3"/>
            <w:vAlign w:val="center"/>
          </w:tcPr>
          <w:p w:rsidR="0058391E" w:rsidRPr="00DC0C56" w:rsidRDefault="0058391E" w:rsidP="0058391E">
            <w:pPr>
              <w:tabs>
                <w:tab w:val="center" w:pos="4153"/>
                <w:tab w:val="right" w:pos="8306"/>
              </w:tabs>
              <w:snapToGrid w:val="0"/>
              <w:rPr>
                <w:rFonts w:ascii="仿宋_GB2312" w:eastAsia="仿宋_GB2312" w:hAnsi="宋体"/>
                <w:sz w:val="24"/>
              </w:rPr>
            </w:pPr>
          </w:p>
        </w:tc>
      </w:tr>
      <w:tr w:rsidR="0058391E" w:rsidRPr="00DC0C56" w:rsidTr="0058391E">
        <w:tc>
          <w:tcPr>
            <w:tcW w:w="2130" w:type="dxa"/>
            <w:vAlign w:val="center"/>
          </w:tcPr>
          <w:p w:rsidR="0058391E" w:rsidRPr="00DC0C56" w:rsidRDefault="0058391E" w:rsidP="0058391E">
            <w:pPr>
              <w:tabs>
                <w:tab w:val="center" w:pos="4153"/>
                <w:tab w:val="right" w:pos="8306"/>
              </w:tabs>
              <w:snapToGrid w:val="0"/>
              <w:rPr>
                <w:rFonts w:ascii="仿宋_GB2312" w:eastAsia="仿宋_GB2312" w:hAnsi="宋体"/>
                <w:sz w:val="24"/>
              </w:rPr>
            </w:pPr>
            <w:r w:rsidRPr="00DC0C56">
              <w:rPr>
                <w:rFonts w:ascii="仿宋_GB2312" w:eastAsia="仿宋_GB2312" w:hAnsi="宋体" w:hint="eastAsia"/>
                <w:sz w:val="24"/>
              </w:rPr>
              <w:t>制定时间</w:t>
            </w:r>
          </w:p>
        </w:tc>
        <w:tc>
          <w:tcPr>
            <w:tcW w:w="6392" w:type="dxa"/>
            <w:gridSpan w:val="3"/>
            <w:vAlign w:val="center"/>
          </w:tcPr>
          <w:p w:rsidR="0058391E" w:rsidRPr="00DC0C56" w:rsidRDefault="00F95153" w:rsidP="0058391E">
            <w:pPr>
              <w:tabs>
                <w:tab w:val="center" w:pos="4153"/>
                <w:tab w:val="right" w:pos="8306"/>
              </w:tabs>
              <w:snapToGrid w:val="0"/>
              <w:rPr>
                <w:rFonts w:ascii="仿宋_GB2312" w:eastAsia="仿宋_GB2312" w:hAnsi="宋体"/>
                <w:sz w:val="24"/>
              </w:rPr>
            </w:pPr>
            <w:r>
              <w:rPr>
                <w:rFonts w:ascii="仿宋_GB2312" w:eastAsia="仿宋_GB2312" w:hAnsi="宋体" w:hint="eastAsia"/>
                <w:sz w:val="24"/>
              </w:rPr>
              <w:t>2019</w:t>
            </w:r>
            <w:r w:rsidR="0058391E" w:rsidRPr="00DC0C56">
              <w:rPr>
                <w:rFonts w:ascii="仿宋_GB2312" w:eastAsia="仿宋_GB2312" w:hAnsi="宋体" w:hint="eastAsia"/>
                <w:sz w:val="24"/>
              </w:rPr>
              <w:t>年12月</w:t>
            </w:r>
          </w:p>
        </w:tc>
      </w:tr>
    </w:tbl>
    <w:p w:rsidR="006558FB" w:rsidRPr="00DC0C56" w:rsidRDefault="006558FB" w:rsidP="00730869">
      <w:pPr>
        <w:rPr>
          <w:rFonts w:ascii="仿宋_GB2312" w:eastAsia="仿宋_GB2312" w:hAnsi="宋体"/>
          <w:sz w:val="24"/>
        </w:rPr>
      </w:pPr>
    </w:p>
    <w:p w:rsidR="0096626F" w:rsidRPr="00DC0C56" w:rsidRDefault="0096626F" w:rsidP="00730869">
      <w:pPr>
        <w:rPr>
          <w:rFonts w:ascii="仿宋_GB2312" w:eastAsia="仿宋_GB2312" w:hAnsi="宋体"/>
          <w:sz w:val="24"/>
        </w:rPr>
      </w:pPr>
    </w:p>
    <w:p w:rsidR="007E734C" w:rsidRPr="003171C8" w:rsidRDefault="006558FB" w:rsidP="007E734C">
      <w:pPr>
        <w:pStyle w:val="1"/>
        <w:spacing w:before="0" w:after="0" w:line="360" w:lineRule="auto"/>
        <w:rPr>
          <w:rFonts w:ascii="宋体" w:hAnsi="宋体"/>
          <w:kern w:val="2"/>
          <w:sz w:val="28"/>
          <w:szCs w:val="24"/>
        </w:rPr>
      </w:pPr>
      <w:bookmarkStart w:id="9" w:name="_Toc417558245"/>
      <w:bookmarkStart w:id="10" w:name="_Toc417812963"/>
      <w:bookmarkStart w:id="11" w:name="_Toc420616638"/>
      <w:bookmarkStart w:id="12" w:name="_Toc421278635"/>
      <w:bookmarkStart w:id="13" w:name="_Toc484031500"/>
      <w:bookmarkStart w:id="14" w:name="_Toc484031584"/>
      <w:bookmarkStart w:id="15" w:name="_Toc484032747"/>
      <w:r>
        <w:rPr>
          <w:rFonts w:ascii="宋体" w:hAnsi="宋体" w:hint="eastAsia"/>
          <w:kern w:val="2"/>
          <w:sz w:val="28"/>
          <w:szCs w:val="24"/>
        </w:rPr>
        <w:t>三</w:t>
      </w:r>
      <w:r w:rsidRPr="003171C8">
        <w:rPr>
          <w:rFonts w:ascii="宋体" w:hAnsi="宋体" w:hint="eastAsia"/>
          <w:kern w:val="2"/>
          <w:sz w:val="28"/>
          <w:szCs w:val="24"/>
        </w:rPr>
        <w:t>、 课程的定位</w:t>
      </w:r>
      <w:bookmarkEnd w:id="9"/>
      <w:bookmarkEnd w:id="10"/>
      <w:bookmarkEnd w:id="11"/>
      <w:bookmarkEnd w:id="12"/>
      <w:bookmarkEnd w:id="13"/>
      <w:bookmarkEnd w:id="14"/>
      <w:bookmarkEnd w:id="15"/>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本课程是电气自动化专业领域课程，课程主要针对机床电气控制柜的安装、维修、检测调试等专业能力，主要服务于机床的维修、保养、销售、设计等岗位，通过本课程的学习，为学生未来走上工作岗位打下基础。</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本课程将机床电气控制系统安装与调试的知识点融于实践技能培养的进程中，以“应用”为主旨和特征构建该课程体系，在完成学生任职岗位群所需要的综合操作实践技能训练中具有核心性支撑作用，对学生职业能力培养和职业素质养成起主要支撑或明显促进作用，并为进行后续相关专业知识的学习和实践奠定良好的理论和实践基础。</w:t>
      </w:r>
    </w:p>
    <w:p w:rsidR="007E734C" w:rsidRDefault="009953EC" w:rsidP="0058391E">
      <w:pPr>
        <w:spacing w:line="480" w:lineRule="exact"/>
        <w:rPr>
          <w:rFonts w:ascii="仿宋_GB2312" w:eastAsia="仿宋_GB2312" w:hAnsi="宋体"/>
          <w:color w:val="000000"/>
          <w:sz w:val="30"/>
          <w:szCs w:val="30"/>
        </w:rPr>
      </w:pPr>
      <w:r w:rsidRPr="0096626F">
        <w:rPr>
          <w:rFonts w:ascii="仿宋_GB2312" w:eastAsia="仿宋_GB2312" w:hint="eastAsia"/>
          <w:sz w:val="28"/>
          <w:szCs w:val="28"/>
        </w:rPr>
        <w:t>（二）</w:t>
      </w:r>
      <w:r w:rsidR="007E734C">
        <w:rPr>
          <w:rFonts w:ascii="仿宋_GB2312" w:eastAsia="仿宋_GB2312" w:hAnsi="宋体" w:hint="eastAsia"/>
          <w:color w:val="000000"/>
          <w:sz w:val="30"/>
          <w:szCs w:val="30"/>
        </w:rPr>
        <w:t>先修后续课程</w:t>
      </w:r>
    </w:p>
    <w:p w:rsidR="007E734C" w:rsidRPr="00EA61C7" w:rsidRDefault="00DC0C56" w:rsidP="007E734C">
      <w:pPr>
        <w:spacing w:line="480" w:lineRule="exact"/>
        <w:ind w:firstLineChars="200" w:firstLine="480"/>
        <w:rPr>
          <w:rFonts w:ascii="仿宋_GB2312" w:eastAsia="仿宋_GB2312" w:hAnsi="宋体"/>
          <w:sz w:val="24"/>
        </w:rPr>
      </w:pPr>
      <w:r>
        <w:rPr>
          <w:rFonts w:ascii="仿宋_GB2312" w:eastAsia="仿宋_GB2312" w:hAnsi="宋体" w:hint="eastAsia"/>
          <w:sz w:val="24"/>
        </w:rPr>
        <w:t>《机床电气控制》是在学习</w:t>
      </w:r>
      <w:r w:rsidR="007E734C" w:rsidRPr="0007126F">
        <w:rPr>
          <w:rFonts w:ascii="仿宋_GB2312" w:eastAsia="仿宋_GB2312" w:hAnsi="宋体" w:hint="eastAsia"/>
          <w:sz w:val="24"/>
        </w:rPr>
        <w:t>电机、机械等相关专业基础知识后开设的一门综合专业课，因此本门课也是非常适合进行“资讯-决策、计划-实施-检查、评价”学习。在学习本门课之后，可以选取以FESTO MPS500（西门子S7-300）为研究对象而开设的《柔性制造系统》。</w:t>
      </w:r>
    </w:p>
    <w:p w:rsidR="008F3B90" w:rsidRPr="007E734C" w:rsidRDefault="008F3B90" w:rsidP="00730869">
      <w:pPr>
        <w:rPr>
          <w:b/>
        </w:rPr>
      </w:pPr>
    </w:p>
    <w:p w:rsidR="009953EC" w:rsidRPr="003171C8" w:rsidRDefault="009953EC" w:rsidP="009953EC">
      <w:pPr>
        <w:pStyle w:val="1"/>
        <w:spacing w:before="0" w:after="0" w:line="360" w:lineRule="auto"/>
        <w:rPr>
          <w:rFonts w:ascii="宋体" w:hAnsi="宋体"/>
          <w:kern w:val="2"/>
          <w:sz w:val="28"/>
          <w:szCs w:val="24"/>
        </w:rPr>
      </w:pPr>
      <w:bookmarkStart w:id="16" w:name="_Toc417558246"/>
      <w:bookmarkStart w:id="17" w:name="_Toc417812967"/>
      <w:bookmarkStart w:id="18" w:name="_Toc420616642"/>
      <w:bookmarkStart w:id="19" w:name="_Toc421278639"/>
      <w:r>
        <w:rPr>
          <w:rFonts w:hint="eastAsia"/>
        </w:rPr>
        <w:t xml:space="preserve"> </w:t>
      </w:r>
      <w:bookmarkStart w:id="20" w:name="_Toc484031501"/>
      <w:bookmarkStart w:id="21" w:name="_Toc484031585"/>
      <w:bookmarkStart w:id="22" w:name="_Toc484032748"/>
      <w:r w:rsidR="006558FB">
        <w:rPr>
          <w:rFonts w:ascii="宋体" w:hAnsi="宋体" w:hint="eastAsia"/>
          <w:kern w:val="2"/>
          <w:sz w:val="28"/>
          <w:szCs w:val="24"/>
        </w:rPr>
        <w:t>四</w:t>
      </w:r>
      <w:r w:rsidRPr="003171C8">
        <w:rPr>
          <w:rFonts w:ascii="宋体" w:hAnsi="宋体" w:hint="eastAsia"/>
          <w:kern w:val="2"/>
          <w:sz w:val="28"/>
          <w:szCs w:val="24"/>
        </w:rPr>
        <w:t>、课程目标设计</w:t>
      </w:r>
      <w:bookmarkEnd w:id="16"/>
      <w:bookmarkEnd w:id="17"/>
      <w:bookmarkEnd w:id="18"/>
      <w:bookmarkEnd w:id="19"/>
      <w:bookmarkEnd w:id="20"/>
      <w:bookmarkEnd w:id="21"/>
      <w:bookmarkEnd w:id="22"/>
    </w:p>
    <w:p w:rsidR="0058391E" w:rsidRPr="00DC0C56" w:rsidRDefault="00D24C5D" w:rsidP="0058391E">
      <w:pPr>
        <w:widowControl/>
        <w:spacing w:line="360" w:lineRule="auto"/>
        <w:ind w:firstLine="480"/>
        <w:rPr>
          <w:rFonts w:ascii="仿宋_GB2312" w:eastAsia="仿宋_GB2312" w:hAnsi="宋体"/>
          <w:sz w:val="24"/>
        </w:rPr>
      </w:pPr>
      <w:r>
        <w:rPr>
          <w:rFonts w:hint="eastAsia"/>
          <w:b/>
        </w:rPr>
        <w:t xml:space="preserve">  </w:t>
      </w:r>
      <w:r w:rsidRPr="0096626F">
        <w:rPr>
          <w:rFonts w:ascii="仿宋_GB2312" w:eastAsia="仿宋_GB2312" w:hAnsi="宋体" w:hint="eastAsia"/>
          <w:sz w:val="24"/>
        </w:rPr>
        <w:t xml:space="preserve">  </w:t>
      </w:r>
      <w:bookmarkStart w:id="23" w:name="_Toc417558250"/>
      <w:bookmarkStart w:id="24" w:name="_Toc417812972"/>
      <w:bookmarkStart w:id="25" w:name="_Toc420616647"/>
      <w:bookmarkStart w:id="26" w:name="_Toc421278644"/>
      <w:bookmarkStart w:id="27" w:name="_Toc484031502"/>
      <w:bookmarkStart w:id="28" w:name="_Toc484031586"/>
      <w:bookmarkStart w:id="29" w:name="_Toc484032749"/>
      <w:r w:rsidR="0058391E" w:rsidRPr="00DC0C56">
        <w:rPr>
          <w:rFonts w:ascii="仿宋_GB2312" w:eastAsia="仿宋_GB2312" w:hAnsi="宋体" w:hint="eastAsia"/>
          <w:sz w:val="24"/>
        </w:rPr>
        <w:t>本课程的内容选取的时候注重培养学生的综合能力和创新能力，通过课程的任务实施的过程，使学生学到的能力与企业中所需要职业能力完全相同，为学生获得可持续的职业发展能力创造条件。针对机床设备电气安装、维修和调试等职业岗位，为学生以后发展需要具有的专业能力、方法能力和社会能力打下良好的基础。</w:t>
      </w:r>
    </w:p>
    <w:p w:rsidR="0058391E" w:rsidRPr="00DC0C56" w:rsidRDefault="0058391E" w:rsidP="00DC0C56">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（一）知识目标</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1. 掌握机床上常见的低压电器的工作原理</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2. 掌握部分典型图纸</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lastRenderedPageBreak/>
        <w:t>3. 了解机床刀架相关知识，加深理解电气控制和PLC控制的异同。</w:t>
      </w:r>
    </w:p>
    <w:p w:rsidR="0058391E" w:rsidRPr="00DC0C56" w:rsidRDefault="0058391E" w:rsidP="00DC0C56">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（二）能力目标</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1. 掌握机床上常见的低压电器简单应用。</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2. 掌握简单的工厂供电知识，比较典型的继电器接触器控制电路。</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3. 了解电气图纸绘制的规则，标准。</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4. 学会对机床电器</w:t>
      </w:r>
      <w:proofErr w:type="gramStart"/>
      <w:r w:rsidRPr="00DC0C56">
        <w:rPr>
          <w:rFonts w:ascii="仿宋_GB2312" w:eastAsia="仿宋_GB2312" w:hAnsi="宋体" w:hint="eastAsia"/>
          <w:sz w:val="24"/>
        </w:rPr>
        <w:t>柜进行</w:t>
      </w:r>
      <w:proofErr w:type="gramEnd"/>
      <w:r w:rsidRPr="00DC0C56">
        <w:rPr>
          <w:rFonts w:ascii="仿宋_GB2312" w:eastAsia="仿宋_GB2312" w:hAnsi="宋体" w:hint="eastAsia"/>
          <w:sz w:val="24"/>
        </w:rPr>
        <w:t>安装接线。</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 xml:space="preserve">5. 通过对接线完成的项目进行上电调试，掌握设备上电调试的方法。通过过程中碰到的故障现象，学习如何查找故障点 </w:t>
      </w:r>
    </w:p>
    <w:p w:rsidR="0058391E" w:rsidRPr="00DC0C56" w:rsidRDefault="0058391E" w:rsidP="00DC0C56">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（三）素质目标</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1.培养学生协作的能力</w:t>
      </w:r>
    </w:p>
    <w:p w:rsidR="0058391E" w:rsidRPr="00DC0C56" w:rsidRDefault="0058391E" w:rsidP="0058391E">
      <w:pPr>
        <w:spacing w:line="480" w:lineRule="exact"/>
        <w:ind w:firstLineChars="200" w:firstLine="480"/>
        <w:rPr>
          <w:rFonts w:ascii="仿宋_GB2312" w:eastAsia="仿宋_GB2312" w:hAnsi="宋体"/>
          <w:sz w:val="24"/>
        </w:rPr>
      </w:pPr>
      <w:r w:rsidRPr="00DC0C56">
        <w:rPr>
          <w:rFonts w:ascii="仿宋_GB2312" w:eastAsia="仿宋_GB2312" w:hAnsi="宋体" w:hint="eastAsia"/>
          <w:sz w:val="24"/>
        </w:rPr>
        <w:t>2.通过控制柜安装接线，锻炼学生认真工作的态度</w:t>
      </w:r>
    </w:p>
    <w:p w:rsidR="009953EC" w:rsidRPr="003171C8" w:rsidRDefault="006558FB" w:rsidP="0058391E">
      <w:pPr>
        <w:spacing w:line="480" w:lineRule="exact"/>
        <w:ind w:firstLineChars="200" w:firstLine="560"/>
        <w:rPr>
          <w:rFonts w:ascii="宋体" w:hAnsi="宋体"/>
          <w:sz w:val="28"/>
          <w:szCs w:val="24"/>
        </w:rPr>
      </w:pPr>
      <w:r>
        <w:rPr>
          <w:rFonts w:ascii="宋体" w:hAnsi="宋体" w:hint="eastAsia"/>
          <w:sz w:val="28"/>
          <w:szCs w:val="24"/>
        </w:rPr>
        <w:t>五</w:t>
      </w:r>
      <w:r w:rsidRPr="003171C8">
        <w:rPr>
          <w:rFonts w:ascii="宋体" w:hAnsi="宋体" w:hint="eastAsia"/>
          <w:sz w:val="28"/>
          <w:szCs w:val="24"/>
        </w:rPr>
        <w:t>、课程内容设计</w:t>
      </w:r>
      <w:bookmarkEnd w:id="23"/>
      <w:bookmarkEnd w:id="24"/>
      <w:bookmarkEnd w:id="25"/>
      <w:bookmarkEnd w:id="26"/>
      <w:bookmarkEnd w:id="27"/>
      <w:bookmarkEnd w:id="28"/>
      <w:bookmarkEnd w:id="29"/>
    </w:p>
    <w:p w:rsidR="0058391E" w:rsidRPr="0096626F" w:rsidRDefault="0058391E" w:rsidP="009953EC">
      <w:pPr>
        <w:spacing w:line="480" w:lineRule="exact"/>
        <w:ind w:firstLineChars="200" w:firstLine="480"/>
        <w:rPr>
          <w:rFonts w:ascii="仿宋_GB2312" w:eastAsia="仿宋_GB2312" w:hAnsi="宋体"/>
          <w:sz w:val="24"/>
        </w:rPr>
      </w:pPr>
      <w:r>
        <w:rPr>
          <w:rFonts w:ascii="仿宋_GB2312" w:eastAsia="仿宋_GB2312" w:hAnsi="宋体" w:hint="eastAsia"/>
          <w:sz w:val="24"/>
        </w:rPr>
        <w:t>《机床电气控制》以校内实</w:t>
      </w:r>
      <w:proofErr w:type="gramStart"/>
      <w:r>
        <w:rPr>
          <w:rFonts w:ascii="仿宋_GB2312" w:eastAsia="仿宋_GB2312" w:hAnsi="宋体" w:hint="eastAsia"/>
          <w:sz w:val="24"/>
        </w:rPr>
        <w:t>训设备</w:t>
      </w:r>
      <w:proofErr w:type="gramEnd"/>
      <w:r w:rsidR="009953EC" w:rsidRPr="0096626F">
        <w:rPr>
          <w:rFonts w:ascii="仿宋_GB2312" w:eastAsia="仿宋_GB2312" w:hAnsi="宋体" w:hint="eastAsia"/>
          <w:sz w:val="24"/>
        </w:rPr>
        <w:t>的各组成单元（设备</w:t>
      </w:r>
      <w:r>
        <w:rPr>
          <w:rFonts w:ascii="仿宋_GB2312" w:eastAsia="仿宋_GB2312" w:hAnsi="宋体" w:hint="eastAsia"/>
          <w:sz w:val="24"/>
        </w:rPr>
        <w:t>）为载体，学习内容的设计体现工作过程的完整性，力求</w:t>
      </w:r>
      <w:proofErr w:type="gramStart"/>
      <w:r>
        <w:rPr>
          <w:rFonts w:ascii="仿宋_GB2312" w:eastAsia="仿宋_GB2312" w:hAnsi="宋体" w:hint="eastAsia"/>
          <w:sz w:val="24"/>
        </w:rPr>
        <w:t>涵</w:t>
      </w:r>
      <w:proofErr w:type="gramEnd"/>
      <w:r>
        <w:rPr>
          <w:rFonts w:ascii="仿宋_GB2312" w:eastAsia="仿宋_GB2312" w:hAnsi="宋体" w:hint="eastAsia"/>
          <w:sz w:val="24"/>
        </w:rPr>
        <w:t>机床电气</w:t>
      </w:r>
      <w:r w:rsidR="009953EC" w:rsidRPr="0096626F">
        <w:rPr>
          <w:rFonts w:ascii="仿宋_GB2312" w:eastAsia="仿宋_GB2312" w:hAnsi="宋体" w:hint="eastAsia"/>
          <w:sz w:val="24"/>
        </w:rPr>
        <w:t>调试所涉及的知识点和能力点。学习任务之间相互关联、按照任务难度由易到</w:t>
      </w:r>
      <w:proofErr w:type="gramStart"/>
      <w:r w:rsidR="009953EC" w:rsidRPr="0096626F">
        <w:rPr>
          <w:rFonts w:ascii="仿宋_GB2312" w:eastAsia="仿宋_GB2312" w:hAnsi="宋体" w:hint="eastAsia"/>
          <w:sz w:val="24"/>
        </w:rPr>
        <w:t>难进行</w:t>
      </w:r>
      <w:proofErr w:type="gramEnd"/>
      <w:r w:rsidR="009953EC" w:rsidRPr="0096626F">
        <w:rPr>
          <w:rFonts w:ascii="仿宋_GB2312" w:eastAsia="仿宋_GB2312" w:hAnsi="宋体" w:hint="eastAsia"/>
          <w:sz w:val="24"/>
        </w:rPr>
        <w:t>排序，便于组织教学。将学习领域划分为</w:t>
      </w:r>
      <w:r>
        <w:rPr>
          <w:rFonts w:ascii="仿宋_GB2312" w:eastAsia="仿宋_GB2312" w:hAnsi="宋体" w:hint="eastAsia"/>
          <w:sz w:val="24"/>
        </w:rPr>
        <w:t>5个项目进行学习，培养学生机床电气的</w:t>
      </w:r>
      <w:r w:rsidR="009953EC" w:rsidRPr="0096626F">
        <w:rPr>
          <w:rFonts w:ascii="仿宋_GB2312" w:eastAsia="仿宋_GB2312" w:hAnsi="宋体" w:hint="eastAsia"/>
          <w:sz w:val="24"/>
        </w:rPr>
        <w:t>安装调试与维护能力。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4"/>
        <w:gridCol w:w="1158"/>
      </w:tblGrid>
      <w:tr w:rsidR="0058391E" w:rsidTr="0058391E">
        <w:trPr>
          <w:trHeight w:val="300"/>
        </w:trPr>
        <w:tc>
          <w:tcPr>
            <w:tcW w:w="7364" w:type="dxa"/>
          </w:tcPr>
          <w:p w:rsidR="0058391E" w:rsidRPr="00DC0C56" w:rsidRDefault="0058391E" w:rsidP="0058391E">
            <w:pPr>
              <w:spacing w:line="480" w:lineRule="exact"/>
              <w:jc w:val="center"/>
              <w:rPr>
                <w:rFonts w:ascii="仿宋_GB2312" w:eastAsia="仿宋_GB2312" w:hAnsi="宋体"/>
                <w:sz w:val="24"/>
              </w:rPr>
            </w:pPr>
            <w:r w:rsidRPr="00DC0C56">
              <w:rPr>
                <w:rFonts w:ascii="仿宋_GB2312" w:eastAsia="仿宋_GB2312" w:hAnsi="宋体" w:hint="eastAsia"/>
                <w:sz w:val="24"/>
              </w:rPr>
              <w:t>能力训练项目</w:t>
            </w:r>
            <w:proofErr w:type="gramStart"/>
            <w:r w:rsidRPr="00DC0C56">
              <w:rPr>
                <w:rFonts w:ascii="仿宋_GB2312" w:eastAsia="仿宋_GB2312" w:hAnsi="宋体" w:hint="eastAsia"/>
                <w:sz w:val="24"/>
              </w:rPr>
              <w:t>项目</w:t>
            </w:r>
            <w:proofErr w:type="gramEnd"/>
            <w:r w:rsidRPr="00DC0C56">
              <w:rPr>
                <w:rFonts w:ascii="仿宋_GB2312" w:eastAsia="仿宋_GB2312" w:hAnsi="宋体" w:hint="eastAsia"/>
                <w:sz w:val="24"/>
              </w:rPr>
              <w:t>/模块名称</w:t>
            </w:r>
          </w:p>
        </w:tc>
        <w:tc>
          <w:tcPr>
            <w:tcW w:w="1158" w:type="dxa"/>
          </w:tcPr>
          <w:p w:rsidR="0058391E" w:rsidRPr="00DC0C56" w:rsidRDefault="0058391E" w:rsidP="0058391E">
            <w:pPr>
              <w:spacing w:line="480" w:lineRule="exact"/>
              <w:jc w:val="center"/>
              <w:rPr>
                <w:rFonts w:ascii="仿宋_GB2312" w:eastAsia="仿宋_GB2312" w:hAnsi="宋体"/>
                <w:sz w:val="24"/>
              </w:rPr>
            </w:pPr>
            <w:r w:rsidRPr="00DC0C56">
              <w:rPr>
                <w:rFonts w:ascii="仿宋_GB2312" w:eastAsia="仿宋_GB2312" w:hAnsi="宋体" w:hint="eastAsia"/>
                <w:sz w:val="24"/>
              </w:rPr>
              <w:t>学时</w:t>
            </w:r>
          </w:p>
        </w:tc>
      </w:tr>
      <w:tr w:rsidR="0058391E" w:rsidTr="0058391E">
        <w:trPr>
          <w:cantSplit/>
          <w:trHeight w:hRule="exact" w:val="510"/>
        </w:trPr>
        <w:tc>
          <w:tcPr>
            <w:tcW w:w="7364" w:type="dxa"/>
            <w:vAlign w:val="center"/>
          </w:tcPr>
          <w:p w:rsidR="0058391E" w:rsidRPr="00DC0C56" w:rsidRDefault="0058391E" w:rsidP="0058391E">
            <w:pPr>
              <w:spacing w:line="240" w:lineRule="exact"/>
              <w:jc w:val="center"/>
              <w:rPr>
                <w:rFonts w:ascii="仿宋_GB2312" w:eastAsia="仿宋_GB2312" w:hAnsi="宋体"/>
                <w:sz w:val="24"/>
              </w:rPr>
            </w:pPr>
            <w:r w:rsidRPr="00DC0C56">
              <w:rPr>
                <w:rFonts w:ascii="仿宋_GB2312" w:eastAsia="仿宋_GB2312" w:hAnsi="宋体" w:hint="eastAsia"/>
                <w:sz w:val="24"/>
              </w:rPr>
              <w:t>常用低压电气的基础</w:t>
            </w:r>
          </w:p>
        </w:tc>
        <w:tc>
          <w:tcPr>
            <w:tcW w:w="1158" w:type="dxa"/>
            <w:vAlign w:val="center"/>
          </w:tcPr>
          <w:p w:rsidR="0058391E" w:rsidRPr="00DC0C56" w:rsidRDefault="0058391E" w:rsidP="0058391E">
            <w:pPr>
              <w:spacing w:line="240" w:lineRule="exact"/>
              <w:jc w:val="center"/>
              <w:rPr>
                <w:rFonts w:ascii="仿宋_GB2312" w:eastAsia="仿宋_GB2312" w:hAnsi="宋体"/>
                <w:sz w:val="24"/>
              </w:rPr>
            </w:pPr>
            <w:r w:rsidRPr="00DC0C56">
              <w:rPr>
                <w:rFonts w:ascii="仿宋_GB2312" w:eastAsia="仿宋_GB2312" w:hAnsi="宋体" w:hint="eastAsia"/>
                <w:sz w:val="24"/>
              </w:rPr>
              <w:t>16</w:t>
            </w:r>
          </w:p>
        </w:tc>
      </w:tr>
      <w:tr w:rsidR="0058391E" w:rsidTr="0058391E">
        <w:trPr>
          <w:cantSplit/>
          <w:trHeight w:hRule="exact" w:val="510"/>
        </w:trPr>
        <w:tc>
          <w:tcPr>
            <w:tcW w:w="7364" w:type="dxa"/>
          </w:tcPr>
          <w:p w:rsidR="0058391E" w:rsidRPr="00DC0C56" w:rsidRDefault="0058391E" w:rsidP="0058391E">
            <w:pPr>
              <w:jc w:val="center"/>
              <w:rPr>
                <w:rFonts w:ascii="仿宋_GB2312" w:eastAsia="仿宋_GB2312" w:hAnsi="宋体"/>
                <w:sz w:val="24"/>
              </w:rPr>
            </w:pPr>
            <w:r w:rsidRPr="00DC0C56">
              <w:rPr>
                <w:rFonts w:ascii="仿宋_GB2312" w:eastAsia="仿宋_GB2312" w:hAnsi="宋体" w:hint="eastAsia"/>
                <w:sz w:val="24"/>
              </w:rPr>
              <w:t>继电器-接触器控制电路</w:t>
            </w:r>
          </w:p>
        </w:tc>
        <w:tc>
          <w:tcPr>
            <w:tcW w:w="1158" w:type="dxa"/>
            <w:vAlign w:val="center"/>
          </w:tcPr>
          <w:p w:rsidR="0058391E" w:rsidRPr="00DC0C56" w:rsidRDefault="0058391E" w:rsidP="0058391E">
            <w:pPr>
              <w:spacing w:line="240" w:lineRule="exact"/>
              <w:jc w:val="center"/>
              <w:rPr>
                <w:rFonts w:ascii="仿宋_GB2312" w:eastAsia="仿宋_GB2312" w:hAnsi="宋体"/>
                <w:sz w:val="24"/>
              </w:rPr>
            </w:pPr>
            <w:r w:rsidRPr="00DC0C56">
              <w:rPr>
                <w:rFonts w:ascii="仿宋_GB2312" w:eastAsia="仿宋_GB2312" w:hAnsi="宋体" w:hint="eastAsia"/>
                <w:sz w:val="24"/>
              </w:rPr>
              <w:t>12</w:t>
            </w:r>
          </w:p>
        </w:tc>
      </w:tr>
      <w:tr w:rsidR="0058391E" w:rsidTr="0058391E">
        <w:trPr>
          <w:cantSplit/>
          <w:trHeight w:hRule="exact" w:val="510"/>
        </w:trPr>
        <w:tc>
          <w:tcPr>
            <w:tcW w:w="7364" w:type="dxa"/>
          </w:tcPr>
          <w:p w:rsidR="0058391E" w:rsidRPr="00DC0C56" w:rsidRDefault="0058391E" w:rsidP="0058391E">
            <w:pPr>
              <w:jc w:val="center"/>
              <w:rPr>
                <w:rFonts w:ascii="仿宋_GB2312" w:eastAsia="仿宋_GB2312" w:hAnsi="宋体"/>
                <w:sz w:val="24"/>
              </w:rPr>
            </w:pPr>
            <w:r w:rsidRPr="00DC0C56">
              <w:rPr>
                <w:rFonts w:ascii="仿宋_GB2312" w:eastAsia="仿宋_GB2312" w:hAnsi="宋体" w:hint="eastAsia"/>
                <w:sz w:val="24"/>
              </w:rPr>
              <w:t>普通铣床和数控铣床使用及电气接线刨床、磨床、钻床使用及电气接线</w:t>
            </w:r>
          </w:p>
        </w:tc>
        <w:tc>
          <w:tcPr>
            <w:tcW w:w="1158" w:type="dxa"/>
            <w:vAlign w:val="center"/>
          </w:tcPr>
          <w:p w:rsidR="0058391E" w:rsidRPr="00DC0C56" w:rsidRDefault="0058391E" w:rsidP="0058391E">
            <w:pPr>
              <w:spacing w:line="240" w:lineRule="exact"/>
              <w:jc w:val="center"/>
              <w:rPr>
                <w:rFonts w:ascii="仿宋_GB2312" w:eastAsia="仿宋_GB2312" w:hAnsi="宋体"/>
                <w:sz w:val="24"/>
              </w:rPr>
            </w:pPr>
            <w:r w:rsidRPr="00DC0C56">
              <w:rPr>
                <w:rFonts w:ascii="仿宋_GB2312" w:eastAsia="仿宋_GB2312" w:hAnsi="宋体" w:hint="eastAsia"/>
                <w:sz w:val="24"/>
              </w:rPr>
              <w:t>20</w:t>
            </w:r>
          </w:p>
        </w:tc>
      </w:tr>
      <w:tr w:rsidR="0058391E" w:rsidTr="0058391E">
        <w:trPr>
          <w:cantSplit/>
          <w:trHeight w:hRule="exact" w:val="510"/>
        </w:trPr>
        <w:tc>
          <w:tcPr>
            <w:tcW w:w="7364" w:type="dxa"/>
          </w:tcPr>
          <w:p w:rsidR="0058391E" w:rsidRPr="00DC0C56" w:rsidRDefault="0058391E" w:rsidP="0058391E">
            <w:pPr>
              <w:jc w:val="center"/>
              <w:rPr>
                <w:rFonts w:ascii="仿宋_GB2312" w:eastAsia="仿宋_GB2312" w:hAnsi="宋体"/>
                <w:sz w:val="24"/>
              </w:rPr>
            </w:pPr>
            <w:r w:rsidRPr="00DC0C56">
              <w:rPr>
                <w:rFonts w:ascii="仿宋_GB2312" w:eastAsia="仿宋_GB2312" w:hAnsi="宋体" w:hint="eastAsia"/>
                <w:sz w:val="24"/>
              </w:rPr>
              <w:t>PLC控制机床电气控制系统</w:t>
            </w:r>
          </w:p>
        </w:tc>
        <w:tc>
          <w:tcPr>
            <w:tcW w:w="1158" w:type="dxa"/>
            <w:vAlign w:val="center"/>
          </w:tcPr>
          <w:p w:rsidR="0058391E" w:rsidRPr="00DC0C56" w:rsidRDefault="0058391E" w:rsidP="0058391E">
            <w:pPr>
              <w:spacing w:line="240" w:lineRule="exact"/>
              <w:jc w:val="center"/>
              <w:rPr>
                <w:rFonts w:ascii="仿宋_GB2312" w:eastAsia="仿宋_GB2312" w:hAnsi="宋体"/>
                <w:sz w:val="24"/>
              </w:rPr>
            </w:pPr>
            <w:r w:rsidRPr="00DC0C56">
              <w:rPr>
                <w:rFonts w:ascii="仿宋_GB2312" w:eastAsia="仿宋_GB2312" w:hAnsi="宋体" w:hint="eastAsia"/>
                <w:sz w:val="24"/>
              </w:rPr>
              <w:t>12</w:t>
            </w:r>
          </w:p>
        </w:tc>
      </w:tr>
      <w:tr w:rsidR="0058391E" w:rsidTr="0058391E">
        <w:trPr>
          <w:cantSplit/>
          <w:trHeight w:hRule="exact" w:val="510"/>
        </w:trPr>
        <w:tc>
          <w:tcPr>
            <w:tcW w:w="7364" w:type="dxa"/>
          </w:tcPr>
          <w:p w:rsidR="0058391E" w:rsidRPr="00DC0C56" w:rsidRDefault="0058391E" w:rsidP="0058391E">
            <w:pPr>
              <w:jc w:val="center"/>
              <w:rPr>
                <w:rFonts w:ascii="仿宋_GB2312" w:eastAsia="仿宋_GB2312" w:hAnsi="宋体"/>
                <w:sz w:val="24"/>
              </w:rPr>
            </w:pPr>
            <w:r w:rsidRPr="00DC0C56">
              <w:rPr>
                <w:rFonts w:ascii="仿宋_GB2312" w:eastAsia="仿宋_GB2312" w:hAnsi="宋体" w:hint="eastAsia"/>
                <w:sz w:val="24"/>
              </w:rPr>
              <w:t>普通车床数控改造</w:t>
            </w:r>
          </w:p>
        </w:tc>
        <w:tc>
          <w:tcPr>
            <w:tcW w:w="1158" w:type="dxa"/>
            <w:vAlign w:val="center"/>
          </w:tcPr>
          <w:p w:rsidR="0058391E" w:rsidRPr="00DC0C56" w:rsidRDefault="0058391E" w:rsidP="0058391E">
            <w:pPr>
              <w:spacing w:line="240" w:lineRule="exact"/>
              <w:jc w:val="center"/>
              <w:rPr>
                <w:rFonts w:ascii="仿宋_GB2312" w:eastAsia="仿宋_GB2312" w:hAnsi="宋体"/>
                <w:sz w:val="24"/>
              </w:rPr>
            </w:pPr>
            <w:r w:rsidRPr="00DC0C56">
              <w:rPr>
                <w:rFonts w:ascii="仿宋_GB2312" w:eastAsia="仿宋_GB2312" w:hAnsi="宋体" w:hint="eastAsia"/>
                <w:sz w:val="24"/>
              </w:rPr>
              <w:t>12</w:t>
            </w:r>
          </w:p>
        </w:tc>
      </w:tr>
    </w:tbl>
    <w:p w:rsidR="009953EC" w:rsidRPr="0096626F" w:rsidRDefault="009953EC" w:rsidP="009953EC">
      <w:pPr>
        <w:spacing w:line="480" w:lineRule="exact"/>
        <w:ind w:firstLineChars="200" w:firstLine="480"/>
        <w:rPr>
          <w:rFonts w:ascii="仿宋_GB2312" w:eastAsia="仿宋_GB2312" w:hAnsi="宋体"/>
          <w:sz w:val="24"/>
        </w:rPr>
      </w:pPr>
    </w:p>
    <w:p w:rsidR="00C135F6" w:rsidRPr="003171C8" w:rsidRDefault="006558FB" w:rsidP="00C135F6">
      <w:pPr>
        <w:pStyle w:val="1"/>
        <w:spacing w:before="0" w:after="0" w:line="360" w:lineRule="auto"/>
        <w:rPr>
          <w:rFonts w:ascii="宋体" w:hAnsi="宋体"/>
          <w:kern w:val="2"/>
          <w:sz w:val="28"/>
          <w:szCs w:val="24"/>
        </w:rPr>
      </w:pPr>
      <w:bookmarkStart w:id="30" w:name="_Toc484031503"/>
      <w:bookmarkStart w:id="31" w:name="_Toc484031587"/>
      <w:bookmarkStart w:id="32" w:name="_Toc484032750"/>
      <w:r>
        <w:rPr>
          <w:rFonts w:ascii="宋体" w:hAnsi="宋体" w:hint="eastAsia"/>
          <w:kern w:val="2"/>
          <w:sz w:val="28"/>
          <w:szCs w:val="24"/>
        </w:rPr>
        <w:t>六</w:t>
      </w:r>
      <w:r w:rsidR="00C135F6">
        <w:rPr>
          <w:rFonts w:ascii="宋体" w:hAnsi="宋体" w:hint="eastAsia"/>
          <w:kern w:val="2"/>
          <w:sz w:val="28"/>
          <w:szCs w:val="24"/>
        </w:rPr>
        <w:t>、课程考核</w:t>
      </w:r>
      <w:bookmarkEnd w:id="30"/>
      <w:bookmarkEnd w:id="31"/>
      <w:bookmarkEnd w:id="32"/>
    </w:p>
    <w:p w:rsidR="00C135F6" w:rsidRDefault="00C135F6" w:rsidP="00C135F6">
      <w:pPr>
        <w:spacing w:line="300" w:lineRule="auto"/>
        <w:ind w:firstLineChars="200" w:firstLine="480"/>
        <w:rPr>
          <w:rFonts w:ascii="仿宋_GB2312" w:eastAsia="仿宋_GB2312" w:hAnsi="宋体"/>
          <w:sz w:val="24"/>
        </w:rPr>
      </w:pPr>
      <w:r w:rsidRPr="0096626F">
        <w:rPr>
          <w:rFonts w:ascii="仿宋_GB2312" w:eastAsia="仿宋_GB2312" w:hAnsi="宋体" w:hint="eastAsia"/>
          <w:sz w:val="24"/>
        </w:rPr>
        <w:t>学生以团队为整体进行学习，考核也是以团队记分与个人表现相结合，过程考核和理论考试相结合。</w:t>
      </w:r>
    </w:p>
    <w:p w:rsidR="0058391E" w:rsidRDefault="0058391E" w:rsidP="00C135F6">
      <w:pPr>
        <w:spacing w:line="300" w:lineRule="auto"/>
        <w:ind w:firstLineChars="200" w:firstLine="480"/>
        <w:rPr>
          <w:rFonts w:ascii="仿宋_GB2312" w:eastAsia="仿宋_GB2312" w:hAnsi="宋体"/>
          <w:sz w:val="24"/>
        </w:rPr>
      </w:pPr>
    </w:p>
    <w:p w:rsidR="0058391E" w:rsidRPr="00DC0C56" w:rsidRDefault="0058391E" w:rsidP="0058391E">
      <w:pPr>
        <w:widowControl/>
        <w:wordWrap w:val="0"/>
        <w:spacing w:line="360" w:lineRule="auto"/>
        <w:ind w:firstLineChars="100" w:firstLine="240"/>
        <w:jc w:val="left"/>
        <w:rPr>
          <w:rFonts w:ascii="仿宋_GB2312" w:eastAsia="仿宋_GB2312" w:hAnsi="宋体"/>
          <w:sz w:val="24"/>
        </w:rPr>
      </w:pPr>
      <w:r w:rsidRPr="00DC0C56">
        <w:rPr>
          <w:rFonts w:ascii="仿宋_GB2312" w:eastAsia="仿宋_GB2312" w:hAnsi="宋体" w:hint="eastAsia"/>
          <w:sz w:val="24"/>
        </w:rPr>
        <w:lastRenderedPageBreak/>
        <w:t xml:space="preserve">1）遵循形成性评价和终结性评价相结合的原则，在考核中既关注结果，又关注过程。可按形成性评价和终结性评价各占50%的办法计算总评成绩。  </w:t>
      </w:r>
    </w:p>
    <w:p w:rsidR="0058391E" w:rsidRPr="00DC0C56" w:rsidRDefault="0058391E" w:rsidP="0058391E">
      <w:pPr>
        <w:widowControl/>
        <w:wordWrap w:val="0"/>
        <w:spacing w:line="360" w:lineRule="auto"/>
        <w:ind w:firstLineChars="100" w:firstLine="240"/>
        <w:jc w:val="left"/>
        <w:rPr>
          <w:rFonts w:ascii="仿宋_GB2312" w:eastAsia="仿宋_GB2312" w:hAnsi="宋体"/>
          <w:sz w:val="24"/>
        </w:rPr>
      </w:pPr>
      <w:r w:rsidRPr="00DC0C56">
        <w:rPr>
          <w:rFonts w:ascii="仿宋_GB2312" w:eastAsia="仿宋_GB2312" w:hAnsi="宋体" w:hint="eastAsia"/>
          <w:sz w:val="24"/>
        </w:rPr>
        <w:t>（2）对学生本学科的学业成绩不仅要重视结果，也更要重视学习过程的评价。过程评价包括以下几个方面：</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0"/>
        <w:gridCol w:w="1153"/>
        <w:gridCol w:w="2455"/>
        <w:gridCol w:w="426"/>
        <w:gridCol w:w="426"/>
        <w:gridCol w:w="426"/>
        <w:gridCol w:w="426"/>
        <w:gridCol w:w="426"/>
        <w:gridCol w:w="426"/>
        <w:gridCol w:w="426"/>
        <w:gridCol w:w="426"/>
        <w:gridCol w:w="426"/>
      </w:tblGrid>
      <w:tr w:rsidR="0058391E" w:rsidRPr="00DC0C56" w:rsidTr="0058391E">
        <w:trPr>
          <w:trHeight w:val="423"/>
          <w:jc w:val="center"/>
        </w:trPr>
        <w:tc>
          <w:tcPr>
            <w:tcW w:w="1943" w:type="dxa"/>
            <w:gridSpan w:val="2"/>
            <w:vMerge w:val="restart"/>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评价项目（100）</w:t>
            </w:r>
          </w:p>
        </w:tc>
        <w:tc>
          <w:tcPr>
            <w:tcW w:w="2455" w:type="dxa"/>
            <w:vMerge w:val="restart"/>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评价内容</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ind w:firstLineChars="200" w:firstLine="480"/>
              <w:jc w:val="center"/>
              <w:rPr>
                <w:rFonts w:ascii="仿宋_GB2312" w:eastAsia="仿宋_GB2312" w:hAnsi="宋体"/>
                <w:sz w:val="24"/>
              </w:rPr>
            </w:pPr>
            <w:r w:rsidRPr="00DC0C56">
              <w:rPr>
                <w:rFonts w:ascii="仿宋_GB2312" w:eastAsia="仿宋_GB2312" w:hAnsi="宋体" w:hint="eastAsia"/>
                <w:sz w:val="24"/>
              </w:rPr>
              <w:t>自评</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ind w:firstLineChars="200" w:firstLine="480"/>
              <w:jc w:val="center"/>
              <w:rPr>
                <w:rFonts w:ascii="仿宋_GB2312" w:eastAsia="仿宋_GB2312" w:hAnsi="宋体"/>
                <w:sz w:val="24"/>
              </w:rPr>
            </w:pPr>
            <w:r w:rsidRPr="00DC0C56">
              <w:rPr>
                <w:rFonts w:ascii="仿宋_GB2312" w:eastAsia="仿宋_GB2312" w:hAnsi="宋体" w:hint="eastAsia"/>
                <w:sz w:val="24"/>
              </w:rPr>
              <w:t>互评</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ind w:firstLineChars="200" w:firstLine="480"/>
              <w:jc w:val="left"/>
              <w:rPr>
                <w:rFonts w:ascii="仿宋_GB2312" w:eastAsia="仿宋_GB2312" w:hAnsi="宋体"/>
                <w:sz w:val="24"/>
              </w:rPr>
            </w:pPr>
            <w:proofErr w:type="gramStart"/>
            <w:r w:rsidRPr="00DC0C56">
              <w:rPr>
                <w:rFonts w:ascii="仿宋_GB2312" w:eastAsia="仿宋_GB2312" w:hAnsi="宋体" w:hint="eastAsia"/>
                <w:sz w:val="24"/>
              </w:rPr>
              <w:t>师评</w:t>
            </w:r>
            <w:proofErr w:type="gramEnd"/>
          </w:p>
        </w:tc>
      </w:tr>
      <w:tr w:rsidR="0058391E" w:rsidRPr="00DC0C56" w:rsidTr="0058391E">
        <w:trPr>
          <w:trHeight w:val="427"/>
          <w:jc w:val="center"/>
        </w:trPr>
        <w:tc>
          <w:tcPr>
            <w:tcW w:w="1943" w:type="dxa"/>
            <w:gridSpan w:val="2"/>
            <w:vMerge/>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jc w:val="left"/>
              <w:rPr>
                <w:rFonts w:ascii="仿宋_GB2312" w:eastAsia="仿宋_GB2312" w:hAnsi="宋体"/>
                <w:sz w:val="24"/>
              </w:rPr>
            </w:pPr>
          </w:p>
        </w:tc>
        <w:tc>
          <w:tcPr>
            <w:tcW w:w="2455" w:type="dxa"/>
            <w:vMerge/>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jc w:val="left"/>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优秀</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良好</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加油</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优秀</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良好</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加油</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优秀</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良好</w:t>
            </w:r>
          </w:p>
        </w:tc>
        <w:tc>
          <w:tcPr>
            <w:tcW w:w="426"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加油</w:t>
            </w:r>
          </w:p>
        </w:tc>
      </w:tr>
      <w:tr w:rsidR="0058391E" w:rsidRPr="00DC0C56" w:rsidTr="0058391E">
        <w:trPr>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学习态度（10）</w:t>
            </w:r>
          </w:p>
        </w:tc>
        <w:tc>
          <w:tcPr>
            <w:tcW w:w="2455"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left"/>
              <w:rPr>
                <w:rFonts w:ascii="仿宋_GB2312" w:eastAsia="仿宋_GB2312" w:hAnsi="宋体"/>
                <w:sz w:val="24"/>
              </w:rPr>
            </w:pPr>
            <w:r w:rsidRPr="00DC0C56">
              <w:rPr>
                <w:rFonts w:ascii="仿宋_GB2312" w:eastAsia="仿宋_GB2312" w:hAnsi="宋体" w:hint="eastAsia"/>
                <w:sz w:val="24"/>
              </w:rPr>
              <w:t>对项目课题有探究兴趣，认真对待、积极参与。</w:t>
            </w: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r>
      <w:tr w:rsidR="0058391E" w:rsidRPr="00DC0C56" w:rsidTr="0058391E">
        <w:trPr>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团队合作（10）</w:t>
            </w:r>
          </w:p>
        </w:tc>
        <w:tc>
          <w:tcPr>
            <w:tcW w:w="2455"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left"/>
              <w:rPr>
                <w:rFonts w:ascii="仿宋_GB2312" w:eastAsia="仿宋_GB2312" w:hAnsi="宋体"/>
                <w:sz w:val="24"/>
              </w:rPr>
            </w:pPr>
            <w:r w:rsidRPr="00DC0C56">
              <w:rPr>
                <w:rFonts w:ascii="仿宋_GB2312" w:eastAsia="仿宋_GB2312" w:hAnsi="宋体" w:hint="eastAsia"/>
                <w:sz w:val="24"/>
              </w:rPr>
              <w:t>组员分工协作、团结合作、配合默契、解决疑难问题。</w:t>
            </w: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r>
      <w:tr w:rsidR="0058391E" w:rsidRPr="00DC0C56" w:rsidTr="0058391E">
        <w:trPr>
          <w:trHeight w:val="622"/>
          <w:jc w:val="center"/>
        </w:trPr>
        <w:tc>
          <w:tcPr>
            <w:tcW w:w="790" w:type="dxa"/>
            <w:vMerge w:val="restart"/>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学习能力</w:t>
            </w:r>
          </w:p>
        </w:tc>
        <w:tc>
          <w:tcPr>
            <w:tcW w:w="1153"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自我学习能力（10）</w:t>
            </w:r>
          </w:p>
        </w:tc>
        <w:tc>
          <w:tcPr>
            <w:tcW w:w="2455"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left"/>
              <w:rPr>
                <w:rFonts w:ascii="仿宋_GB2312" w:eastAsia="仿宋_GB2312" w:hAnsi="宋体"/>
                <w:sz w:val="24"/>
              </w:rPr>
            </w:pPr>
            <w:r w:rsidRPr="00DC0C56">
              <w:rPr>
                <w:rFonts w:ascii="仿宋_GB2312" w:eastAsia="仿宋_GB2312" w:hAnsi="宋体" w:hint="eastAsia"/>
                <w:sz w:val="24"/>
              </w:rPr>
              <w:t xml:space="preserve">能积极主动查阅相关资料；收集信息；获取相关学习内容。 </w:t>
            </w: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r>
      <w:tr w:rsidR="0058391E" w:rsidRPr="00DC0C56" w:rsidTr="0058391E">
        <w:trPr>
          <w:trHeight w:val="622"/>
          <w:jc w:val="center"/>
        </w:trPr>
        <w:tc>
          <w:tcPr>
            <w:tcW w:w="790" w:type="dxa"/>
            <w:vMerge/>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jc w:val="left"/>
              <w:rPr>
                <w:rFonts w:ascii="仿宋_GB2312" w:eastAsia="仿宋_GB2312" w:hAnsi="宋体"/>
                <w:sz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创新能力（10）</w:t>
            </w:r>
          </w:p>
        </w:tc>
        <w:tc>
          <w:tcPr>
            <w:tcW w:w="2455"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left"/>
              <w:rPr>
                <w:rFonts w:ascii="仿宋_GB2312" w:eastAsia="仿宋_GB2312" w:hAnsi="宋体"/>
                <w:sz w:val="24"/>
              </w:rPr>
            </w:pPr>
            <w:r w:rsidRPr="00DC0C56">
              <w:rPr>
                <w:rFonts w:ascii="仿宋_GB2312" w:eastAsia="仿宋_GB2312" w:hAnsi="宋体" w:hint="eastAsia"/>
                <w:sz w:val="24"/>
              </w:rPr>
              <w:t>善于观察、分析、思考，能提出创新观点和独特见解，能大胆创新。</w:t>
            </w: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r>
      <w:tr w:rsidR="0058391E" w:rsidRPr="00DC0C56" w:rsidTr="0058391E">
        <w:trPr>
          <w:trHeight w:val="622"/>
          <w:jc w:val="center"/>
        </w:trPr>
        <w:tc>
          <w:tcPr>
            <w:tcW w:w="790" w:type="dxa"/>
            <w:vMerge/>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jc w:val="left"/>
              <w:rPr>
                <w:rFonts w:ascii="仿宋_GB2312" w:eastAsia="仿宋_GB2312" w:hAnsi="宋体"/>
                <w:sz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t>反思能力（10）</w:t>
            </w:r>
          </w:p>
        </w:tc>
        <w:tc>
          <w:tcPr>
            <w:tcW w:w="2455"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left"/>
              <w:rPr>
                <w:rFonts w:ascii="仿宋_GB2312" w:eastAsia="仿宋_GB2312" w:hAnsi="宋体"/>
                <w:sz w:val="24"/>
              </w:rPr>
            </w:pPr>
            <w:r w:rsidRPr="00DC0C56">
              <w:rPr>
                <w:rFonts w:ascii="仿宋_GB2312" w:eastAsia="仿宋_GB2312" w:hAnsi="宋体" w:hint="eastAsia"/>
                <w:sz w:val="24"/>
              </w:rPr>
              <w:t>能经常反思学习中的不足，及时总结，不</w:t>
            </w:r>
            <w:r w:rsidRPr="00DC0C56">
              <w:rPr>
                <w:rFonts w:ascii="仿宋_GB2312" w:eastAsia="仿宋_GB2312" w:hAnsi="宋体" w:hint="eastAsia"/>
                <w:sz w:val="24"/>
              </w:rPr>
              <w:lastRenderedPageBreak/>
              <w:t>断调整学习方式方法。</w:t>
            </w: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r>
      <w:tr w:rsidR="0058391E" w:rsidRPr="00DC0C56" w:rsidTr="0058391E">
        <w:trPr>
          <w:trHeight w:val="555"/>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center"/>
              <w:rPr>
                <w:rFonts w:ascii="仿宋_GB2312" w:eastAsia="仿宋_GB2312" w:hAnsi="宋体"/>
                <w:sz w:val="24"/>
              </w:rPr>
            </w:pPr>
            <w:r w:rsidRPr="00DC0C56">
              <w:rPr>
                <w:rFonts w:ascii="仿宋_GB2312" w:eastAsia="仿宋_GB2312" w:hAnsi="宋体" w:hint="eastAsia"/>
                <w:sz w:val="24"/>
              </w:rPr>
              <w:lastRenderedPageBreak/>
              <w:t>学习成效（50）</w:t>
            </w:r>
          </w:p>
        </w:tc>
        <w:tc>
          <w:tcPr>
            <w:tcW w:w="2455" w:type="dxa"/>
            <w:tcBorders>
              <w:top w:val="single" w:sz="4" w:space="0" w:color="auto"/>
              <w:left w:val="single" w:sz="4" w:space="0" w:color="auto"/>
              <w:bottom w:val="single" w:sz="4" w:space="0" w:color="auto"/>
              <w:right w:val="single" w:sz="4" w:space="0" w:color="auto"/>
            </w:tcBorders>
            <w:vAlign w:val="center"/>
          </w:tcPr>
          <w:p w:rsidR="0058391E" w:rsidRPr="00DC0C56" w:rsidRDefault="0058391E" w:rsidP="0058391E">
            <w:pPr>
              <w:widowControl/>
              <w:wordWrap w:val="0"/>
              <w:spacing w:line="336" w:lineRule="auto"/>
              <w:jc w:val="left"/>
              <w:rPr>
                <w:rFonts w:ascii="仿宋_GB2312" w:eastAsia="仿宋_GB2312" w:hAnsi="宋体"/>
                <w:sz w:val="24"/>
              </w:rPr>
            </w:pPr>
            <w:r w:rsidRPr="00DC0C56">
              <w:rPr>
                <w:rFonts w:ascii="仿宋_GB2312" w:eastAsia="仿宋_GB2312" w:hAnsi="宋体" w:hint="eastAsia"/>
                <w:sz w:val="24"/>
              </w:rPr>
              <w:t>能按时完成理论学习和技能实</w:t>
            </w:r>
            <w:proofErr w:type="gramStart"/>
            <w:r w:rsidRPr="00DC0C56">
              <w:rPr>
                <w:rFonts w:ascii="仿宋_GB2312" w:eastAsia="仿宋_GB2312" w:hAnsi="宋体" w:hint="eastAsia"/>
                <w:sz w:val="24"/>
              </w:rPr>
              <w:t>训任务</w:t>
            </w:r>
            <w:proofErr w:type="gramEnd"/>
            <w:r w:rsidRPr="00DC0C56">
              <w:rPr>
                <w:rFonts w:ascii="仿宋_GB2312" w:eastAsia="仿宋_GB2312" w:hAnsi="宋体" w:hint="eastAsia"/>
                <w:sz w:val="24"/>
              </w:rPr>
              <w:t>且速度快，质量较高。</w:t>
            </w: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c>
          <w:tcPr>
            <w:tcW w:w="426" w:type="dxa"/>
            <w:tcBorders>
              <w:top w:val="single" w:sz="4" w:space="0" w:color="auto"/>
              <w:left w:val="single" w:sz="4" w:space="0" w:color="auto"/>
              <w:bottom w:val="single" w:sz="4" w:space="0" w:color="auto"/>
              <w:right w:val="single" w:sz="4" w:space="0" w:color="auto"/>
            </w:tcBorders>
          </w:tcPr>
          <w:p w:rsidR="0058391E" w:rsidRPr="00DC0C56" w:rsidRDefault="0058391E" w:rsidP="0058391E">
            <w:pPr>
              <w:widowControl/>
              <w:wordWrap w:val="0"/>
              <w:spacing w:line="336" w:lineRule="auto"/>
              <w:jc w:val="center"/>
              <w:rPr>
                <w:rFonts w:ascii="仿宋_GB2312" w:eastAsia="仿宋_GB2312" w:hAnsi="宋体"/>
                <w:sz w:val="24"/>
              </w:rPr>
            </w:pPr>
          </w:p>
        </w:tc>
      </w:tr>
    </w:tbl>
    <w:p w:rsidR="0058391E" w:rsidRPr="0058391E" w:rsidRDefault="0058391E" w:rsidP="00C135F6">
      <w:pPr>
        <w:spacing w:line="300" w:lineRule="auto"/>
        <w:ind w:firstLineChars="200" w:firstLine="480"/>
        <w:rPr>
          <w:rFonts w:ascii="仿宋_GB2312" w:eastAsia="仿宋_GB2312" w:hAnsi="宋体"/>
          <w:sz w:val="24"/>
        </w:rPr>
      </w:pPr>
    </w:p>
    <w:p w:rsidR="0058391E" w:rsidRPr="0096626F" w:rsidRDefault="0058391E" w:rsidP="00C135F6">
      <w:pPr>
        <w:spacing w:line="300" w:lineRule="auto"/>
        <w:ind w:firstLineChars="200" w:firstLine="480"/>
        <w:rPr>
          <w:rFonts w:ascii="仿宋_GB2312" w:eastAsia="仿宋_GB2312" w:hAnsi="宋体"/>
          <w:sz w:val="24"/>
        </w:rPr>
      </w:pPr>
    </w:p>
    <w:p w:rsidR="005A535E" w:rsidRPr="00C135F6" w:rsidRDefault="005A535E" w:rsidP="005A535E">
      <w:pPr>
        <w:spacing w:line="300" w:lineRule="auto"/>
        <w:rPr>
          <w:rFonts w:ascii="仿宋_GB2312" w:eastAsia="仿宋_GB2312"/>
          <w:b/>
          <w:sz w:val="28"/>
          <w:szCs w:val="28"/>
        </w:rPr>
        <w:sectPr w:rsidR="005A535E" w:rsidRPr="00C135F6">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rsidR="00C135F6" w:rsidRDefault="00C135F6" w:rsidP="0058391E">
      <w:pPr>
        <w:rPr>
          <w:rFonts w:ascii="方正书宋简体" w:eastAsia="方正书宋简体"/>
          <w:sz w:val="44"/>
          <w:szCs w:val="44"/>
        </w:rPr>
      </w:pPr>
      <w:bookmarkStart w:id="33" w:name="_Toc417558252"/>
      <w:bookmarkStart w:id="34" w:name="_Toc417812977"/>
      <w:bookmarkStart w:id="35" w:name="_Toc420616653"/>
      <w:bookmarkStart w:id="36" w:name="_Toc421278650"/>
    </w:p>
    <w:p w:rsidR="00C135F6" w:rsidRDefault="00C135F6" w:rsidP="00C135F6">
      <w:pPr>
        <w:jc w:val="center"/>
        <w:rPr>
          <w:rFonts w:ascii="方正书宋简体" w:eastAsia="方正书宋简体"/>
          <w:sz w:val="44"/>
          <w:szCs w:val="44"/>
        </w:rPr>
      </w:pPr>
    </w:p>
    <w:p w:rsidR="00C135F6" w:rsidRPr="00C135F6" w:rsidRDefault="00C135F6" w:rsidP="00C135F6">
      <w:pPr>
        <w:pStyle w:val="1"/>
        <w:spacing w:before="0" w:after="300" w:line="312" w:lineRule="auto"/>
        <w:rPr>
          <w:sz w:val="28"/>
          <w:szCs w:val="28"/>
        </w:rPr>
      </w:pPr>
      <w:bookmarkStart w:id="37" w:name="_Toc420616652"/>
      <w:bookmarkStart w:id="38" w:name="_Toc421278649"/>
      <w:bookmarkStart w:id="39" w:name="_Toc484031505"/>
      <w:bookmarkStart w:id="40" w:name="_Toc484031588"/>
      <w:bookmarkStart w:id="41" w:name="_Toc484032751"/>
      <w:r w:rsidRPr="00F21FB2">
        <w:rPr>
          <w:rFonts w:hint="eastAsia"/>
          <w:sz w:val="28"/>
          <w:szCs w:val="28"/>
        </w:rPr>
        <w:t>七、课程进度表</w:t>
      </w:r>
      <w:bookmarkEnd w:id="37"/>
      <w:bookmarkEnd w:id="38"/>
      <w:bookmarkEnd w:id="39"/>
      <w:bookmarkEnd w:id="40"/>
      <w:bookmarkEnd w:id="4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008"/>
        <w:gridCol w:w="2882"/>
        <w:gridCol w:w="920"/>
        <w:gridCol w:w="1370"/>
        <w:gridCol w:w="1215"/>
        <w:gridCol w:w="1127"/>
      </w:tblGrid>
      <w:tr w:rsidR="00C135F6" w:rsidRPr="0091097C" w:rsidTr="00A2280D">
        <w:trPr>
          <w:cantSplit/>
          <w:trHeight w:val="1618"/>
        </w:trPr>
        <w:tc>
          <w:tcPr>
            <w:tcW w:w="591" w:type="pct"/>
            <w:vAlign w:val="center"/>
          </w:tcPr>
          <w:p w:rsidR="00C135F6" w:rsidRPr="0091097C" w:rsidRDefault="00C135F6" w:rsidP="0058391E">
            <w:pPr>
              <w:spacing w:line="320" w:lineRule="exact"/>
              <w:jc w:val="center"/>
              <w:rPr>
                <w:rFonts w:ascii="宋体" w:hAnsi="宋体"/>
                <w:sz w:val="24"/>
              </w:rPr>
            </w:pPr>
            <w:r w:rsidRPr="0091097C">
              <w:rPr>
                <w:rFonts w:ascii="宋体" w:hAnsi="宋体" w:hint="eastAsia"/>
                <w:sz w:val="24"/>
              </w:rPr>
              <w:t>单元</w:t>
            </w:r>
          </w:p>
        </w:tc>
        <w:tc>
          <w:tcPr>
            <w:tcW w:w="1691" w:type="pct"/>
            <w:tcBorders>
              <w:right w:val="single" w:sz="4" w:space="0" w:color="auto"/>
            </w:tcBorders>
            <w:vAlign w:val="center"/>
          </w:tcPr>
          <w:p w:rsidR="00C135F6" w:rsidRPr="0091097C" w:rsidRDefault="00C135F6" w:rsidP="0058391E">
            <w:pPr>
              <w:spacing w:line="320" w:lineRule="exact"/>
              <w:jc w:val="center"/>
              <w:rPr>
                <w:rFonts w:ascii="宋体" w:hAnsi="宋体"/>
                <w:sz w:val="24"/>
              </w:rPr>
            </w:pPr>
            <w:r w:rsidRPr="0091097C">
              <w:rPr>
                <w:rFonts w:ascii="宋体" w:hAnsi="宋体" w:hint="eastAsia"/>
                <w:sz w:val="24"/>
              </w:rPr>
              <w:t>主要教学内容</w:t>
            </w:r>
          </w:p>
        </w:tc>
        <w:tc>
          <w:tcPr>
            <w:tcW w:w="540" w:type="pct"/>
            <w:tcBorders>
              <w:left w:val="single" w:sz="4" w:space="0" w:color="auto"/>
            </w:tcBorders>
            <w:vAlign w:val="center"/>
          </w:tcPr>
          <w:p w:rsidR="00C135F6" w:rsidRPr="0091097C" w:rsidRDefault="00C135F6" w:rsidP="0058391E">
            <w:pPr>
              <w:spacing w:line="320" w:lineRule="exact"/>
              <w:jc w:val="center"/>
              <w:rPr>
                <w:rFonts w:ascii="宋体" w:hAnsi="宋体"/>
                <w:spacing w:val="-20"/>
                <w:sz w:val="24"/>
              </w:rPr>
            </w:pPr>
            <w:r w:rsidRPr="0091097C">
              <w:rPr>
                <w:rFonts w:ascii="宋体" w:hAnsi="宋体" w:hint="eastAsia"/>
                <w:spacing w:val="-20"/>
                <w:sz w:val="24"/>
              </w:rPr>
              <w:t>周次</w:t>
            </w:r>
            <w:r w:rsidRPr="0091097C">
              <w:rPr>
                <w:rFonts w:ascii="宋体" w:hAnsi="宋体" w:cs="宋体" w:hint="eastAsia"/>
                <w:spacing w:val="-20"/>
                <w:sz w:val="24"/>
              </w:rPr>
              <w:t>∕</w:t>
            </w:r>
            <w:r w:rsidRPr="0091097C">
              <w:rPr>
                <w:rFonts w:ascii="宋体" w:hAnsi="宋体" w:hint="eastAsia"/>
                <w:spacing w:val="-20"/>
                <w:sz w:val="24"/>
              </w:rPr>
              <w:t>课时</w:t>
            </w:r>
          </w:p>
        </w:tc>
        <w:tc>
          <w:tcPr>
            <w:tcW w:w="804" w:type="pct"/>
            <w:vAlign w:val="center"/>
          </w:tcPr>
          <w:p w:rsidR="00C135F6" w:rsidRPr="0091097C" w:rsidRDefault="00C135F6" w:rsidP="0058391E">
            <w:pPr>
              <w:spacing w:line="320" w:lineRule="exact"/>
              <w:ind w:rightChars="-51" w:right="-107"/>
              <w:jc w:val="center"/>
              <w:rPr>
                <w:rFonts w:ascii="宋体" w:hAnsi="宋体"/>
                <w:sz w:val="24"/>
              </w:rPr>
            </w:pPr>
            <w:r w:rsidRPr="0091097C">
              <w:rPr>
                <w:rFonts w:ascii="宋体" w:hAnsi="宋体" w:hint="eastAsia"/>
                <w:sz w:val="24"/>
              </w:rPr>
              <w:t>教学手段与方法</w:t>
            </w:r>
          </w:p>
        </w:tc>
        <w:tc>
          <w:tcPr>
            <w:tcW w:w="713" w:type="pct"/>
            <w:vAlign w:val="center"/>
          </w:tcPr>
          <w:p w:rsidR="00C135F6" w:rsidRPr="0091097C" w:rsidRDefault="00C135F6" w:rsidP="0058391E">
            <w:pPr>
              <w:spacing w:line="320" w:lineRule="exact"/>
              <w:jc w:val="center"/>
              <w:rPr>
                <w:rFonts w:ascii="宋体" w:hAnsi="宋体"/>
                <w:sz w:val="24"/>
              </w:rPr>
            </w:pPr>
            <w:r w:rsidRPr="0091097C">
              <w:rPr>
                <w:rFonts w:ascii="宋体" w:hAnsi="宋体" w:hint="eastAsia"/>
                <w:sz w:val="24"/>
              </w:rPr>
              <w:t>教学场所</w:t>
            </w:r>
          </w:p>
        </w:tc>
        <w:tc>
          <w:tcPr>
            <w:tcW w:w="661" w:type="pct"/>
            <w:vAlign w:val="center"/>
          </w:tcPr>
          <w:p w:rsidR="00C135F6" w:rsidRPr="0091097C" w:rsidRDefault="00C135F6" w:rsidP="0058391E">
            <w:pPr>
              <w:spacing w:line="320" w:lineRule="exact"/>
              <w:jc w:val="center"/>
              <w:rPr>
                <w:rFonts w:ascii="宋体" w:hAnsi="宋体"/>
                <w:sz w:val="24"/>
              </w:rPr>
            </w:pPr>
            <w:r w:rsidRPr="0091097C">
              <w:rPr>
                <w:rFonts w:ascii="宋体" w:hAnsi="宋体" w:hint="eastAsia"/>
                <w:sz w:val="24"/>
              </w:rPr>
              <w:t>提交的</w:t>
            </w:r>
          </w:p>
          <w:p w:rsidR="00C135F6" w:rsidRPr="0091097C" w:rsidRDefault="00C135F6" w:rsidP="0058391E">
            <w:pPr>
              <w:spacing w:line="320" w:lineRule="exact"/>
              <w:jc w:val="center"/>
              <w:rPr>
                <w:rFonts w:ascii="宋体" w:hAnsi="宋体"/>
                <w:sz w:val="24"/>
              </w:rPr>
            </w:pPr>
            <w:r w:rsidRPr="0091097C">
              <w:rPr>
                <w:rFonts w:ascii="宋体" w:hAnsi="宋体" w:hint="eastAsia"/>
                <w:sz w:val="24"/>
              </w:rPr>
              <w:t>学习成果</w:t>
            </w:r>
          </w:p>
        </w:tc>
      </w:tr>
      <w:tr w:rsidR="00C135F6" w:rsidRPr="0091097C" w:rsidTr="00A2280D">
        <w:trPr>
          <w:cantSplit/>
          <w:trHeight w:val="1436"/>
        </w:trPr>
        <w:tc>
          <w:tcPr>
            <w:tcW w:w="591" w:type="pct"/>
            <w:vMerge w:val="restart"/>
            <w:vAlign w:val="center"/>
          </w:tcPr>
          <w:p w:rsidR="00C135F6" w:rsidRPr="00A2280D" w:rsidRDefault="00C135F6" w:rsidP="0058391E">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项目一</w:t>
            </w:r>
          </w:p>
          <w:p w:rsidR="00C135F6" w:rsidRPr="00A2280D" w:rsidRDefault="00194C6E" w:rsidP="0058391E">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项目</w:t>
            </w:r>
            <w:proofErr w:type="gramStart"/>
            <w:r w:rsidRPr="00A2280D">
              <w:rPr>
                <w:rFonts w:ascii="仿宋_GB2312" w:eastAsia="仿宋_GB2312" w:hAnsi="宋体" w:cs="宋体" w:hint="eastAsia"/>
                <w:sz w:val="24"/>
              </w:rPr>
              <w:t>一</w:t>
            </w:r>
            <w:proofErr w:type="gramEnd"/>
            <w:r w:rsidRPr="00A2280D">
              <w:rPr>
                <w:rFonts w:ascii="仿宋_GB2312" w:eastAsia="仿宋_GB2312" w:hAnsi="宋体" w:cs="宋体" w:hint="eastAsia"/>
                <w:sz w:val="24"/>
              </w:rPr>
              <w:t xml:space="preserve"> 常用低压电器</w:t>
            </w:r>
          </w:p>
        </w:tc>
        <w:tc>
          <w:tcPr>
            <w:tcW w:w="1691" w:type="pct"/>
            <w:tcBorders>
              <w:right w:val="single" w:sz="4" w:space="0" w:color="auto"/>
            </w:tcBorders>
          </w:tcPr>
          <w:p w:rsidR="00C135F6" w:rsidRPr="006C128E" w:rsidRDefault="00194C6E" w:rsidP="0058391E">
            <w:pPr>
              <w:spacing w:line="320" w:lineRule="exact"/>
              <w:rPr>
                <w:rFonts w:ascii="仿宋_GB2312" w:eastAsia="仿宋_GB2312"/>
                <w:sz w:val="24"/>
              </w:rPr>
            </w:pPr>
            <w:r w:rsidRPr="00A2280D">
              <w:rPr>
                <w:rFonts w:ascii="仿宋_GB2312" w:eastAsia="仿宋_GB2312" w:hint="eastAsia"/>
                <w:sz w:val="24"/>
              </w:rPr>
              <w:t>单元1机床常用电器介绍</w:t>
            </w:r>
          </w:p>
        </w:tc>
        <w:tc>
          <w:tcPr>
            <w:tcW w:w="540" w:type="pct"/>
            <w:tcBorders>
              <w:left w:val="single" w:sz="4" w:space="0" w:color="auto"/>
            </w:tcBorders>
          </w:tcPr>
          <w:p w:rsidR="00C135F6" w:rsidRDefault="00C135F6" w:rsidP="0058391E">
            <w:pPr>
              <w:spacing w:line="320" w:lineRule="exact"/>
              <w:rPr>
                <w:rFonts w:ascii="仿宋_GB2312" w:eastAsia="仿宋_GB2312"/>
                <w:sz w:val="24"/>
              </w:rPr>
            </w:pPr>
            <w:r>
              <w:rPr>
                <w:rFonts w:ascii="仿宋_GB2312" w:eastAsia="仿宋_GB2312" w:hint="eastAsia"/>
                <w:sz w:val="24"/>
              </w:rPr>
              <w:t>1/2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C135F6" w:rsidRDefault="00C135F6" w:rsidP="0058391E">
            <w:pPr>
              <w:spacing w:line="320" w:lineRule="exact"/>
              <w:jc w:val="center"/>
              <w:rPr>
                <w:rFonts w:ascii="仿宋_GB2312" w:eastAsia="仿宋_GB2312"/>
                <w:sz w:val="24"/>
              </w:rPr>
            </w:pPr>
            <w:r>
              <w:rPr>
                <w:rFonts w:ascii="仿宋_GB2312" w:eastAsia="仿宋_GB2312" w:hint="eastAsia"/>
                <w:sz w:val="24"/>
              </w:rPr>
              <w:t>实</w:t>
            </w:r>
            <w:proofErr w:type="gramStart"/>
            <w:r>
              <w:rPr>
                <w:rFonts w:ascii="仿宋_GB2312" w:eastAsia="仿宋_GB2312" w:hint="eastAsia"/>
                <w:sz w:val="24"/>
              </w:rPr>
              <w:t>训报告</w:t>
            </w:r>
            <w:proofErr w:type="gramEnd"/>
          </w:p>
        </w:tc>
      </w:tr>
      <w:tr w:rsidR="00C135F6" w:rsidRPr="0091097C" w:rsidTr="00A2280D">
        <w:trPr>
          <w:cantSplit/>
          <w:trHeight w:val="688"/>
        </w:trPr>
        <w:tc>
          <w:tcPr>
            <w:tcW w:w="591" w:type="pct"/>
            <w:vMerge/>
          </w:tcPr>
          <w:p w:rsidR="00C135F6" w:rsidRPr="006C128E"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6C128E" w:rsidRDefault="00194C6E" w:rsidP="0058391E">
            <w:pPr>
              <w:spacing w:line="320" w:lineRule="exact"/>
              <w:rPr>
                <w:rFonts w:ascii="仿宋_GB2312" w:eastAsia="仿宋_GB2312"/>
                <w:sz w:val="24"/>
              </w:rPr>
            </w:pPr>
            <w:r w:rsidRPr="00A2280D">
              <w:rPr>
                <w:rFonts w:ascii="仿宋_GB2312" w:eastAsia="仿宋_GB2312" w:hint="eastAsia"/>
                <w:sz w:val="24"/>
              </w:rPr>
              <w:t>单元2机床常用电器及选择</w:t>
            </w:r>
          </w:p>
        </w:tc>
        <w:tc>
          <w:tcPr>
            <w:tcW w:w="540" w:type="pct"/>
            <w:tcBorders>
              <w:left w:val="single" w:sz="4" w:space="0" w:color="auto"/>
            </w:tcBorders>
          </w:tcPr>
          <w:p w:rsidR="00C135F6" w:rsidRDefault="00C135F6" w:rsidP="0058391E">
            <w:pPr>
              <w:spacing w:line="320" w:lineRule="exact"/>
              <w:rPr>
                <w:rFonts w:ascii="仿宋_GB2312" w:eastAsia="仿宋_GB2312"/>
                <w:sz w:val="24"/>
              </w:rPr>
            </w:pPr>
            <w:r>
              <w:rPr>
                <w:rFonts w:ascii="仿宋_GB2312" w:eastAsia="仿宋_GB2312" w:hint="eastAsia"/>
                <w:sz w:val="24"/>
              </w:rPr>
              <w:t>1/4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594"/>
        </w:trPr>
        <w:tc>
          <w:tcPr>
            <w:tcW w:w="591" w:type="pct"/>
            <w:vMerge/>
          </w:tcPr>
          <w:p w:rsidR="00C135F6" w:rsidRPr="006C128E"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6C128E" w:rsidRDefault="00194C6E" w:rsidP="0058391E">
            <w:pPr>
              <w:spacing w:line="320" w:lineRule="exact"/>
              <w:rPr>
                <w:rFonts w:ascii="仿宋_GB2312" w:eastAsia="仿宋_GB2312"/>
                <w:sz w:val="24"/>
              </w:rPr>
            </w:pPr>
            <w:r w:rsidRPr="00A2280D">
              <w:rPr>
                <w:rFonts w:ascii="仿宋_GB2312" w:eastAsia="仿宋_GB2312" w:hint="eastAsia"/>
                <w:sz w:val="24"/>
              </w:rPr>
              <w:t>任务3 熔断器</w:t>
            </w:r>
          </w:p>
        </w:tc>
        <w:tc>
          <w:tcPr>
            <w:tcW w:w="540" w:type="pct"/>
            <w:tcBorders>
              <w:left w:val="single" w:sz="4" w:space="0" w:color="auto"/>
            </w:tcBorders>
          </w:tcPr>
          <w:p w:rsidR="00C135F6" w:rsidRDefault="00C135F6" w:rsidP="0058391E">
            <w:pPr>
              <w:spacing w:line="320" w:lineRule="exact"/>
              <w:rPr>
                <w:rFonts w:ascii="仿宋_GB2312" w:eastAsia="仿宋_GB2312"/>
                <w:sz w:val="24"/>
              </w:rPr>
            </w:pPr>
            <w:r>
              <w:rPr>
                <w:rFonts w:ascii="仿宋_GB2312" w:eastAsia="仿宋_GB2312" w:hint="eastAsia"/>
                <w:sz w:val="24"/>
              </w:rPr>
              <w:t>2/2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594"/>
        </w:trPr>
        <w:tc>
          <w:tcPr>
            <w:tcW w:w="591" w:type="pct"/>
            <w:vMerge/>
          </w:tcPr>
          <w:p w:rsidR="00C135F6" w:rsidRPr="006C128E"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6C128E" w:rsidRDefault="00194C6E" w:rsidP="0058391E">
            <w:pPr>
              <w:spacing w:line="320" w:lineRule="exact"/>
              <w:rPr>
                <w:rFonts w:ascii="仿宋_GB2312" w:eastAsia="仿宋_GB2312"/>
                <w:sz w:val="24"/>
              </w:rPr>
            </w:pPr>
            <w:r w:rsidRPr="00A2280D">
              <w:rPr>
                <w:rFonts w:ascii="仿宋_GB2312" w:eastAsia="仿宋_GB2312" w:hint="eastAsia"/>
                <w:sz w:val="24"/>
              </w:rPr>
              <w:t>单元4接触器</w:t>
            </w:r>
          </w:p>
        </w:tc>
        <w:tc>
          <w:tcPr>
            <w:tcW w:w="540" w:type="pct"/>
            <w:tcBorders>
              <w:left w:val="single" w:sz="4" w:space="0" w:color="auto"/>
            </w:tcBorders>
          </w:tcPr>
          <w:p w:rsidR="00C135F6" w:rsidRDefault="00C135F6" w:rsidP="0058391E">
            <w:pPr>
              <w:spacing w:line="320" w:lineRule="exact"/>
              <w:rPr>
                <w:rFonts w:ascii="仿宋_GB2312" w:eastAsia="仿宋_GB2312"/>
                <w:sz w:val="24"/>
              </w:rPr>
            </w:pPr>
            <w:r>
              <w:rPr>
                <w:rFonts w:ascii="仿宋_GB2312" w:eastAsia="仿宋_GB2312" w:hint="eastAsia"/>
                <w:sz w:val="24"/>
              </w:rPr>
              <w:t>2/4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698"/>
        </w:trPr>
        <w:tc>
          <w:tcPr>
            <w:tcW w:w="591" w:type="pct"/>
            <w:vMerge/>
          </w:tcPr>
          <w:p w:rsidR="00C135F6" w:rsidRPr="006C128E"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F27454" w:rsidRDefault="00194C6E" w:rsidP="0058391E">
            <w:pPr>
              <w:spacing w:line="320" w:lineRule="exact"/>
              <w:rPr>
                <w:rFonts w:ascii="仿宋_GB2312" w:eastAsia="仿宋_GB2312"/>
                <w:sz w:val="24"/>
              </w:rPr>
            </w:pPr>
            <w:r w:rsidRPr="00A2280D">
              <w:rPr>
                <w:rFonts w:ascii="仿宋_GB2312" w:eastAsia="仿宋_GB2312" w:hint="eastAsia"/>
                <w:sz w:val="24"/>
              </w:rPr>
              <w:t>单元5继电器</w:t>
            </w:r>
          </w:p>
        </w:tc>
        <w:tc>
          <w:tcPr>
            <w:tcW w:w="540" w:type="pct"/>
            <w:tcBorders>
              <w:left w:val="single" w:sz="4" w:space="0" w:color="auto"/>
            </w:tcBorders>
          </w:tcPr>
          <w:p w:rsidR="00C135F6" w:rsidRDefault="00C135F6" w:rsidP="0058391E">
            <w:pPr>
              <w:spacing w:line="320" w:lineRule="exact"/>
              <w:rPr>
                <w:rFonts w:ascii="仿宋_GB2312" w:eastAsia="仿宋_GB2312"/>
                <w:sz w:val="24"/>
              </w:rPr>
            </w:pPr>
            <w:r>
              <w:rPr>
                <w:rFonts w:ascii="仿宋_GB2312" w:eastAsia="仿宋_GB2312" w:hint="eastAsia"/>
                <w:sz w:val="24"/>
              </w:rPr>
              <w:t>3/2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698"/>
        </w:trPr>
        <w:tc>
          <w:tcPr>
            <w:tcW w:w="591" w:type="pct"/>
            <w:vMerge/>
          </w:tcPr>
          <w:p w:rsidR="00C135F6" w:rsidRPr="006C128E"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4F73E0" w:rsidRDefault="00194C6E" w:rsidP="0058391E">
            <w:pPr>
              <w:spacing w:line="320" w:lineRule="exact"/>
              <w:rPr>
                <w:rFonts w:ascii="仿宋_GB2312" w:eastAsia="仿宋_GB2312"/>
                <w:sz w:val="24"/>
              </w:rPr>
            </w:pPr>
            <w:r w:rsidRPr="00A2280D">
              <w:rPr>
                <w:rFonts w:ascii="仿宋_GB2312" w:eastAsia="仿宋_GB2312" w:hint="eastAsia"/>
                <w:sz w:val="24"/>
              </w:rPr>
              <w:t>单元6开关与主令电器</w:t>
            </w:r>
          </w:p>
        </w:tc>
        <w:tc>
          <w:tcPr>
            <w:tcW w:w="540" w:type="pct"/>
            <w:tcBorders>
              <w:left w:val="single" w:sz="4" w:space="0" w:color="auto"/>
            </w:tcBorders>
          </w:tcPr>
          <w:p w:rsidR="00C135F6" w:rsidRDefault="00C135F6" w:rsidP="0058391E">
            <w:pPr>
              <w:spacing w:line="320" w:lineRule="exact"/>
              <w:rPr>
                <w:rFonts w:ascii="仿宋_GB2312" w:eastAsia="仿宋_GB2312"/>
                <w:sz w:val="24"/>
              </w:rPr>
            </w:pPr>
            <w:r>
              <w:rPr>
                <w:rFonts w:ascii="仿宋_GB2312" w:eastAsia="仿宋_GB2312" w:hint="eastAsia"/>
                <w:sz w:val="24"/>
              </w:rPr>
              <w:t>3/4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F113E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971"/>
        </w:trPr>
        <w:tc>
          <w:tcPr>
            <w:tcW w:w="591" w:type="pct"/>
            <w:vMerge w:val="restart"/>
            <w:vAlign w:val="center"/>
          </w:tcPr>
          <w:p w:rsidR="00C135F6" w:rsidRPr="006C128E" w:rsidRDefault="00C135F6" w:rsidP="0058391E">
            <w:pPr>
              <w:spacing w:line="320" w:lineRule="exact"/>
              <w:jc w:val="center"/>
              <w:rPr>
                <w:rFonts w:ascii="仿宋_GB2312" w:eastAsia="仿宋_GB2312"/>
                <w:sz w:val="24"/>
              </w:rPr>
            </w:pPr>
            <w:r>
              <w:rPr>
                <w:rFonts w:ascii="仿宋_GB2312" w:eastAsia="仿宋_GB2312" w:hint="eastAsia"/>
                <w:sz w:val="24"/>
              </w:rPr>
              <w:lastRenderedPageBreak/>
              <w:t>项目二</w:t>
            </w:r>
          </w:p>
          <w:p w:rsidR="00C135F6" w:rsidRPr="006C128E" w:rsidRDefault="00A2280D" w:rsidP="0058391E">
            <w:pPr>
              <w:spacing w:line="320" w:lineRule="exact"/>
              <w:jc w:val="center"/>
              <w:rPr>
                <w:rFonts w:ascii="仿宋_GB2312" w:eastAsia="仿宋_GB2312"/>
                <w:sz w:val="24"/>
              </w:rPr>
            </w:pPr>
            <w:r>
              <w:rPr>
                <w:rFonts w:ascii="仿宋_GB2312" w:eastAsia="仿宋_GB2312" w:hint="eastAsia"/>
                <w:sz w:val="24"/>
              </w:rPr>
              <w:t>继电器-接触器控制电路</w:t>
            </w:r>
          </w:p>
          <w:p w:rsidR="00C135F6" w:rsidRPr="004F1D8B"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076F74" w:rsidRDefault="006B126D" w:rsidP="00A2280D">
            <w:pPr>
              <w:spacing w:line="320" w:lineRule="exact"/>
              <w:jc w:val="center"/>
              <w:rPr>
                <w:rFonts w:ascii="仿宋_GB2312" w:eastAsia="仿宋_GB2312"/>
                <w:sz w:val="24"/>
              </w:rPr>
            </w:pPr>
            <w:r w:rsidRPr="00A2280D">
              <w:rPr>
                <w:rFonts w:ascii="仿宋_GB2312" w:eastAsia="仿宋_GB2312" w:hAnsi="宋体" w:cs="宋体" w:hint="eastAsia"/>
                <w:sz w:val="24"/>
              </w:rPr>
              <w:t>单元7机床电气图的画法规则</w:t>
            </w:r>
          </w:p>
        </w:tc>
        <w:tc>
          <w:tcPr>
            <w:tcW w:w="540" w:type="pct"/>
            <w:tcBorders>
              <w:left w:val="single" w:sz="4" w:space="0" w:color="auto"/>
            </w:tcBorders>
          </w:tcPr>
          <w:p w:rsidR="00C135F6" w:rsidRPr="006C128E" w:rsidRDefault="00C135F6" w:rsidP="0058391E">
            <w:pPr>
              <w:jc w:val="left"/>
              <w:rPr>
                <w:rFonts w:ascii="仿宋_GB2312" w:eastAsia="仿宋_GB2312"/>
                <w:sz w:val="24"/>
              </w:rPr>
            </w:pPr>
            <w:r>
              <w:rPr>
                <w:rFonts w:ascii="仿宋_GB2312" w:eastAsia="仿宋_GB2312" w:hint="eastAsia"/>
                <w:sz w:val="24"/>
              </w:rPr>
              <w:t>7/2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C135F6" w:rsidRPr="006C128E" w:rsidRDefault="00C135F6" w:rsidP="0058391E">
            <w:pPr>
              <w:spacing w:line="320" w:lineRule="exact"/>
              <w:jc w:val="center"/>
              <w:rPr>
                <w:rFonts w:ascii="仿宋_GB2312" w:eastAsia="仿宋_GB2312"/>
                <w:sz w:val="24"/>
              </w:rPr>
            </w:pPr>
            <w:r>
              <w:rPr>
                <w:rFonts w:ascii="仿宋_GB2312" w:eastAsia="仿宋_GB2312" w:hint="eastAsia"/>
                <w:sz w:val="24"/>
              </w:rPr>
              <w:t>实训报告</w:t>
            </w:r>
          </w:p>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807"/>
        </w:trPr>
        <w:tc>
          <w:tcPr>
            <w:tcW w:w="591" w:type="pct"/>
            <w:vMerge/>
          </w:tcPr>
          <w:p w:rsidR="00C135F6"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单元8三相异步电动机的基本控制电路</w:t>
            </w:r>
          </w:p>
        </w:tc>
        <w:tc>
          <w:tcPr>
            <w:tcW w:w="540" w:type="pct"/>
            <w:tcBorders>
              <w:left w:val="single" w:sz="4" w:space="0" w:color="auto"/>
            </w:tcBorders>
          </w:tcPr>
          <w:p w:rsidR="00C135F6" w:rsidRPr="006C128E" w:rsidRDefault="00C135F6" w:rsidP="0058391E">
            <w:pPr>
              <w:widowControl/>
              <w:jc w:val="left"/>
              <w:rPr>
                <w:rFonts w:ascii="仿宋_GB2312" w:eastAsia="仿宋_GB2312"/>
                <w:sz w:val="24"/>
              </w:rPr>
            </w:pPr>
            <w:r>
              <w:rPr>
                <w:rFonts w:ascii="仿宋_GB2312" w:eastAsia="仿宋_GB2312" w:hint="eastAsia"/>
                <w:sz w:val="24"/>
              </w:rPr>
              <w:t>7/4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807"/>
        </w:trPr>
        <w:tc>
          <w:tcPr>
            <w:tcW w:w="591" w:type="pct"/>
            <w:vMerge/>
          </w:tcPr>
          <w:p w:rsidR="00C135F6"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单元9三相异步电动机的启动控制电路</w:t>
            </w:r>
          </w:p>
        </w:tc>
        <w:tc>
          <w:tcPr>
            <w:tcW w:w="540" w:type="pct"/>
            <w:tcBorders>
              <w:left w:val="single" w:sz="4" w:space="0" w:color="auto"/>
            </w:tcBorders>
          </w:tcPr>
          <w:p w:rsidR="00C135F6" w:rsidRPr="006C128E" w:rsidRDefault="00C135F6" w:rsidP="0058391E">
            <w:pPr>
              <w:widowControl/>
              <w:jc w:val="left"/>
              <w:rPr>
                <w:rFonts w:ascii="仿宋_GB2312" w:eastAsia="仿宋_GB2312"/>
                <w:sz w:val="24"/>
              </w:rPr>
            </w:pPr>
            <w:r>
              <w:rPr>
                <w:rFonts w:ascii="仿宋_GB2312" w:eastAsia="仿宋_GB2312" w:hint="eastAsia"/>
                <w:sz w:val="24"/>
              </w:rPr>
              <w:t>8/2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807"/>
        </w:trPr>
        <w:tc>
          <w:tcPr>
            <w:tcW w:w="591" w:type="pct"/>
            <w:vMerge/>
          </w:tcPr>
          <w:p w:rsidR="00C135F6"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单元10三相异步电动机的运行控制电路</w:t>
            </w:r>
          </w:p>
        </w:tc>
        <w:tc>
          <w:tcPr>
            <w:tcW w:w="540" w:type="pct"/>
            <w:tcBorders>
              <w:left w:val="single" w:sz="4" w:space="0" w:color="auto"/>
            </w:tcBorders>
          </w:tcPr>
          <w:p w:rsidR="00C135F6" w:rsidRPr="006C128E" w:rsidRDefault="00C135F6" w:rsidP="0058391E">
            <w:pPr>
              <w:widowControl/>
              <w:jc w:val="left"/>
              <w:rPr>
                <w:rFonts w:ascii="仿宋_GB2312" w:eastAsia="仿宋_GB2312"/>
                <w:sz w:val="24"/>
              </w:rPr>
            </w:pPr>
            <w:r>
              <w:rPr>
                <w:rFonts w:ascii="仿宋_GB2312" w:eastAsia="仿宋_GB2312" w:hint="eastAsia"/>
                <w:sz w:val="24"/>
              </w:rPr>
              <w:t>8/4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807"/>
        </w:trPr>
        <w:tc>
          <w:tcPr>
            <w:tcW w:w="591" w:type="pct"/>
            <w:vMerge/>
          </w:tcPr>
          <w:p w:rsidR="00C135F6"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单元11三相异步电动机的制动控制电路</w:t>
            </w:r>
          </w:p>
        </w:tc>
        <w:tc>
          <w:tcPr>
            <w:tcW w:w="540" w:type="pct"/>
            <w:tcBorders>
              <w:left w:val="single" w:sz="4" w:space="0" w:color="auto"/>
            </w:tcBorders>
          </w:tcPr>
          <w:p w:rsidR="00C135F6" w:rsidRPr="006C128E" w:rsidRDefault="00C135F6" w:rsidP="0058391E">
            <w:pPr>
              <w:widowControl/>
              <w:jc w:val="left"/>
              <w:rPr>
                <w:rFonts w:ascii="仿宋_GB2312" w:eastAsia="仿宋_GB2312"/>
                <w:sz w:val="24"/>
              </w:rPr>
            </w:pPr>
            <w:r>
              <w:rPr>
                <w:rFonts w:ascii="仿宋_GB2312" w:eastAsia="仿宋_GB2312" w:hint="eastAsia"/>
                <w:sz w:val="24"/>
              </w:rPr>
              <w:t>9/2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A2280D">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807"/>
        </w:trPr>
        <w:tc>
          <w:tcPr>
            <w:tcW w:w="591" w:type="pct"/>
            <w:vMerge/>
          </w:tcPr>
          <w:p w:rsidR="00C135F6" w:rsidRDefault="00C135F6" w:rsidP="0058391E">
            <w:pPr>
              <w:spacing w:line="320" w:lineRule="exact"/>
              <w:jc w:val="center"/>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单元12机床控制电路的基本环节——保护环节、故障检修</w:t>
            </w:r>
          </w:p>
        </w:tc>
        <w:tc>
          <w:tcPr>
            <w:tcW w:w="540" w:type="pct"/>
            <w:tcBorders>
              <w:left w:val="single" w:sz="4" w:space="0" w:color="auto"/>
            </w:tcBorders>
          </w:tcPr>
          <w:p w:rsidR="00C135F6" w:rsidRPr="006C128E" w:rsidRDefault="00C135F6" w:rsidP="0058391E">
            <w:pPr>
              <w:widowControl/>
              <w:jc w:val="left"/>
              <w:rPr>
                <w:rFonts w:ascii="仿宋_GB2312" w:eastAsia="仿宋_GB2312"/>
                <w:sz w:val="24"/>
              </w:rPr>
            </w:pPr>
            <w:r>
              <w:rPr>
                <w:rFonts w:ascii="仿宋_GB2312" w:eastAsia="仿宋_GB2312" w:hint="eastAsia"/>
                <w:sz w:val="24"/>
              </w:rPr>
              <w:t>9/4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Default="00C135F6" w:rsidP="0058391E">
            <w:pPr>
              <w:spacing w:line="320" w:lineRule="exact"/>
              <w:jc w:val="center"/>
              <w:rPr>
                <w:rFonts w:ascii="仿宋_GB2312" w:eastAsia="仿宋_GB2312"/>
                <w:sz w:val="24"/>
              </w:rPr>
            </w:pPr>
          </w:p>
        </w:tc>
      </w:tr>
      <w:tr w:rsidR="00C135F6" w:rsidRPr="0091097C" w:rsidTr="00A2280D">
        <w:trPr>
          <w:cantSplit/>
          <w:trHeight w:val="826"/>
        </w:trPr>
        <w:tc>
          <w:tcPr>
            <w:tcW w:w="591" w:type="pct"/>
            <w:vMerge w:val="restart"/>
            <w:vAlign w:val="center"/>
          </w:tcPr>
          <w:p w:rsidR="00C135F6" w:rsidRDefault="00C135F6" w:rsidP="0058391E">
            <w:pPr>
              <w:spacing w:line="320" w:lineRule="exact"/>
              <w:jc w:val="center"/>
              <w:rPr>
                <w:rFonts w:ascii="仿宋_GB2312" w:eastAsia="仿宋_GB2312"/>
                <w:sz w:val="24"/>
              </w:rPr>
            </w:pPr>
            <w:r>
              <w:rPr>
                <w:rFonts w:ascii="仿宋_GB2312" w:eastAsia="仿宋_GB2312" w:hint="eastAsia"/>
                <w:sz w:val="24"/>
              </w:rPr>
              <w:t>项目三</w:t>
            </w:r>
          </w:p>
          <w:p w:rsidR="00C135F6" w:rsidRPr="006C128E" w:rsidRDefault="00A2280D" w:rsidP="0058391E">
            <w:pPr>
              <w:spacing w:line="320" w:lineRule="exact"/>
              <w:jc w:val="center"/>
              <w:rPr>
                <w:rFonts w:ascii="仿宋_GB2312" w:eastAsia="仿宋_GB2312"/>
                <w:sz w:val="24"/>
              </w:rPr>
            </w:pPr>
            <w:r>
              <w:rPr>
                <w:rFonts w:ascii="仿宋_GB2312" w:eastAsia="仿宋_GB2312" w:hint="eastAsia"/>
                <w:sz w:val="24"/>
              </w:rPr>
              <w:t>典型机床设备的电气控制电路</w:t>
            </w: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单元13典型机床电气控制线路分析——C650</w:t>
            </w:r>
          </w:p>
        </w:tc>
        <w:tc>
          <w:tcPr>
            <w:tcW w:w="540" w:type="pct"/>
            <w:tcBorders>
              <w:left w:val="single" w:sz="4" w:space="0" w:color="auto"/>
            </w:tcBorders>
          </w:tcPr>
          <w:p w:rsidR="00C135F6" w:rsidRPr="00A70194" w:rsidRDefault="00C135F6" w:rsidP="0058391E">
            <w:pPr>
              <w:widowControl/>
              <w:jc w:val="left"/>
              <w:rPr>
                <w:rFonts w:ascii="仿宋_GB2312" w:eastAsia="仿宋_GB2312"/>
                <w:sz w:val="24"/>
              </w:rPr>
            </w:pPr>
          </w:p>
          <w:p w:rsidR="00C135F6" w:rsidRPr="00A70194" w:rsidRDefault="00C135F6" w:rsidP="0058391E">
            <w:pPr>
              <w:spacing w:line="320" w:lineRule="exact"/>
              <w:rPr>
                <w:rFonts w:ascii="仿宋_GB2312" w:eastAsia="仿宋_GB2312"/>
                <w:sz w:val="24"/>
              </w:rPr>
            </w:pPr>
            <w:r>
              <w:rPr>
                <w:rFonts w:ascii="仿宋_GB2312" w:eastAsia="仿宋_GB2312" w:hint="eastAsia"/>
                <w:sz w:val="24"/>
              </w:rPr>
              <w:t>10</w:t>
            </w:r>
            <w:r w:rsidRPr="00A70194">
              <w:rPr>
                <w:rFonts w:ascii="仿宋_GB2312" w:eastAsia="仿宋_GB2312" w:hint="eastAsia"/>
                <w:sz w:val="24"/>
              </w:rPr>
              <w:t>/</w:t>
            </w:r>
            <w:r>
              <w:rPr>
                <w:rFonts w:ascii="仿宋_GB2312" w:eastAsia="仿宋_GB2312" w:hint="eastAsia"/>
                <w:sz w:val="24"/>
              </w:rPr>
              <w:t>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C135F6" w:rsidRPr="0083710C" w:rsidRDefault="00C135F6" w:rsidP="0058391E">
            <w:pPr>
              <w:spacing w:line="320" w:lineRule="exact"/>
              <w:jc w:val="center"/>
              <w:rPr>
                <w:rFonts w:ascii="仿宋_GB2312" w:eastAsia="仿宋_GB2312"/>
                <w:b/>
                <w:sz w:val="24"/>
              </w:rPr>
            </w:pPr>
            <w:r>
              <w:rPr>
                <w:rFonts w:ascii="仿宋_GB2312" w:eastAsia="仿宋_GB2312" w:hint="eastAsia"/>
                <w:sz w:val="24"/>
              </w:rPr>
              <w:t>实</w:t>
            </w:r>
            <w:proofErr w:type="gramStart"/>
            <w:r>
              <w:rPr>
                <w:rFonts w:ascii="仿宋_GB2312" w:eastAsia="仿宋_GB2312" w:hint="eastAsia"/>
                <w:sz w:val="24"/>
              </w:rPr>
              <w:t>训报告</w:t>
            </w:r>
            <w:proofErr w:type="gramEnd"/>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单元14典型机床电气控制线路分析——CW6163B</w:t>
            </w:r>
          </w:p>
        </w:tc>
        <w:tc>
          <w:tcPr>
            <w:tcW w:w="540" w:type="pct"/>
            <w:tcBorders>
              <w:left w:val="single" w:sz="4" w:space="0" w:color="auto"/>
            </w:tcBorders>
          </w:tcPr>
          <w:p w:rsidR="00C135F6" w:rsidRPr="006C128E" w:rsidRDefault="00C135F6" w:rsidP="0058391E">
            <w:pPr>
              <w:spacing w:line="320" w:lineRule="exact"/>
              <w:rPr>
                <w:rFonts w:ascii="仿宋_GB2312" w:eastAsia="仿宋_GB2312"/>
                <w:sz w:val="24"/>
              </w:rPr>
            </w:pPr>
            <w:r>
              <w:rPr>
                <w:rFonts w:ascii="仿宋_GB2312" w:eastAsia="仿宋_GB2312" w:hint="eastAsia"/>
                <w:sz w:val="24"/>
              </w:rPr>
              <w:t>10/4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单元15可编程控制器技术——M7130平面磨床</w:t>
            </w:r>
          </w:p>
        </w:tc>
        <w:tc>
          <w:tcPr>
            <w:tcW w:w="540" w:type="pct"/>
            <w:tcBorders>
              <w:left w:val="single" w:sz="4" w:space="0" w:color="auto"/>
            </w:tcBorders>
          </w:tcPr>
          <w:p w:rsidR="00C135F6" w:rsidRPr="00A70194" w:rsidRDefault="00C135F6" w:rsidP="0058391E">
            <w:pPr>
              <w:widowControl/>
              <w:jc w:val="left"/>
              <w:rPr>
                <w:rFonts w:ascii="仿宋_GB2312" w:eastAsia="仿宋_GB2312"/>
                <w:sz w:val="24"/>
              </w:rPr>
            </w:pPr>
          </w:p>
          <w:p w:rsidR="00C135F6" w:rsidRPr="006C128E" w:rsidRDefault="00C135F6" w:rsidP="0058391E">
            <w:pPr>
              <w:spacing w:line="320" w:lineRule="exact"/>
              <w:rPr>
                <w:rFonts w:ascii="仿宋_GB2312" w:eastAsia="仿宋_GB2312"/>
                <w:sz w:val="24"/>
              </w:rPr>
            </w:pPr>
            <w:r>
              <w:rPr>
                <w:rFonts w:ascii="仿宋_GB2312" w:eastAsia="仿宋_GB2312" w:hint="eastAsia"/>
                <w:sz w:val="24"/>
              </w:rPr>
              <w:t>11</w:t>
            </w:r>
            <w:r w:rsidRPr="00A70194">
              <w:rPr>
                <w:rFonts w:ascii="仿宋_GB2312" w:eastAsia="仿宋_GB2312" w:hint="eastAsia"/>
                <w:sz w:val="24"/>
              </w:rPr>
              <w:t>/</w:t>
            </w:r>
            <w:r>
              <w:rPr>
                <w:rFonts w:ascii="仿宋_GB2312" w:eastAsia="仿宋_GB2312" w:hint="eastAsia"/>
                <w:sz w:val="24"/>
              </w:rPr>
              <w:t>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单元16   T68镗床</w:t>
            </w:r>
          </w:p>
        </w:tc>
        <w:tc>
          <w:tcPr>
            <w:tcW w:w="540" w:type="pct"/>
            <w:tcBorders>
              <w:left w:val="single" w:sz="4" w:space="0" w:color="auto"/>
            </w:tcBorders>
          </w:tcPr>
          <w:p w:rsidR="00C135F6" w:rsidRPr="006C128E" w:rsidRDefault="00C135F6" w:rsidP="0058391E">
            <w:pPr>
              <w:spacing w:line="320" w:lineRule="exact"/>
              <w:rPr>
                <w:rFonts w:ascii="仿宋_GB2312" w:eastAsia="仿宋_GB2312"/>
                <w:sz w:val="24"/>
              </w:rPr>
            </w:pPr>
            <w:r>
              <w:rPr>
                <w:rFonts w:ascii="仿宋_GB2312" w:eastAsia="仿宋_GB2312" w:hint="eastAsia"/>
                <w:sz w:val="24"/>
              </w:rPr>
              <w:t>11/4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单元17电气故障的排除</w:t>
            </w:r>
          </w:p>
        </w:tc>
        <w:tc>
          <w:tcPr>
            <w:tcW w:w="540" w:type="pct"/>
            <w:tcBorders>
              <w:left w:val="single" w:sz="4" w:space="0" w:color="auto"/>
            </w:tcBorders>
          </w:tcPr>
          <w:p w:rsidR="00C135F6" w:rsidRPr="00A70194" w:rsidRDefault="00C135F6" w:rsidP="0058391E">
            <w:pPr>
              <w:widowControl/>
              <w:jc w:val="left"/>
              <w:rPr>
                <w:rFonts w:ascii="仿宋_GB2312" w:eastAsia="仿宋_GB2312"/>
                <w:sz w:val="24"/>
              </w:rPr>
            </w:pPr>
          </w:p>
          <w:p w:rsidR="00C135F6" w:rsidRPr="006C128E" w:rsidRDefault="00C135F6" w:rsidP="0058391E">
            <w:pPr>
              <w:spacing w:line="320" w:lineRule="exact"/>
              <w:rPr>
                <w:rFonts w:ascii="仿宋_GB2312" w:eastAsia="仿宋_GB2312"/>
                <w:sz w:val="24"/>
              </w:rPr>
            </w:pPr>
            <w:r>
              <w:rPr>
                <w:rFonts w:ascii="仿宋_GB2312" w:eastAsia="仿宋_GB2312" w:hint="eastAsia"/>
                <w:sz w:val="24"/>
              </w:rPr>
              <w:t>12</w:t>
            </w:r>
            <w:r w:rsidRPr="00A70194">
              <w:rPr>
                <w:rFonts w:ascii="仿宋_GB2312" w:eastAsia="仿宋_GB2312" w:hint="eastAsia"/>
                <w:sz w:val="24"/>
              </w:rPr>
              <w:t>/</w:t>
            </w:r>
            <w:r>
              <w:rPr>
                <w:rFonts w:ascii="仿宋_GB2312" w:eastAsia="仿宋_GB2312" w:hint="eastAsia"/>
                <w:sz w:val="24"/>
              </w:rPr>
              <w:t>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826"/>
        </w:trPr>
        <w:tc>
          <w:tcPr>
            <w:tcW w:w="591" w:type="pct"/>
            <w:vMerge w:val="restart"/>
            <w:vAlign w:val="center"/>
          </w:tcPr>
          <w:p w:rsidR="00C135F6" w:rsidRDefault="00C135F6" w:rsidP="0058391E">
            <w:pPr>
              <w:spacing w:line="320" w:lineRule="exact"/>
              <w:jc w:val="center"/>
              <w:rPr>
                <w:rFonts w:ascii="仿宋_GB2312" w:eastAsia="仿宋_GB2312"/>
                <w:sz w:val="24"/>
              </w:rPr>
            </w:pPr>
          </w:p>
          <w:p w:rsidR="00C135F6" w:rsidRDefault="00C135F6" w:rsidP="0058391E">
            <w:pPr>
              <w:spacing w:line="320" w:lineRule="exact"/>
              <w:jc w:val="center"/>
              <w:rPr>
                <w:rFonts w:ascii="仿宋_GB2312" w:eastAsia="仿宋_GB2312"/>
                <w:sz w:val="24"/>
              </w:rPr>
            </w:pPr>
          </w:p>
          <w:p w:rsidR="00C135F6" w:rsidRDefault="00C135F6" w:rsidP="0058391E">
            <w:pPr>
              <w:spacing w:line="320" w:lineRule="exact"/>
              <w:jc w:val="center"/>
              <w:rPr>
                <w:rFonts w:ascii="仿宋_GB2312" w:eastAsia="仿宋_GB2312"/>
                <w:sz w:val="24"/>
              </w:rPr>
            </w:pPr>
          </w:p>
          <w:p w:rsidR="00C135F6" w:rsidRDefault="00C135F6" w:rsidP="0058391E">
            <w:pPr>
              <w:spacing w:line="320" w:lineRule="exact"/>
              <w:jc w:val="center"/>
              <w:rPr>
                <w:rFonts w:ascii="仿宋_GB2312" w:eastAsia="仿宋_GB2312"/>
                <w:sz w:val="24"/>
              </w:rPr>
            </w:pPr>
          </w:p>
          <w:p w:rsidR="00C135F6" w:rsidRPr="00A70194" w:rsidRDefault="00C135F6" w:rsidP="0058391E">
            <w:pPr>
              <w:spacing w:line="320" w:lineRule="exact"/>
              <w:jc w:val="center"/>
              <w:rPr>
                <w:rFonts w:ascii="仿宋_GB2312" w:eastAsia="仿宋_GB2312"/>
                <w:sz w:val="24"/>
              </w:rPr>
            </w:pPr>
            <w:r>
              <w:rPr>
                <w:rFonts w:ascii="仿宋_GB2312" w:eastAsia="仿宋_GB2312" w:hint="eastAsia"/>
                <w:sz w:val="24"/>
              </w:rPr>
              <w:t>项目四</w:t>
            </w:r>
          </w:p>
          <w:p w:rsidR="00C135F6" w:rsidRPr="00A70194" w:rsidRDefault="00A2280D" w:rsidP="0058391E">
            <w:pPr>
              <w:spacing w:line="320" w:lineRule="exact"/>
              <w:jc w:val="center"/>
              <w:rPr>
                <w:rFonts w:ascii="仿宋_GB2312" w:eastAsia="仿宋_GB2312"/>
                <w:sz w:val="24"/>
              </w:rPr>
            </w:pPr>
            <w:r>
              <w:rPr>
                <w:rFonts w:ascii="仿宋_GB2312" w:eastAsia="仿宋_GB2312" w:hint="eastAsia"/>
                <w:sz w:val="24"/>
              </w:rPr>
              <w:t>PLC编程与控制机床电路</w:t>
            </w:r>
          </w:p>
        </w:tc>
        <w:tc>
          <w:tcPr>
            <w:tcW w:w="1691" w:type="pct"/>
            <w:tcBorders>
              <w:right w:val="single" w:sz="4" w:space="0" w:color="auto"/>
            </w:tcBorders>
          </w:tcPr>
          <w:p w:rsidR="00C135F6" w:rsidRPr="00A2280D" w:rsidRDefault="006B126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单元18可编程控制器技术——结构及工作原理</w:t>
            </w:r>
          </w:p>
        </w:tc>
        <w:tc>
          <w:tcPr>
            <w:tcW w:w="540" w:type="pct"/>
            <w:tcBorders>
              <w:left w:val="single" w:sz="4" w:space="0" w:color="auto"/>
            </w:tcBorders>
          </w:tcPr>
          <w:p w:rsidR="00C135F6" w:rsidRPr="00A70194" w:rsidRDefault="00C135F6" w:rsidP="0058391E">
            <w:pPr>
              <w:widowControl/>
              <w:jc w:val="left"/>
              <w:rPr>
                <w:rFonts w:ascii="仿宋_GB2312" w:eastAsia="仿宋_GB2312"/>
                <w:sz w:val="24"/>
              </w:rPr>
            </w:pPr>
          </w:p>
          <w:p w:rsidR="00C135F6" w:rsidRPr="00A70194" w:rsidRDefault="00C135F6" w:rsidP="0058391E">
            <w:pPr>
              <w:spacing w:line="320" w:lineRule="exact"/>
              <w:rPr>
                <w:rFonts w:ascii="仿宋_GB2312" w:eastAsia="仿宋_GB2312"/>
                <w:sz w:val="24"/>
              </w:rPr>
            </w:pPr>
            <w:r>
              <w:rPr>
                <w:rFonts w:ascii="仿宋_GB2312" w:eastAsia="仿宋_GB2312" w:hint="eastAsia"/>
                <w:sz w:val="24"/>
              </w:rPr>
              <w:t>1</w:t>
            </w:r>
            <w:r w:rsidRPr="00A70194">
              <w:rPr>
                <w:rFonts w:ascii="仿宋_GB2312" w:eastAsia="仿宋_GB2312" w:hint="eastAsia"/>
                <w:sz w:val="24"/>
              </w:rPr>
              <w:t>3/</w:t>
            </w:r>
            <w:r>
              <w:rPr>
                <w:rFonts w:ascii="仿宋_GB2312" w:eastAsia="仿宋_GB2312" w:hint="eastAsia"/>
                <w:sz w:val="24"/>
              </w:rPr>
              <w:t>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val="restart"/>
            <w:vAlign w:val="center"/>
          </w:tcPr>
          <w:p w:rsidR="00C135F6" w:rsidRDefault="00C135F6" w:rsidP="0058391E">
            <w:pPr>
              <w:spacing w:line="320" w:lineRule="exact"/>
              <w:jc w:val="center"/>
              <w:rPr>
                <w:rFonts w:ascii="仿宋_GB2312" w:eastAsia="仿宋_GB2312"/>
                <w:sz w:val="24"/>
              </w:rPr>
            </w:pPr>
          </w:p>
          <w:p w:rsidR="00C135F6" w:rsidRDefault="00C135F6" w:rsidP="0058391E">
            <w:pPr>
              <w:spacing w:line="320" w:lineRule="exact"/>
              <w:jc w:val="center"/>
              <w:rPr>
                <w:rFonts w:ascii="仿宋_GB2312" w:eastAsia="仿宋_GB2312"/>
                <w:sz w:val="24"/>
              </w:rPr>
            </w:pPr>
          </w:p>
          <w:p w:rsidR="00C135F6" w:rsidRDefault="00C135F6" w:rsidP="0058391E">
            <w:pPr>
              <w:spacing w:line="320" w:lineRule="exact"/>
              <w:jc w:val="center"/>
              <w:rPr>
                <w:rFonts w:ascii="仿宋_GB2312" w:eastAsia="仿宋_GB2312"/>
                <w:sz w:val="24"/>
              </w:rPr>
            </w:pPr>
          </w:p>
          <w:p w:rsidR="00C135F6" w:rsidRDefault="00C135F6" w:rsidP="0058391E">
            <w:pPr>
              <w:spacing w:line="320" w:lineRule="exact"/>
              <w:jc w:val="center"/>
              <w:rPr>
                <w:rFonts w:ascii="仿宋_GB2312" w:eastAsia="仿宋_GB2312"/>
                <w:sz w:val="24"/>
              </w:rPr>
            </w:pPr>
          </w:p>
          <w:p w:rsidR="00C135F6" w:rsidRPr="006C128E" w:rsidRDefault="00C135F6" w:rsidP="0058391E">
            <w:pPr>
              <w:spacing w:line="320" w:lineRule="exact"/>
              <w:jc w:val="center"/>
              <w:rPr>
                <w:rFonts w:ascii="仿宋_GB2312" w:eastAsia="仿宋_GB2312"/>
                <w:sz w:val="24"/>
              </w:rPr>
            </w:pPr>
            <w:r>
              <w:rPr>
                <w:rFonts w:ascii="仿宋_GB2312" w:eastAsia="仿宋_GB2312" w:hint="eastAsia"/>
                <w:sz w:val="24"/>
              </w:rPr>
              <w:t>实</w:t>
            </w:r>
            <w:proofErr w:type="gramStart"/>
            <w:r>
              <w:rPr>
                <w:rFonts w:ascii="仿宋_GB2312" w:eastAsia="仿宋_GB2312" w:hint="eastAsia"/>
                <w:sz w:val="24"/>
              </w:rPr>
              <w:t>训报告</w:t>
            </w:r>
            <w:proofErr w:type="gramEnd"/>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A2280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单元19 可编程控制器技术——结构及工作原理</w:t>
            </w:r>
          </w:p>
        </w:tc>
        <w:tc>
          <w:tcPr>
            <w:tcW w:w="540" w:type="pct"/>
            <w:tcBorders>
              <w:left w:val="single" w:sz="4" w:space="0" w:color="auto"/>
            </w:tcBorders>
          </w:tcPr>
          <w:p w:rsidR="00C135F6" w:rsidRPr="006C128E" w:rsidRDefault="00C135F6" w:rsidP="0058391E">
            <w:pPr>
              <w:spacing w:line="320" w:lineRule="exact"/>
              <w:rPr>
                <w:rFonts w:ascii="仿宋_GB2312" w:eastAsia="仿宋_GB2312"/>
                <w:sz w:val="24"/>
              </w:rPr>
            </w:pPr>
            <w:r>
              <w:rPr>
                <w:rFonts w:ascii="仿宋_GB2312" w:eastAsia="仿宋_GB2312" w:hint="eastAsia"/>
                <w:sz w:val="24"/>
              </w:rPr>
              <w:t>13/4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A2280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单元20 可编程控制器技术——Y-Δ降压启动电路的PLC控制</w:t>
            </w:r>
          </w:p>
        </w:tc>
        <w:tc>
          <w:tcPr>
            <w:tcW w:w="540" w:type="pct"/>
            <w:tcBorders>
              <w:left w:val="single" w:sz="4" w:space="0" w:color="auto"/>
            </w:tcBorders>
          </w:tcPr>
          <w:p w:rsidR="00C135F6" w:rsidRPr="006C128E" w:rsidRDefault="00C135F6" w:rsidP="0058391E">
            <w:pPr>
              <w:spacing w:line="320" w:lineRule="exact"/>
              <w:rPr>
                <w:rFonts w:ascii="仿宋_GB2312" w:eastAsia="仿宋_GB2312"/>
                <w:sz w:val="24"/>
              </w:rPr>
            </w:pPr>
            <w:r>
              <w:rPr>
                <w:rFonts w:ascii="仿宋_GB2312" w:eastAsia="仿宋_GB2312" w:hint="eastAsia"/>
                <w:sz w:val="24"/>
              </w:rPr>
              <w:t>14</w:t>
            </w:r>
            <w:r w:rsidRPr="00A70194">
              <w:rPr>
                <w:rFonts w:ascii="仿宋_GB2312" w:eastAsia="仿宋_GB2312" w:hint="eastAsia"/>
                <w:sz w:val="24"/>
              </w:rPr>
              <w:t>/</w:t>
            </w:r>
            <w:r>
              <w:rPr>
                <w:rFonts w:ascii="仿宋_GB2312" w:eastAsia="仿宋_GB2312" w:hint="eastAsia"/>
                <w:sz w:val="24"/>
              </w:rPr>
              <w:t>2</w:t>
            </w:r>
          </w:p>
        </w:tc>
        <w:tc>
          <w:tcPr>
            <w:tcW w:w="804" w:type="pct"/>
          </w:tcPr>
          <w:p w:rsidR="00C135F6" w:rsidRDefault="00C135F6" w:rsidP="0058391E">
            <w:pPr>
              <w:spacing w:line="320" w:lineRule="exact"/>
              <w:rPr>
                <w:rFonts w:ascii="仿宋_GB2312" w:eastAsia="仿宋_GB2312"/>
                <w:sz w:val="24"/>
              </w:rPr>
            </w:pPr>
            <w:r>
              <w:rPr>
                <w:rFonts w:ascii="仿宋_GB2312" w:eastAsia="仿宋_GB2312" w:hint="eastAsia"/>
                <w:sz w:val="24"/>
              </w:rPr>
              <w:t>板书、多媒体</w:t>
            </w:r>
          </w:p>
          <w:p w:rsidR="00C135F6" w:rsidRPr="00C80CA8" w:rsidRDefault="00C135F6" w:rsidP="0058391E">
            <w:pPr>
              <w:spacing w:line="320" w:lineRule="exact"/>
              <w:rPr>
                <w:rFonts w:ascii="仿宋_GB2312" w:eastAsia="仿宋_GB2312"/>
                <w:sz w:val="24"/>
              </w:rPr>
            </w:pPr>
            <w:r>
              <w:rPr>
                <w:rFonts w:ascii="仿宋_GB2312" w:eastAsia="仿宋_GB2312" w:hint="eastAsia"/>
                <w:sz w:val="24"/>
              </w:rPr>
              <w:t>分组教学法</w:t>
            </w: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826"/>
        </w:trPr>
        <w:tc>
          <w:tcPr>
            <w:tcW w:w="591" w:type="pct"/>
            <w:vMerge/>
          </w:tcPr>
          <w:p w:rsidR="00C135F6" w:rsidRPr="006C128E" w:rsidRDefault="00C135F6" w:rsidP="0058391E">
            <w:pPr>
              <w:spacing w:line="320" w:lineRule="exact"/>
              <w:rPr>
                <w:rFonts w:ascii="仿宋_GB2312" w:eastAsia="仿宋_GB2312"/>
                <w:sz w:val="24"/>
              </w:rPr>
            </w:pPr>
          </w:p>
        </w:tc>
        <w:tc>
          <w:tcPr>
            <w:tcW w:w="1691" w:type="pct"/>
            <w:tcBorders>
              <w:right w:val="single" w:sz="4" w:space="0" w:color="auto"/>
            </w:tcBorders>
          </w:tcPr>
          <w:p w:rsidR="00C135F6" w:rsidRPr="00A2280D" w:rsidRDefault="00A2280D" w:rsidP="00A2280D">
            <w:pPr>
              <w:spacing w:line="320" w:lineRule="exact"/>
              <w:jc w:val="center"/>
              <w:rPr>
                <w:rFonts w:ascii="仿宋_GB2312" w:eastAsia="仿宋_GB2312" w:hAnsi="宋体" w:cs="宋体"/>
                <w:sz w:val="24"/>
              </w:rPr>
            </w:pPr>
            <w:r w:rsidRPr="00A2280D">
              <w:rPr>
                <w:rFonts w:ascii="仿宋_GB2312" w:eastAsia="仿宋_GB2312" w:hAnsi="宋体" w:cs="宋体" w:hint="eastAsia"/>
                <w:sz w:val="24"/>
              </w:rPr>
              <w:t>单元21 可编程控制器技术——CA6140车床的PLC电气改造</w:t>
            </w:r>
          </w:p>
        </w:tc>
        <w:tc>
          <w:tcPr>
            <w:tcW w:w="540" w:type="pct"/>
            <w:tcBorders>
              <w:left w:val="single" w:sz="4" w:space="0" w:color="auto"/>
            </w:tcBorders>
          </w:tcPr>
          <w:p w:rsidR="00C135F6" w:rsidRPr="006C128E" w:rsidRDefault="00AB36E8" w:rsidP="0058391E">
            <w:pPr>
              <w:spacing w:line="320" w:lineRule="exact"/>
              <w:rPr>
                <w:rFonts w:ascii="仿宋_GB2312" w:eastAsia="仿宋_GB2312"/>
                <w:sz w:val="24"/>
              </w:rPr>
            </w:pPr>
            <w:r>
              <w:rPr>
                <w:rFonts w:ascii="仿宋_GB2312" w:eastAsia="仿宋_GB2312" w:hint="eastAsia"/>
                <w:sz w:val="24"/>
              </w:rPr>
              <w:t>18</w:t>
            </w:r>
            <w:r w:rsidR="00C135F6">
              <w:rPr>
                <w:rFonts w:ascii="仿宋_GB2312" w:eastAsia="仿宋_GB2312" w:hint="eastAsia"/>
                <w:sz w:val="24"/>
              </w:rPr>
              <w:t>/4</w:t>
            </w:r>
          </w:p>
        </w:tc>
        <w:tc>
          <w:tcPr>
            <w:tcW w:w="804" w:type="pct"/>
          </w:tcPr>
          <w:p w:rsidR="00C135F6"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一体化教学</w:t>
            </w:r>
          </w:p>
          <w:p w:rsidR="00C135F6" w:rsidRPr="00837E8C" w:rsidRDefault="00C135F6" w:rsidP="0058391E">
            <w:pPr>
              <w:spacing w:line="320" w:lineRule="exact"/>
              <w:jc w:val="center"/>
              <w:rPr>
                <w:rFonts w:ascii="仿宋_GB2312" w:eastAsia="仿宋_GB2312" w:hAnsi="宋体" w:cs="宋体"/>
                <w:sz w:val="24"/>
              </w:rPr>
            </w:pPr>
            <w:r>
              <w:rPr>
                <w:rFonts w:ascii="仿宋_GB2312" w:eastAsia="仿宋_GB2312" w:hAnsi="宋体" w:cs="宋体" w:hint="eastAsia"/>
                <w:sz w:val="24"/>
              </w:rPr>
              <w:t>分组教学法项目教学法</w:t>
            </w:r>
          </w:p>
          <w:p w:rsidR="00C135F6" w:rsidRPr="00C80CA8" w:rsidRDefault="00C135F6" w:rsidP="0058391E">
            <w:pPr>
              <w:spacing w:line="320" w:lineRule="exact"/>
              <w:jc w:val="center"/>
              <w:rPr>
                <w:rFonts w:ascii="仿宋_GB2312" w:eastAsia="仿宋_GB2312"/>
                <w:sz w:val="24"/>
              </w:rPr>
            </w:pPr>
          </w:p>
        </w:tc>
        <w:tc>
          <w:tcPr>
            <w:tcW w:w="713" w:type="pct"/>
          </w:tcPr>
          <w:p w:rsidR="00C135F6" w:rsidRPr="006C128E" w:rsidRDefault="00C135F6" w:rsidP="0058391E">
            <w:pPr>
              <w:spacing w:line="320" w:lineRule="exact"/>
              <w:jc w:val="center"/>
              <w:rPr>
                <w:rFonts w:ascii="仿宋_GB2312" w:eastAsia="仿宋_GB2312"/>
                <w:sz w:val="24"/>
              </w:rPr>
            </w:pPr>
            <w:proofErr w:type="gramStart"/>
            <w:r>
              <w:rPr>
                <w:rFonts w:ascii="仿宋_GB2312" w:eastAsia="仿宋_GB2312" w:hint="eastAsia"/>
                <w:sz w:val="24"/>
              </w:rPr>
              <w:t>格物楼</w:t>
            </w:r>
            <w:proofErr w:type="gramEnd"/>
          </w:p>
        </w:tc>
        <w:tc>
          <w:tcPr>
            <w:tcW w:w="661" w:type="pct"/>
            <w:vMerge/>
          </w:tcPr>
          <w:p w:rsidR="00C135F6" w:rsidRPr="006C128E" w:rsidRDefault="00C135F6" w:rsidP="0058391E">
            <w:pPr>
              <w:spacing w:line="320" w:lineRule="exact"/>
              <w:rPr>
                <w:rFonts w:ascii="仿宋_GB2312" w:eastAsia="仿宋_GB2312"/>
                <w:sz w:val="24"/>
              </w:rPr>
            </w:pPr>
          </w:p>
        </w:tc>
      </w:tr>
      <w:tr w:rsidR="00C135F6" w:rsidRPr="0091097C" w:rsidTr="00A2280D">
        <w:trPr>
          <w:cantSplit/>
          <w:trHeight w:val="1395"/>
        </w:trPr>
        <w:tc>
          <w:tcPr>
            <w:tcW w:w="591" w:type="pct"/>
            <w:vAlign w:val="center"/>
          </w:tcPr>
          <w:p w:rsidR="00C135F6" w:rsidRPr="0091097C" w:rsidRDefault="00C135F6" w:rsidP="0058391E">
            <w:pPr>
              <w:spacing w:line="320" w:lineRule="exact"/>
              <w:jc w:val="center"/>
              <w:rPr>
                <w:rFonts w:ascii="宋体" w:hAnsi="宋体"/>
                <w:sz w:val="24"/>
              </w:rPr>
            </w:pPr>
          </w:p>
        </w:tc>
        <w:tc>
          <w:tcPr>
            <w:tcW w:w="1691" w:type="pct"/>
            <w:tcBorders>
              <w:right w:val="single" w:sz="4" w:space="0" w:color="auto"/>
            </w:tcBorders>
            <w:vAlign w:val="center"/>
          </w:tcPr>
          <w:p w:rsidR="00C135F6" w:rsidRPr="0091097C" w:rsidRDefault="00C135F6" w:rsidP="0058391E">
            <w:pPr>
              <w:spacing w:line="320" w:lineRule="exact"/>
              <w:jc w:val="center"/>
              <w:rPr>
                <w:rFonts w:ascii="宋体" w:hAnsi="宋体"/>
                <w:sz w:val="24"/>
              </w:rPr>
            </w:pPr>
          </w:p>
        </w:tc>
        <w:tc>
          <w:tcPr>
            <w:tcW w:w="540" w:type="pct"/>
            <w:tcBorders>
              <w:left w:val="single" w:sz="4" w:space="0" w:color="auto"/>
            </w:tcBorders>
            <w:vAlign w:val="center"/>
          </w:tcPr>
          <w:p w:rsidR="00C135F6" w:rsidRPr="0091097C" w:rsidRDefault="00C135F6" w:rsidP="0058391E">
            <w:pPr>
              <w:spacing w:line="320" w:lineRule="exact"/>
              <w:jc w:val="center"/>
              <w:rPr>
                <w:rFonts w:ascii="宋体" w:hAnsi="宋体"/>
                <w:spacing w:val="-20"/>
                <w:sz w:val="24"/>
              </w:rPr>
            </w:pPr>
          </w:p>
        </w:tc>
        <w:tc>
          <w:tcPr>
            <w:tcW w:w="804" w:type="pct"/>
            <w:vAlign w:val="center"/>
          </w:tcPr>
          <w:p w:rsidR="00C135F6" w:rsidRPr="0091097C" w:rsidRDefault="00C135F6" w:rsidP="0058391E">
            <w:pPr>
              <w:spacing w:line="320" w:lineRule="exact"/>
              <w:ind w:rightChars="-51" w:right="-107"/>
              <w:jc w:val="center"/>
              <w:rPr>
                <w:rFonts w:ascii="宋体" w:hAnsi="宋体"/>
                <w:sz w:val="24"/>
              </w:rPr>
            </w:pPr>
          </w:p>
        </w:tc>
        <w:tc>
          <w:tcPr>
            <w:tcW w:w="713" w:type="pct"/>
            <w:vAlign w:val="center"/>
          </w:tcPr>
          <w:p w:rsidR="00C135F6" w:rsidRPr="0091097C" w:rsidRDefault="00C135F6" w:rsidP="0058391E">
            <w:pPr>
              <w:spacing w:line="320" w:lineRule="exact"/>
              <w:jc w:val="center"/>
              <w:rPr>
                <w:rFonts w:ascii="宋体" w:hAnsi="宋体"/>
                <w:sz w:val="24"/>
              </w:rPr>
            </w:pPr>
          </w:p>
        </w:tc>
        <w:tc>
          <w:tcPr>
            <w:tcW w:w="661" w:type="pct"/>
            <w:vAlign w:val="center"/>
          </w:tcPr>
          <w:p w:rsidR="00C135F6" w:rsidRPr="0091097C" w:rsidRDefault="00C135F6" w:rsidP="0058391E">
            <w:pPr>
              <w:spacing w:line="320" w:lineRule="exact"/>
              <w:jc w:val="center"/>
              <w:rPr>
                <w:rFonts w:ascii="宋体" w:hAnsi="宋体"/>
                <w:sz w:val="24"/>
              </w:rPr>
            </w:pPr>
          </w:p>
        </w:tc>
      </w:tr>
    </w:tbl>
    <w:p w:rsidR="005A535E" w:rsidRDefault="005A535E" w:rsidP="00C135F6">
      <w:pPr>
        <w:pStyle w:val="1"/>
        <w:spacing w:before="0" w:after="300" w:line="360" w:lineRule="auto"/>
        <w:rPr>
          <w:sz w:val="28"/>
          <w:szCs w:val="28"/>
        </w:rPr>
      </w:pPr>
      <w:bookmarkStart w:id="42" w:name="_Toc484031506"/>
      <w:bookmarkStart w:id="43" w:name="_Toc484031589"/>
      <w:bookmarkStart w:id="44" w:name="_Toc484032752"/>
    </w:p>
    <w:p w:rsidR="005A535E" w:rsidRDefault="005A535E" w:rsidP="005A535E"/>
    <w:p w:rsidR="005A535E" w:rsidRDefault="005A535E" w:rsidP="005A535E"/>
    <w:p w:rsidR="005A535E" w:rsidRDefault="005A535E" w:rsidP="005A535E"/>
    <w:p w:rsidR="005A535E" w:rsidRPr="005A535E" w:rsidRDefault="005A535E" w:rsidP="005A535E"/>
    <w:p w:rsidR="005A535E" w:rsidRPr="005A535E" w:rsidRDefault="005A535E" w:rsidP="005A535E"/>
    <w:p w:rsidR="005A535E" w:rsidRDefault="005A535E" w:rsidP="005A535E"/>
    <w:p w:rsidR="00DC0C56" w:rsidRPr="005A535E" w:rsidRDefault="00DC0C56" w:rsidP="005A535E"/>
    <w:p w:rsidR="00C135F6" w:rsidRDefault="00C135F6" w:rsidP="00C135F6">
      <w:pPr>
        <w:pStyle w:val="1"/>
        <w:spacing w:before="0" w:after="300" w:line="360" w:lineRule="auto"/>
        <w:rPr>
          <w:sz w:val="28"/>
          <w:szCs w:val="28"/>
        </w:rPr>
      </w:pPr>
      <w:r>
        <w:rPr>
          <w:rFonts w:hint="eastAsia"/>
          <w:sz w:val="28"/>
          <w:szCs w:val="28"/>
        </w:rPr>
        <w:t>八</w:t>
      </w:r>
      <w:r w:rsidRPr="00F21FB2">
        <w:rPr>
          <w:rFonts w:hint="eastAsia"/>
          <w:sz w:val="28"/>
          <w:szCs w:val="28"/>
        </w:rPr>
        <w:t>、第一节课设计</w:t>
      </w:r>
      <w:bookmarkEnd w:id="33"/>
      <w:bookmarkEnd w:id="34"/>
      <w:bookmarkEnd w:id="35"/>
      <w:bookmarkEnd w:id="36"/>
      <w:bookmarkEnd w:id="42"/>
      <w:bookmarkEnd w:id="43"/>
      <w:bookmarkEnd w:id="4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86"/>
        <w:gridCol w:w="1969"/>
        <w:gridCol w:w="793"/>
        <w:gridCol w:w="1278"/>
        <w:gridCol w:w="1573"/>
        <w:gridCol w:w="687"/>
        <w:gridCol w:w="1036"/>
      </w:tblGrid>
      <w:tr w:rsidR="00DC0C56" w:rsidTr="00194C6E">
        <w:trPr>
          <w:trHeight w:val="589"/>
        </w:trPr>
        <w:tc>
          <w:tcPr>
            <w:tcW w:w="1186" w:type="dxa"/>
            <w:vAlign w:val="center"/>
          </w:tcPr>
          <w:p w:rsidR="00DC0C56" w:rsidRDefault="00DC0C56" w:rsidP="00194C6E">
            <w:pPr>
              <w:spacing w:line="300" w:lineRule="auto"/>
              <w:jc w:val="center"/>
              <w:rPr>
                <w:b/>
                <w:caps/>
              </w:rPr>
            </w:pPr>
            <w:r>
              <w:rPr>
                <w:rFonts w:hint="eastAsia"/>
                <w:b/>
                <w:caps/>
              </w:rPr>
              <w:t>课</w:t>
            </w:r>
            <w:r>
              <w:rPr>
                <w:rFonts w:hint="eastAsia"/>
                <w:b/>
                <w:caps/>
              </w:rPr>
              <w:t xml:space="preserve">    </w:t>
            </w:r>
            <w:r>
              <w:rPr>
                <w:rFonts w:hint="eastAsia"/>
                <w:b/>
                <w:caps/>
              </w:rPr>
              <w:t>题</w:t>
            </w:r>
          </w:p>
        </w:tc>
        <w:tc>
          <w:tcPr>
            <w:tcW w:w="7336" w:type="dxa"/>
            <w:gridSpan w:val="6"/>
            <w:vAlign w:val="center"/>
          </w:tcPr>
          <w:p w:rsidR="00DC0C56" w:rsidRDefault="00DC0C56" w:rsidP="00194C6E">
            <w:pPr>
              <w:outlineLvl w:val="1"/>
              <w:rPr>
                <w:b/>
                <w:caps/>
                <w:szCs w:val="21"/>
              </w:rPr>
            </w:pPr>
            <w:r w:rsidRPr="009D0869">
              <w:rPr>
                <w:rFonts w:ascii="楷体_GB2312" w:eastAsia="楷体_GB2312" w:hint="eastAsia"/>
                <w:b/>
                <w:sz w:val="30"/>
                <w:szCs w:val="30"/>
                <w:highlight w:val="yellow"/>
              </w:rPr>
              <w:t>项目</w:t>
            </w:r>
            <w:proofErr w:type="gramStart"/>
            <w:r w:rsidRPr="009D0869">
              <w:rPr>
                <w:rFonts w:ascii="楷体_GB2312" w:eastAsia="楷体_GB2312" w:hint="eastAsia"/>
                <w:b/>
                <w:sz w:val="30"/>
                <w:szCs w:val="30"/>
                <w:highlight w:val="yellow"/>
              </w:rPr>
              <w:t>一</w:t>
            </w:r>
            <w:proofErr w:type="gramEnd"/>
            <w:r w:rsidRPr="009D0869">
              <w:rPr>
                <w:rFonts w:ascii="楷体_GB2312" w:eastAsia="楷体_GB2312" w:hint="eastAsia"/>
                <w:b/>
                <w:sz w:val="30"/>
                <w:szCs w:val="30"/>
                <w:highlight w:val="yellow"/>
              </w:rPr>
              <w:t xml:space="preserve"> 常用低压电器 </w:t>
            </w:r>
            <w:r>
              <w:rPr>
                <w:rFonts w:ascii="楷体_GB2312" w:eastAsia="楷体_GB2312" w:hint="eastAsia"/>
                <w:b/>
                <w:sz w:val="30"/>
                <w:szCs w:val="30"/>
                <w:highlight w:val="yellow"/>
              </w:rPr>
              <w:t xml:space="preserve"> </w:t>
            </w:r>
            <w:r w:rsidRPr="009D0869">
              <w:rPr>
                <w:rFonts w:ascii="楷体_GB2312" w:eastAsia="楷体_GB2312" w:hint="eastAsia"/>
                <w:b/>
                <w:sz w:val="30"/>
                <w:szCs w:val="30"/>
                <w:highlight w:val="yellow"/>
              </w:rPr>
              <w:t>单元1机床常用电器介绍</w:t>
            </w:r>
          </w:p>
        </w:tc>
      </w:tr>
      <w:tr w:rsidR="00DC0C56" w:rsidTr="00194C6E">
        <w:trPr>
          <w:trHeight w:val="475"/>
        </w:trPr>
        <w:tc>
          <w:tcPr>
            <w:tcW w:w="1186" w:type="dxa"/>
            <w:vAlign w:val="center"/>
          </w:tcPr>
          <w:p w:rsidR="00DC0C56" w:rsidRDefault="00DC0C56" w:rsidP="00194C6E">
            <w:pPr>
              <w:spacing w:line="300" w:lineRule="auto"/>
              <w:jc w:val="center"/>
              <w:rPr>
                <w:b/>
              </w:rPr>
            </w:pPr>
            <w:r>
              <w:rPr>
                <w:rFonts w:hint="eastAsia"/>
                <w:b/>
                <w:caps/>
              </w:rPr>
              <w:t>课</w:t>
            </w:r>
            <w:r>
              <w:rPr>
                <w:rFonts w:hint="eastAsia"/>
                <w:b/>
                <w:caps/>
              </w:rPr>
              <w:t xml:space="preserve">    </w:t>
            </w:r>
            <w:r>
              <w:rPr>
                <w:rFonts w:hint="eastAsia"/>
                <w:b/>
                <w:caps/>
              </w:rPr>
              <w:t>次</w:t>
            </w:r>
          </w:p>
        </w:tc>
        <w:tc>
          <w:tcPr>
            <w:tcW w:w="1969" w:type="dxa"/>
            <w:vAlign w:val="center"/>
          </w:tcPr>
          <w:p w:rsidR="00DC0C56" w:rsidRDefault="00DC0C56" w:rsidP="00194C6E">
            <w:pPr>
              <w:spacing w:line="300" w:lineRule="auto"/>
              <w:jc w:val="center"/>
              <w:rPr>
                <w:szCs w:val="21"/>
              </w:rPr>
            </w:pPr>
            <w:r>
              <w:rPr>
                <w:rFonts w:hint="eastAsia"/>
                <w:szCs w:val="21"/>
              </w:rPr>
              <w:t>1</w:t>
            </w:r>
          </w:p>
        </w:tc>
        <w:tc>
          <w:tcPr>
            <w:tcW w:w="793" w:type="dxa"/>
            <w:vAlign w:val="center"/>
          </w:tcPr>
          <w:p w:rsidR="00DC0C56" w:rsidRDefault="00DC0C56" w:rsidP="00194C6E">
            <w:pPr>
              <w:spacing w:line="300" w:lineRule="auto"/>
              <w:jc w:val="center"/>
              <w:rPr>
                <w:b/>
              </w:rPr>
            </w:pPr>
            <w:r>
              <w:rPr>
                <w:rFonts w:hint="eastAsia"/>
                <w:b/>
              </w:rPr>
              <w:t>学时</w:t>
            </w:r>
          </w:p>
        </w:tc>
        <w:tc>
          <w:tcPr>
            <w:tcW w:w="1278" w:type="dxa"/>
            <w:vAlign w:val="center"/>
          </w:tcPr>
          <w:p w:rsidR="00DC0C56" w:rsidRDefault="00DC0C56" w:rsidP="00194C6E">
            <w:pPr>
              <w:spacing w:line="300" w:lineRule="auto"/>
              <w:jc w:val="center"/>
              <w:rPr>
                <w:szCs w:val="21"/>
              </w:rPr>
            </w:pPr>
            <w:r>
              <w:rPr>
                <w:rFonts w:hint="eastAsia"/>
                <w:szCs w:val="21"/>
              </w:rPr>
              <w:t>2</w:t>
            </w:r>
          </w:p>
        </w:tc>
        <w:tc>
          <w:tcPr>
            <w:tcW w:w="1573" w:type="dxa"/>
            <w:vAlign w:val="center"/>
          </w:tcPr>
          <w:p w:rsidR="00DC0C56" w:rsidRDefault="00DC0C56" w:rsidP="00194C6E">
            <w:pPr>
              <w:spacing w:line="300" w:lineRule="auto"/>
              <w:jc w:val="center"/>
              <w:rPr>
                <w:b/>
              </w:rPr>
            </w:pPr>
            <w:r>
              <w:rPr>
                <w:rFonts w:hint="eastAsia"/>
                <w:b/>
              </w:rPr>
              <w:t>上课地点</w:t>
            </w:r>
          </w:p>
        </w:tc>
        <w:tc>
          <w:tcPr>
            <w:tcW w:w="1723" w:type="dxa"/>
            <w:gridSpan w:val="2"/>
            <w:vAlign w:val="center"/>
          </w:tcPr>
          <w:p w:rsidR="00DC0C56" w:rsidRDefault="00DC0C56" w:rsidP="00194C6E">
            <w:pPr>
              <w:spacing w:line="300" w:lineRule="auto"/>
              <w:jc w:val="center"/>
              <w:rPr>
                <w:rFonts w:ascii="黑体" w:eastAsia="黑体"/>
                <w:szCs w:val="21"/>
              </w:rPr>
            </w:pPr>
          </w:p>
        </w:tc>
      </w:tr>
      <w:tr w:rsidR="00DC0C56" w:rsidTr="00194C6E">
        <w:trPr>
          <w:trHeight w:val="446"/>
        </w:trPr>
        <w:tc>
          <w:tcPr>
            <w:tcW w:w="1186" w:type="dxa"/>
            <w:vMerge w:val="restart"/>
            <w:vAlign w:val="center"/>
          </w:tcPr>
          <w:p w:rsidR="00DC0C56" w:rsidRDefault="00DC0C56" w:rsidP="00194C6E">
            <w:pPr>
              <w:spacing w:line="300" w:lineRule="auto"/>
              <w:jc w:val="center"/>
              <w:rPr>
                <w:b/>
              </w:rPr>
            </w:pPr>
            <w:r>
              <w:rPr>
                <w:rFonts w:hint="eastAsia"/>
                <w:b/>
              </w:rPr>
              <w:t>教学目标</w:t>
            </w:r>
          </w:p>
        </w:tc>
        <w:tc>
          <w:tcPr>
            <w:tcW w:w="1969" w:type="dxa"/>
            <w:vAlign w:val="center"/>
          </w:tcPr>
          <w:p w:rsidR="00DC0C56" w:rsidRDefault="00DC0C56" w:rsidP="00194C6E">
            <w:pPr>
              <w:spacing w:line="300" w:lineRule="auto"/>
              <w:jc w:val="center"/>
              <w:rPr>
                <w:b/>
              </w:rPr>
            </w:pPr>
            <w:r>
              <w:rPr>
                <w:rFonts w:hint="eastAsia"/>
                <w:b/>
              </w:rPr>
              <w:t>能力目标</w:t>
            </w:r>
          </w:p>
        </w:tc>
        <w:tc>
          <w:tcPr>
            <w:tcW w:w="2071" w:type="dxa"/>
            <w:gridSpan w:val="2"/>
            <w:vAlign w:val="center"/>
          </w:tcPr>
          <w:p w:rsidR="00DC0C56" w:rsidRDefault="00DC0C56" w:rsidP="00194C6E">
            <w:pPr>
              <w:spacing w:line="300" w:lineRule="auto"/>
              <w:jc w:val="center"/>
              <w:rPr>
                <w:b/>
              </w:rPr>
            </w:pPr>
            <w:r>
              <w:rPr>
                <w:rFonts w:hint="eastAsia"/>
                <w:b/>
              </w:rPr>
              <w:t>知识目标</w:t>
            </w:r>
          </w:p>
        </w:tc>
        <w:tc>
          <w:tcPr>
            <w:tcW w:w="3296" w:type="dxa"/>
            <w:gridSpan w:val="3"/>
            <w:vAlign w:val="center"/>
          </w:tcPr>
          <w:p w:rsidR="00DC0C56" w:rsidRDefault="00DC0C56" w:rsidP="00194C6E">
            <w:pPr>
              <w:spacing w:line="300" w:lineRule="auto"/>
              <w:jc w:val="center"/>
              <w:rPr>
                <w:b/>
              </w:rPr>
            </w:pPr>
            <w:r>
              <w:rPr>
                <w:rFonts w:hint="eastAsia"/>
                <w:b/>
              </w:rPr>
              <w:t>素质目标</w:t>
            </w:r>
          </w:p>
        </w:tc>
      </w:tr>
      <w:tr w:rsidR="00DC0C56" w:rsidTr="00194C6E">
        <w:trPr>
          <w:trHeight w:val="617"/>
        </w:trPr>
        <w:tc>
          <w:tcPr>
            <w:tcW w:w="1186" w:type="dxa"/>
            <w:vMerge/>
            <w:vAlign w:val="center"/>
          </w:tcPr>
          <w:p w:rsidR="00DC0C56" w:rsidRDefault="00DC0C56" w:rsidP="00194C6E">
            <w:pPr>
              <w:spacing w:line="300" w:lineRule="auto"/>
              <w:jc w:val="center"/>
              <w:rPr>
                <w:b/>
              </w:rPr>
            </w:pPr>
          </w:p>
        </w:tc>
        <w:tc>
          <w:tcPr>
            <w:tcW w:w="1969" w:type="dxa"/>
            <w:vAlign w:val="center"/>
          </w:tcPr>
          <w:p w:rsidR="00DC0C56" w:rsidRDefault="00DC0C56" w:rsidP="00194C6E">
            <w:pPr>
              <w:rPr>
                <w:rFonts w:ascii="黑体" w:eastAsia="黑体"/>
                <w:szCs w:val="21"/>
              </w:rPr>
            </w:pPr>
            <w:r>
              <w:rPr>
                <w:rFonts w:ascii="黑体" w:eastAsia="黑体" w:hint="eastAsia"/>
                <w:szCs w:val="21"/>
              </w:rPr>
              <w:t>能熟练列举常用电器及其属性</w:t>
            </w:r>
          </w:p>
        </w:tc>
        <w:tc>
          <w:tcPr>
            <w:tcW w:w="2071" w:type="dxa"/>
            <w:gridSpan w:val="2"/>
            <w:vAlign w:val="center"/>
          </w:tcPr>
          <w:p w:rsidR="00DC0C56" w:rsidRDefault="00DC0C56" w:rsidP="00DC0C56">
            <w:pPr>
              <w:numPr>
                <w:ilvl w:val="0"/>
                <w:numId w:val="18"/>
              </w:numPr>
              <w:rPr>
                <w:bCs/>
              </w:rPr>
            </w:pPr>
            <w:r>
              <w:rPr>
                <w:rFonts w:hint="eastAsia"/>
                <w:bCs/>
              </w:rPr>
              <w:t>掌握常用电器的基本知识</w:t>
            </w:r>
          </w:p>
        </w:tc>
        <w:tc>
          <w:tcPr>
            <w:tcW w:w="3296" w:type="dxa"/>
            <w:gridSpan w:val="3"/>
            <w:vAlign w:val="center"/>
          </w:tcPr>
          <w:p w:rsidR="00DC0C56" w:rsidRDefault="00DC0C56" w:rsidP="00194C6E">
            <w:pPr>
              <w:rPr>
                <w:rFonts w:ascii="黑体" w:eastAsia="黑体"/>
                <w:szCs w:val="21"/>
              </w:rPr>
            </w:pPr>
            <w:r>
              <w:rPr>
                <w:rFonts w:ascii="黑体" w:eastAsia="黑体" w:hint="eastAsia"/>
                <w:szCs w:val="21"/>
              </w:rPr>
              <w:t>团结协作</w:t>
            </w:r>
          </w:p>
        </w:tc>
      </w:tr>
      <w:tr w:rsidR="00DC0C56" w:rsidTr="00194C6E">
        <w:trPr>
          <w:trHeight w:val="803"/>
        </w:trPr>
        <w:tc>
          <w:tcPr>
            <w:tcW w:w="1186" w:type="dxa"/>
            <w:vAlign w:val="center"/>
          </w:tcPr>
          <w:p w:rsidR="00DC0C56" w:rsidRDefault="00DC0C56" w:rsidP="00194C6E">
            <w:pPr>
              <w:spacing w:line="300" w:lineRule="auto"/>
              <w:jc w:val="center"/>
              <w:rPr>
                <w:b/>
              </w:rPr>
            </w:pPr>
            <w:r>
              <w:rPr>
                <w:rFonts w:hint="eastAsia"/>
                <w:b/>
              </w:rPr>
              <w:t>教学重点、难点</w:t>
            </w:r>
          </w:p>
        </w:tc>
        <w:tc>
          <w:tcPr>
            <w:tcW w:w="7336" w:type="dxa"/>
            <w:gridSpan w:val="6"/>
            <w:vAlign w:val="center"/>
          </w:tcPr>
          <w:p w:rsidR="00DC0C56" w:rsidRDefault="00DC0C56" w:rsidP="00194C6E">
            <w:pPr>
              <w:rPr>
                <w:bCs/>
              </w:rPr>
            </w:pPr>
            <w:r>
              <w:rPr>
                <w:rFonts w:hint="eastAsia"/>
                <w:bCs/>
              </w:rPr>
              <w:t>低压电器的工作原理及选择方法</w:t>
            </w:r>
          </w:p>
        </w:tc>
      </w:tr>
      <w:tr w:rsidR="00DC0C56" w:rsidTr="00194C6E">
        <w:trPr>
          <w:trHeight w:val="399"/>
        </w:trPr>
        <w:tc>
          <w:tcPr>
            <w:tcW w:w="1186" w:type="dxa"/>
            <w:vAlign w:val="center"/>
          </w:tcPr>
          <w:p w:rsidR="00DC0C56" w:rsidRDefault="00DC0C56" w:rsidP="00194C6E">
            <w:pPr>
              <w:spacing w:line="300" w:lineRule="auto"/>
              <w:jc w:val="center"/>
              <w:rPr>
                <w:b/>
              </w:rPr>
            </w:pPr>
            <w:r>
              <w:rPr>
                <w:rFonts w:hint="eastAsia"/>
                <w:b/>
              </w:rPr>
              <w:t>教学过程</w:t>
            </w:r>
          </w:p>
        </w:tc>
        <w:tc>
          <w:tcPr>
            <w:tcW w:w="6300" w:type="dxa"/>
            <w:gridSpan w:val="5"/>
            <w:tcBorders>
              <w:right w:val="single" w:sz="4" w:space="0" w:color="auto"/>
            </w:tcBorders>
            <w:vAlign w:val="center"/>
          </w:tcPr>
          <w:p w:rsidR="00DC0C56" w:rsidRDefault="00DC0C56" w:rsidP="00194C6E">
            <w:pPr>
              <w:widowControl/>
              <w:spacing w:line="300" w:lineRule="auto"/>
              <w:ind w:right="-678"/>
              <w:jc w:val="center"/>
              <w:rPr>
                <w:b/>
              </w:rPr>
            </w:pPr>
            <w:r>
              <w:rPr>
                <w:rFonts w:hint="eastAsia"/>
                <w:b/>
              </w:rPr>
              <w:t>主</w:t>
            </w:r>
            <w:r>
              <w:rPr>
                <w:rFonts w:hint="eastAsia"/>
                <w:b/>
              </w:rPr>
              <w:t xml:space="preserve">  </w:t>
            </w:r>
            <w:r>
              <w:rPr>
                <w:rFonts w:hint="eastAsia"/>
                <w:b/>
              </w:rPr>
              <w:t>要</w:t>
            </w:r>
            <w:r>
              <w:rPr>
                <w:rFonts w:hint="eastAsia"/>
                <w:b/>
              </w:rPr>
              <w:t xml:space="preserve">  </w:t>
            </w:r>
            <w:r>
              <w:rPr>
                <w:rFonts w:hint="eastAsia"/>
                <w:b/>
              </w:rPr>
              <w:t>教</w:t>
            </w:r>
            <w:r>
              <w:rPr>
                <w:rFonts w:hint="eastAsia"/>
                <w:b/>
              </w:rPr>
              <w:t xml:space="preserve">  </w:t>
            </w:r>
            <w:r>
              <w:rPr>
                <w:rFonts w:hint="eastAsia"/>
                <w:b/>
              </w:rPr>
              <w:t>学</w:t>
            </w:r>
            <w:r>
              <w:rPr>
                <w:rFonts w:hint="eastAsia"/>
                <w:b/>
              </w:rPr>
              <w:t xml:space="preserve">  </w:t>
            </w:r>
            <w:r>
              <w:rPr>
                <w:rFonts w:hint="eastAsia"/>
                <w:b/>
              </w:rPr>
              <w:t>内</w:t>
            </w:r>
            <w:r>
              <w:rPr>
                <w:rFonts w:hint="eastAsia"/>
                <w:b/>
              </w:rPr>
              <w:t xml:space="preserve">  </w:t>
            </w:r>
            <w:r>
              <w:rPr>
                <w:rFonts w:hint="eastAsia"/>
                <w:b/>
              </w:rPr>
              <w:t>容</w:t>
            </w:r>
          </w:p>
        </w:tc>
        <w:tc>
          <w:tcPr>
            <w:tcW w:w="1036" w:type="dxa"/>
            <w:tcBorders>
              <w:left w:val="single" w:sz="4" w:space="0" w:color="auto"/>
            </w:tcBorders>
            <w:vAlign w:val="center"/>
          </w:tcPr>
          <w:p w:rsidR="00DC0C56" w:rsidRDefault="00DC0C56" w:rsidP="00194C6E">
            <w:pPr>
              <w:spacing w:line="300" w:lineRule="auto"/>
              <w:jc w:val="center"/>
              <w:rPr>
                <w:b/>
              </w:rPr>
            </w:pPr>
            <w:r>
              <w:rPr>
                <w:rFonts w:hint="eastAsia"/>
                <w:b/>
              </w:rPr>
              <w:t>备注</w:t>
            </w:r>
          </w:p>
        </w:tc>
      </w:tr>
      <w:tr w:rsidR="00DC0C56" w:rsidTr="00194C6E">
        <w:trPr>
          <w:trHeight w:val="8712"/>
        </w:trPr>
        <w:tc>
          <w:tcPr>
            <w:tcW w:w="1186" w:type="dxa"/>
            <w:tcBorders>
              <w:bottom w:val="single" w:sz="4" w:space="0" w:color="auto"/>
            </w:tcBorders>
            <w:vAlign w:val="center"/>
          </w:tcPr>
          <w:p w:rsidR="00DC0C56" w:rsidRDefault="00DC0C56" w:rsidP="00194C6E">
            <w:pPr>
              <w:jc w:val="center"/>
              <w:rPr>
                <w:rFonts w:ascii="仿宋_GB2312" w:eastAsia="仿宋_GB2312"/>
              </w:rPr>
            </w:pPr>
            <w:r>
              <w:rPr>
                <w:rFonts w:ascii="仿宋_GB2312" w:eastAsia="仿宋_GB2312" w:hint="eastAsia"/>
              </w:rPr>
              <w:lastRenderedPageBreak/>
              <w:t>1、项目引入（15min）</w:t>
            </w:r>
          </w:p>
          <w:p w:rsidR="00DC0C56" w:rsidRDefault="00DC0C56" w:rsidP="00194C6E">
            <w:pPr>
              <w:jc w:val="center"/>
              <w:rPr>
                <w:rFonts w:ascii="仿宋_GB2312" w:eastAsia="仿宋_GB2312"/>
              </w:rPr>
            </w:pPr>
          </w:p>
          <w:p w:rsidR="00DC0C56" w:rsidRDefault="00DC0C56" w:rsidP="00194C6E">
            <w:pPr>
              <w:jc w:val="center"/>
              <w:rPr>
                <w:rFonts w:ascii="仿宋_GB2312" w:eastAsia="仿宋_GB2312"/>
              </w:rPr>
            </w:pPr>
            <w:r>
              <w:rPr>
                <w:rFonts w:ascii="仿宋_GB2312" w:eastAsia="仿宋_GB2312" w:hint="eastAsia"/>
              </w:rPr>
              <w:t>2、基础知识讲授（30min）</w:t>
            </w:r>
          </w:p>
          <w:p w:rsidR="00DC0C56" w:rsidRDefault="00DC0C56" w:rsidP="00194C6E">
            <w:pPr>
              <w:jc w:val="center"/>
              <w:rPr>
                <w:rFonts w:ascii="仿宋_GB2312" w:eastAsia="仿宋_GB2312"/>
              </w:rPr>
            </w:pPr>
          </w:p>
          <w:p w:rsidR="00DC0C56" w:rsidRDefault="00DC0C56" w:rsidP="00194C6E">
            <w:pPr>
              <w:jc w:val="center"/>
              <w:rPr>
                <w:rFonts w:ascii="仿宋_GB2312" w:eastAsia="仿宋_GB2312"/>
              </w:rPr>
            </w:pPr>
          </w:p>
          <w:p w:rsidR="00DC0C56" w:rsidRDefault="00DC0C56" w:rsidP="00194C6E">
            <w:pPr>
              <w:jc w:val="center"/>
              <w:rPr>
                <w:rFonts w:ascii="仿宋_GB2312" w:eastAsia="仿宋_GB2312"/>
              </w:rPr>
            </w:pPr>
            <w:r>
              <w:rPr>
                <w:rFonts w:ascii="仿宋_GB2312" w:eastAsia="仿宋_GB2312" w:hint="eastAsia"/>
              </w:rPr>
              <w:t>3、学生讨论（20min）</w:t>
            </w:r>
          </w:p>
          <w:p w:rsidR="00DC0C56" w:rsidRDefault="00DC0C56" w:rsidP="00194C6E">
            <w:pPr>
              <w:jc w:val="center"/>
              <w:rPr>
                <w:rFonts w:ascii="仿宋_GB2312" w:eastAsia="仿宋_GB2312"/>
              </w:rPr>
            </w:pPr>
            <w:r>
              <w:rPr>
                <w:rFonts w:ascii="仿宋_GB2312" w:eastAsia="仿宋_GB2312" w:hint="eastAsia"/>
              </w:rPr>
              <w:t>4、总结（25min）</w:t>
            </w:r>
          </w:p>
        </w:tc>
        <w:tc>
          <w:tcPr>
            <w:tcW w:w="6300" w:type="dxa"/>
            <w:gridSpan w:val="5"/>
            <w:tcBorders>
              <w:bottom w:val="single" w:sz="4" w:space="0" w:color="auto"/>
              <w:right w:val="single" w:sz="4" w:space="0" w:color="auto"/>
            </w:tcBorders>
          </w:tcPr>
          <w:p w:rsidR="00DC0C56" w:rsidRDefault="00DC0C56" w:rsidP="00DC0C56">
            <w:pPr>
              <w:numPr>
                <w:ilvl w:val="0"/>
                <w:numId w:val="19"/>
              </w:numPr>
              <w:spacing w:line="300" w:lineRule="auto"/>
              <w:rPr>
                <w:szCs w:val="21"/>
              </w:rPr>
            </w:pPr>
            <w:r>
              <w:rPr>
                <w:rFonts w:hint="eastAsia"/>
                <w:szCs w:val="21"/>
              </w:rPr>
              <w:t>项目引入</w:t>
            </w:r>
          </w:p>
          <w:p w:rsidR="00DC0C56" w:rsidRDefault="00DC0C56" w:rsidP="00DC0C56">
            <w:pPr>
              <w:numPr>
                <w:ilvl w:val="0"/>
                <w:numId w:val="20"/>
              </w:numPr>
              <w:spacing w:line="300" w:lineRule="auto"/>
              <w:rPr>
                <w:szCs w:val="21"/>
              </w:rPr>
            </w:pPr>
            <w:r>
              <w:rPr>
                <w:rFonts w:hint="eastAsia"/>
                <w:szCs w:val="21"/>
              </w:rPr>
              <w:t>课程介绍——前序后续课程、本课程课时分配等</w:t>
            </w:r>
          </w:p>
          <w:p w:rsidR="00DC0C56" w:rsidRDefault="00DC0C56" w:rsidP="00DC0C56">
            <w:pPr>
              <w:numPr>
                <w:ilvl w:val="0"/>
                <w:numId w:val="20"/>
              </w:numPr>
              <w:spacing w:line="300" w:lineRule="auto"/>
              <w:rPr>
                <w:szCs w:val="21"/>
              </w:rPr>
            </w:pPr>
            <w:r>
              <w:rPr>
                <w:rFonts w:hint="eastAsia"/>
                <w:szCs w:val="21"/>
              </w:rPr>
              <w:t>同学们知道的机床有哪些呢？——车床、铣床、刨床、磨床、数控机床等，其中前几种是普通机床。</w:t>
            </w:r>
          </w:p>
          <w:p w:rsidR="00DC0C56" w:rsidRDefault="00DC0C56" w:rsidP="00DC0C56">
            <w:pPr>
              <w:numPr>
                <w:ilvl w:val="0"/>
                <w:numId w:val="20"/>
              </w:numPr>
              <w:spacing w:line="300" w:lineRule="auto"/>
              <w:rPr>
                <w:szCs w:val="21"/>
              </w:rPr>
            </w:pPr>
            <w:r>
              <w:rPr>
                <w:rFonts w:hint="eastAsia"/>
                <w:szCs w:val="21"/>
              </w:rPr>
              <w:t>本课程主要是对普通机床电路的研究。——首先我们来了解一下这几种普通机床的功能，此处引入对各种机床的</w:t>
            </w:r>
            <w:r>
              <w:rPr>
                <w:rFonts w:hint="eastAsia"/>
                <w:i/>
                <w:color w:val="FF0000"/>
                <w:szCs w:val="21"/>
              </w:rPr>
              <w:t>功能</w:t>
            </w:r>
            <w:r>
              <w:rPr>
                <w:rFonts w:hint="eastAsia"/>
                <w:szCs w:val="21"/>
              </w:rPr>
              <w:t>的介绍。（</w:t>
            </w:r>
            <w:r>
              <w:rPr>
                <w:rFonts w:hint="eastAsia"/>
                <w:color w:val="FF0000"/>
                <w:szCs w:val="21"/>
              </w:rPr>
              <w:t>参考文档</w:t>
            </w:r>
            <w:r>
              <w:rPr>
                <w:rFonts w:hint="eastAsia"/>
                <w:color w:val="FF0000"/>
                <w:szCs w:val="21"/>
              </w:rPr>
              <w:t>1-1</w:t>
            </w:r>
            <w:r>
              <w:rPr>
                <w:rFonts w:hint="eastAsia"/>
                <w:szCs w:val="21"/>
              </w:rPr>
              <w:t>）。</w:t>
            </w:r>
          </w:p>
          <w:p w:rsidR="00DC0C56" w:rsidRDefault="00DC0C56" w:rsidP="00DC0C56">
            <w:pPr>
              <w:numPr>
                <w:ilvl w:val="0"/>
                <w:numId w:val="19"/>
              </w:numPr>
              <w:spacing w:line="300" w:lineRule="auto"/>
              <w:rPr>
                <w:szCs w:val="21"/>
              </w:rPr>
            </w:pPr>
            <w:r>
              <w:rPr>
                <w:rFonts w:hint="eastAsia"/>
                <w:szCs w:val="21"/>
              </w:rPr>
              <w:t>知识教授</w:t>
            </w:r>
          </w:p>
          <w:p w:rsidR="00DC0C56" w:rsidRDefault="00DC0C56" w:rsidP="00DC0C56">
            <w:pPr>
              <w:numPr>
                <w:ilvl w:val="0"/>
                <w:numId w:val="21"/>
              </w:numPr>
              <w:spacing w:line="300" w:lineRule="auto"/>
              <w:rPr>
                <w:rFonts w:ascii="宋体" w:hAnsi="宋体"/>
                <w:szCs w:val="21"/>
              </w:rPr>
            </w:pPr>
            <w:r>
              <w:rPr>
                <w:rFonts w:ascii="宋体" w:hAnsi="宋体" w:hint="eastAsia"/>
                <w:szCs w:val="21"/>
              </w:rPr>
              <w:t>引入——普通机床一般都是有电机拖动的，电机中尤其是三相异步电动机是由各种有触点的接触器，继电器，按钮，行程开关等电器组成的电气控制线路来进行控制的，本节就来认识常用的电器并掌握其选择原则。</w:t>
            </w:r>
          </w:p>
          <w:p w:rsidR="00DC0C56" w:rsidRDefault="00DC0C56" w:rsidP="00194C6E">
            <w:pPr>
              <w:spacing w:line="300" w:lineRule="auto"/>
              <w:ind w:leftChars="100" w:left="210"/>
              <w:rPr>
                <w:b/>
                <w:color w:val="FF0000"/>
                <w:szCs w:val="21"/>
              </w:rPr>
            </w:pPr>
            <w:r>
              <w:rPr>
                <w:rFonts w:hint="eastAsia"/>
                <w:b/>
                <w:color w:val="FF0000"/>
                <w:szCs w:val="21"/>
              </w:rPr>
              <w:t>主线：作用</w:t>
            </w:r>
            <w:proofErr w:type="gramStart"/>
            <w:r>
              <w:rPr>
                <w:rFonts w:hint="eastAsia"/>
                <w:b/>
                <w:color w:val="FF0000"/>
                <w:szCs w:val="21"/>
              </w:rPr>
              <w:t>—结构—</w:t>
            </w:r>
            <w:proofErr w:type="gramEnd"/>
            <w:r>
              <w:rPr>
                <w:rFonts w:hint="eastAsia"/>
                <w:b/>
                <w:color w:val="FF0000"/>
                <w:szCs w:val="21"/>
              </w:rPr>
              <w:t>工作原理—型号—图、文符号—选择—使用</w:t>
            </w:r>
          </w:p>
          <w:p w:rsidR="00DC0C56" w:rsidRDefault="00DC0C56" w:rsidP="00DC0C56">
            <w:pPr>
              <w:numPr>
                <w:ilvl w:val="0"/>
                <w:numId w:val="22"/>
              </w:numPr>
              <w:spacing w:line="300" w:lineRule="auto"/>
              <w:rPr>
                <w:bCs/>
                <w:szCs w:val="21"/>
              </w:rPr>
            </w:pPr>
            <w:r>
              <w:rPr>
                <w:rFonts w:hint="eastAsia"/>
                <w:bCs/>
                <w:szCs w:val="21"/>
              </w:rPr>
              <w:t>开关电器</w:t>
            </w:r>
            <w:r>
              <w:rPr>
                <w:rFonts w:hint="eastAsia"/>
                <w:bCs/>
                <w:szCs w:val="21"/>
              </w:rPr>
              <w:t xml:space="preserve"> </w:t>
            </w:r>
          </w:p>
          <w:p w:rsidR="00DC0C56" w:rsidRDefault="00DC0C56" w:rsidP="00194C6E">
            <w:pPr>
              <w:spacing w:line="300" w:lineRule="auto"/>
              <w:ind w:leftChars="200" w:left="420"/>
              <w:rPr>
                <w:bCs/>
                <w:szCs w:val="21"/>
              </w:rPr>
            </w:pPr>
            <w:r>
              <w:rPr>
                <w:rFonts w:hint="eastAsia"/>
                <w:bCs/>
                <w:szCs w:val="21"/>
              </w:rPr>
              <w:t>刀开关、组合开关、低压断路器</w:t>
            </w:r>
          </w:p>
          <w:p w:rsidR="00DC0C56" w:rsidRDefault="00DC0C56" w:rsidP="00DC0C56">
            <w:pPr>
              <w:numPr>
                <w:ilvl w:val="0"/>
                <w:numId w:val="22"/>
              </w:numPr>
              <w:spacing w:line="300" w:lineRule="auto"/>
              <w:rPr>
                <w:bCs/>
                <w:szCs w:val="21"/>
              </w:rPr>
            </w:pPr>
            <w:r>
              <w:rPr>
                <w:rFonts w:hint="eastAsia"/>
                <w:bCs/>
                <w:szCs w:val="21"/>
              </w:rPr>
              <w:t>主令电器</w:t>
            </w:r>
          </w:p>
          <w:p w:rsidR="00DC0C56" w:rsidRDefault="00DC0C56" w:rsidP="00194C6E">
            <w:pPr>
              <w:spacing w:line="300" w:lineRule="auto"/>
              <w:ind w:leftChars="200" w:left="420"/>
              <w:rPr>
                <w:bCs/>
                <w:szCs w:val="21"/>
              </w:rPr>
            </w:pPr>
            <w:r>
              <w:rPr>
                <w:rFonts w:hint="eastAsia"/>
                <w:bCs/>
                <w:szCs w:val="21"/>
              </w:rPr>
              <w:t>按钮、行程开关、接近开关、万能转换开关</w:t>
            </w:r>
          </w:p>
          <w:p w:rsidR="00DC0C56" w:rsidRDefault="00DC0C56" w:rsidP="00194C6E">
            <w:pPr>
              <w:spacing w:line="300" w:lineRule="auto"/>
              <w:ind w:leftChars="100" w:left="210"/>
              <w:rPr>
                <w:bCs/>
                <w:szCs w:val="21"/>
              </w:rPr>
            </w:pPr>
            <w:r>
              <w:rPr>
                <w:rFonts w:hint="eastAsia"/>
                <w:bCs/>
                <w:szCs w:val="21"/>
              </w:rPr>
              <w:t>——</w:t>
            </w:r>
            <w:proofErr w:type="gramStart"/>
            <w:r>
              <w:rPr>
                <w:rFonts w:hint="eastAsia"/>
                <w:bCs/>
                <w:szCs w:val="21"/>
              </w:rPr>
              <w:t>—————————————————————————</w:t>
            </w:r>
            <w:proofErr w:type="gramEnd"/>
          </w:p>
          <w:p w:rsidR="00DC0C56" w:rsidRDefault="00DC0C56" w:rsidP="00DC0C56">
            <w:pPr>
              <w:numPr>
                <w:ilvl w:val="0"/>
                <w:numId w:val="19"/>
              </w:numPr>
              <w:spacing w:line="300" w:lineRule="auto"/>
              <w:rPr>
                <w:szCs w:val="21"/>
              </w:rPr>
            </w:pPr>
            <w:r>
              <w:rPr>
                <w:rFonts w:hint="eastAsia"/>
                <w:szCs w:val="21"/>
              </w:rPr>
              <w:t>教师</w:t>
            </w:r>
            <w:r>
              <w:rPr>
                <w:rFonts w:hint="eastAsia"/>
                <w:b/>
                <w:color w:val="FF0000"/>
                <w:szCs w:val="21"/>
              </w:rPr>
              <w:t>检查</w:t>
            </w:r>
            <w:r>
              <w:rPr>
                <w:rFonts w:hint="eastAsia"/>
                <w:szCs w:val="21"/>
              </w:rPr>
              <w:t>总结</w:t>
            </w:r>
          </w:p>
        </w:tc>
        <w:tc>
          <w:tcPr>
            <w:tcW w:w="1036" w:type="dxa"/>
            <w:tcBorders>
              <w:left w:val="single" w:sz="4" w:space="0" w:color="auto"/>
              <w:bottom w:val="single" w:sz="4" w:space="0" w:color="auto"/>
            </w:tcBorders>
          </w:tcPr>
          <w:p w:rsidR="00DC0C56" w:rsidRDefault="00DC0C56" w:rsidP="00194C6E">
            <w:pPr>
              <w:spacing w:line="300" w:lineRule="auto"/>
              <w:rPr>
                <w:szCs w:val="21"/>
              </w:rPr>
            </w:pPr>
            <w:r>
              <w:rPr>
                <w:rFonts w:hint="eastAsia"/>
                <w:szCs w:val="21"/>
              </w:rPr>
              <w:t>项目引入</w:t>
            </w:r>
          </w:p>
          <w:p w:rsidR="00DC0C56" w:rsidRDefault="00DC0C56" w:rsidP="00194C6E">
            <w:pPr>
              <w:spacing w:line="300" w:lineRule="auto"/>
              <w:rPr>
                <w:szCs w:val="21"/>
              </w:rPr>
            </w:pPr>
            <w:r>
              <w:rPr>
                <w:rFonts w:hint="eastAsia"/>
                <w:szCs w:val="21"/>
              </w:rPr>
              <w:t>教师讲解</w:t>
            </w: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p>
          <w:p w:rsidR="00DC0C56" w:rsidRDefault="00DC0C56" w:rsidP="00194C6E">
            <w:pPr>
              <w:spacing w:line="300" w:lineRule="auto"/>
              <w:rPr>
                <w:szCs w:val="21"/>
              </w:rPr>
            </w:pPr>
            <w:r>
              <w:rPr>
                <w:rFonts w:hint="eastAsia"/>
                <w:szCs w:val="21"/>
              </w:rPr>
              <w:t>学生讨论</w:t>
            </w:r>
          </w:p>
        </w:tc>
      </w:tr>
      <w:tr w:rsidR="00DC0C56" w:rsidTr="00194C6E">
        <w:trPr>
          <w:trHeight w:val="352"/>
        </w:trPr>
        <w:tc>
          <w:tcPr>
            <w:tcW w:w="1186" w:type="dxa"/>
            <w:tcBorders>
              <w:top w:val="single" w:sz="4" w:space="0" w:color="auto"/>
              <w:bottom w:val="single" w:sz="4" w:space="0" w:color="auto"/>
            </w:tcBorders>
            <w:vAlign w:val="center"/>
          </w:tcPr>
          <w:p w:rsidR="00DC0C56" w:rsidRDefault="00DC0C56" w:rsidP="00194C6E">
            <w:pPr>
              <w:spacing w:line="300" w:lineRule="auto"/>
              <w:jc w:val="center"/>
              <w:rPr>
                <w:b/>
                <w:caps/>
              </w:rPr>
            </w:pPr>
            <w:r>
              <w:rPr>
                <w:rFonts w:hint="eastAsia"/>
                <w:b/>
                <w:caps/>
              </w:rPr>
              <w:t>小结</w:t>
            </w:r>
          </w:p>
        </w:tc>
        <w:tc>
          <w:tcPr>
            <w:tcW w:w="7336" w:type="dxa"/>
            <w:gridSpan w:val="6"/>
            <w:tcBorders>
              <w:top w:val="single" w:sz="4" w:space="0" w:color="auto"/>
              <w:bottom w:val="single" w:sz="4" w:space="0" w:color="auto"/>
            </w:tcBorders>
            <w:vAlign w:val="center"/>
          </w:tcPr>
          <w:p w:rsidR="00DC0C56" w:rsidRDefault="00DC0C56" w:rsidP="00194C6E">
            <w:pPr>
              <w:spacing w:line="300" w:lineRule="auto"/>
              <w:jc w:val="left"/>
              <w:rPr>
                <w:szCs w:val="21"/>
              </w:rPr>
            </w:pPr>
          </w:p>
        </w:tc>
      </w:tr>
      <w:tr w:rsidR="00DC0C56" w:rsidTr="00194C6E">
        <w:trPr>
          <w:trHeight w:val="458"/>
        </w:trPr>
        <w:tc>
          <w:tcPr>
            <w:tcW w:w="1186" w:type="dxa"/>
            <w:tcBorders>
              <w:top w:val="single" w:sz="4" w:space="0" w:color="auto"/>
            </w:tcBorders>
            <w:vAlign w:val="center"/>
          </w:tcPr>
          <w:p w:rsidR="00DC0C56" w:rsidRDefault="00DC0C56" w:rsidP="00194C6E">
            <w:pPr>
              <w:spacing w:line="300" w:lineRule="auto"/>
              <w:jc w:val="center"/>
              <w:rPr>
                <w:b/>
              </w:rPr>
            </w:pPr>
            <w:r>
              <w:rPr>
                <w:rFonts w:hint="eastAsia"/>
                <w:b/>
              </w:rPr>
              <w:t>作业</w:t>
            </w:r>
          </w:p>
        </w:tc>
        <w:tc>
          <w:tcPr>
            <w:tcW w:w="7336" w:type="dxa"/>
            <w:gridSpan w:val="6"/>
            <w:tcBorders>
              <w:top w:val="single" w:sz="4" w:space="0" w:color="auto"/>
              <w:bottom w:val="single" w:sz="4" w:space="0" w:color="auto"/>
            </w:tcBorders>
            <w:vAlign w:val="center"/>
          </w:tcPr>
          <w:p w:rsidR="00DC0C56" w:rsidRDefault="00DC0C56" w:rsidP="00DC0C56">
            <w:pPr>
              <w:spacing w:line="320" w:lineRule="exact"/>
              <w:rPr>
                <w:szCs w:val="21"/>
              </w:rPr>
            </w:pPr>
            <w:r w:rsidRPr="00DC0C56">
              <w:rPr>
                <w:rFonts w:ascii="仿宋_GB2312" w:eastAsia="仿宋_GB2312" w:hint="eastAsia"/>
                <w:sz w:val="24"/>
              </w:rPr>
              <w:t>对本节学过的几种类型的电器按照学习主线进行归纳总结，写到作业本上</w:t>
            </w:r>
          </w:p>
        </w:tc>
      </w:tr>
    </w:tbl>
    <w:p w:rsidR="00DC0C56" w:rsidRPr="00DC0C56" w:rsidRDefault="00DC0C56" w:rsidP="00DC0C56"/>
    <w:p w:rsidR="00075C53" w:rsidRPr="001C5751" w:rsidRDefault="001C5751" w:rsidP="001C5751">
      <w:pPr>
        <w:pStyle w:val="1"/>
        <w:rPr>
          <w:rFonts w:ascii="仿宋_GB2312" w:eastAsia="仿宋_GB2312" w:hAnsi="宋体"/>
          <w:color w:val="000000"/>
          <w:sz w:val="30"/>
          <w:szCs w:val="30"/>
        </w:rPr>
      </w:pPr>
      <w:bookmarkStart w:id="45" w:name="_Toc417558258"/>
      <w:bookmarkStart w:id="46" w:name="_Toc417560047"/>
      <w:bookmarkStart w:id="47" w:name="_Toc417812983"/>
      <w:bookmarkStart w:id="48" w:name="_Toc420616659"/>
      <w:bookmarkStart w:id="49" w:name="_Toc421278656"/>
      <w:bookmarkStart w:id="50" w:name="_Toc484031507"/>
      <w:bookmarkStart w:id="51" w:name="_Toc484031590"/>
      <w:bookmarkStart w:id="52" w:name="_Toc484032753"/>
      <w:r>
        <w:rPr>
          <w:rFonts w:ascii="宋体" w:hAnsi="宋体" w:hint="eastAsia"/>
          <w:sz w:val="28"/>
          <w:szCs w:val="28"/>
        </w:rPr>
        <w:t>九、</w:t>
      </w:r>
      <w:bookmarkEnd w:id="45"/>
      <w:bookmarkEnd w:id="46"/>
      <w:bookmarkEnd w:id="47"/>
      <w:bookmarkEnd w:id="48"/>
      <w:bookmarkEnd w:id="49"/>
      <w:r w:rsidRPr="00BF2663">
        <w:rPr>
          <w:rFonts w:ascii="仿宋_GB2312" w:eastAsia="仿宋_GB2312" w:hAnsi="宋体" w:hint="eastAsia"/>
          <w:b w:val="0"/>
          <w:color w:val="000000"/>
          <w:sz w:val="30"/>
          <w:szCs w:val="30"/>
        </w:rPr>
        <w:t>课程资源</w:t>
      </w:r>
      <w:bookmarkEnd w:id="50"/>
      <w:bookmarkEnd w:id="51"/>
      <w:bookmarkEnd w:id="52"/>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为了更好的引导学生积极思考，培养学生综合能力，结合课程内容和学生特点，突出以学生为主体，在教学过程中，以“四步教学法”为基础，根据教学情境具体要求，应综合运用操作演示、实例分析、分组讨论、头脑风暴、角色扮演、鼓励、启发、引导等多种教学方式。在教学过程中，依托校外实训基地和自动生产线实训设备、现场视频录像、多媒体课件、网络教学等各种手段，优化教学过程，提高教学质量和效果。</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教学需要的教学资料和资源</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lastRenderedPageBreak/>
        <w:t>1、教材</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 xml:space="preserve"> 《机床电气控制》 王炳实 机械工业出版社</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2、参考资料</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《西门子S7-200系统手册》</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《浙江天煌教义THS-B网络型实训指导书》</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《西门子变频器m420操作手册》</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《PLC控制系统的设计与装配》校本教材  日照职业技术学院 2009.08</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3、网络资源</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 xml:space="preserve">  《PLC控制系统的设计与装配》校级精品课程：</w:t>
      </w:r>
      <w:hyperlink r:id="rId12" w:history="1">
        <w:r w:rsidRPr="00DC0C56">
          <w:rPr>
            <w:rFonts w:ascii="仿宋_GB2312" w:eastAsia="仿宋_GB2312" w:hint="eastAsia"/>
            <w:sz w:val="24"/>
          </w:rPr>
          <w:t>http://10.0.23.99/plc</w:t>
        </w:r>
      </w:hyperlink>
    </w:p>
    <w:p w:rsidR="00701F1D" w:rsidRPr="00DC0C56" w:rsidRDefault="00701F1D" w:rsidP="00DC0C56">
      <w:pPr>
        <w:spacing w:line="320" w:lineRule="exact"/>
        <w:rPr>
          <w:rFonts w:ascii="仿宋_GB2312" w:eastAsia="仿宋_GB2312"/>
        </w:rPr>
      </w:pPr>
      <w:r w:rsidRPr="00DC0C56">
        <w:rPr>
          <w:rFonts w:ascii="仿宋_GB2312" w:eastAsia="仿宋_GB2312" w:hint="eastAsia"/>
          <w:sz w:val="24"/>
        </w:rPr>
        <w:t xml:space="preserve">   学工控：http://www.xuegongkong.com/</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 xml:space="preserve">  中国工控网：</w:t>
      </w:r>
      <w:hyperlink r:id="rId13" w:history="1">
        <w:r w:rsidRPr="00DC0C56">
          <w:rPr>
            <w:rFonts w:ascii="仿宋_GB2312" w:eastAsia="仿宋_GB2312" w:hint="eastAsia"/>
            <w:sz w:val="24"/>
          </w:rPr>
          <w:t>http://www.gongkong.com/Forum/</w:t>
        </w:r>
      </w:hyperlink>
    </w:p>
    <w:p w:rsidR="003C1DA0" w:rsidRDefault="003C1DA0" w:rsidP="003C1DA0">
      <w:pPr>
        <w:spacing w:line="300" w:lineRule="auto"/>
        <w:ind w:firstLineChars="200" w:firstLine="480"/>
        <w:rPr>
          <w:rFonts w:ascii="仿宋_GB2312" w:eastAsia="仿宋_GB2312" w:hAnsi="宋体"/>
          <w:color w:val="000000"/>
          <w:sz w:val="24"/>
        </w:rPr>
      </w:pPr>
      <w:r w:rsidRPr="003361F2">
        <w:rPr>
          <w:rFonts w:ascii="仿宋_GB2312" w:eastAsia="仿宋_GB2312" w:hAnsi="宋体" w:hint="eastAsia"/>
          <w:color w:val="000000"/>
          <w:sz w:val="24"/>
        </w:rPr>
        <w:t>（二）使用思路</w:t>
      </w:r>
    </w:p>
    <w:p w:rsidR="00701F1D" w:rsidRPr="00DC0C56" w:rsidRDefault="00701F1D" w:rsidP="00DC0C56">
      <w:pPr>
        <w:spacing w:line="320" w:lineRule="exact"/>
        <w:rPr>
          <w:rFonts w:ascii="仿宋_GB2312" w:eastAsia="仿宋_GB2312"/>
          <w:sz w:val="24"/>
        </w:rPr>
      </w:pPr>
      <w:r w:rsidRPr="00DC0C56">
        <w:rPr>
          <w:rFonts w:ascii="仿宋_GB2312" w:eastAsia="仿宋_GB2312" w:hint="eastAsia"/>
          <w:sz w:val="24"/>
        </w:rPr>
        <w:t>本课程制定主要依据电气自动化技术人才培养方案制定，参考劳动和社会保障部高级维修电工、维修电工技师的部分要求，在进行“工作过程系统化”课程设计时，每个任务都是一个完整的工作过程，每个工作过程按“资讯-决策、计划-实施-评价、考核”组织教学，采用项目化教学，任务驱动的方式组织教学内容，采用过程考核和整体考核相结合的考核评价方式。</w:t>
      </w:r>
    </w:p>
    <w:p w:rsidR="00701F1D" w:rsidRDefault="00701F1D" w:rsidP="00701F1D">
      <w:r>
        <w:rPr>
          <w:rFonts w:ascii="仿宋" w:eastAsia="仿宋" w:hAnsi="仿宋" w:cs="仿宋" w:hint="eastAsia"/>
          <w:sz w:val="24"/>
        </w:rPr>
        <w:br w:type="page"/>
      </w:r>
    </w:p>
    <w:p w:rsidR="00075C53" w:rsidRPr="00701F1D" w:rsidRDefault="00075C53" w:rsidP="00730869"/>
    <w:p w:rsidR="00075C53" w:rsidRPr="00C0352A" w:rsidRDefault="00C0352A" w:rsidP="00075C53">
      <w:pPr>
        <w:rPr>
          <w:sz w:val="28"/>
          <w:szCs w:val="28"/>
        </w:rPr>
      </w:pPr>
      <w:r>
        <w:rPr>
          <w:rFonts w:hint="eastAsia"/>
        </w:rPr>
        <w:t xml:space="preserve">   </w:t>
      </w:r>
      <w:r w:rsidR="00075C53" w:rsidRPr="00C0352A">
        <w:rPr>
          <w:rFonts w:hint="eastAsia"/>
          <w:sz w:val="28"/>
          <w:szCs w:val="28"/>
        </w:rPr>
        <w:t xml:space="preserve"> </w:t>
      </w:r>
    </w:p>
    <w:p w:rsidR="00075C53" w:rsidRPr="00C0352A" w:rsidRDefault="00075C53" w:rsidP="006558FB">
      <w:pPr>
        <w:rPr>
          <w:sz w:val="28"/>
          <w:szCs w:val="28"/>
        </w:rPr>
      </w:pPr>
      <w:r w:rsidRPr="00C0352A">
        <w:rPr>
          <w:rFonts w:hint="eastAsia"/>
          <w:sz w:val="28"/>
          <w:szCs w:val="28"/>
        </w:rPr>
        <w:t xml:space="preserve">    </w:t>
      </w:r>
    </w:p>
    <w:p w:rsidR="00FB3073" w:rsidRPr="00C0352A" w:rsidRDefault="00075C53" w:rsidP="001C5751">
      <w:pPr>
        <w:rPr>
          <w:sz w:val="28"/>
          <w:szCs w:val="28"/>
        </w:rPr>
      </w:pPr>
      <w:r w:rsidRPr="00C0352A">
        <w:rPr>
          <w:rFonts w:hint="eastAsia"/>
          <w:sz w:val="28"/>
          <w:szCs w:val="28"/>
        </w:rPr>
        <w:t xml:space="preserve">   </w:t>
      </w:r>
    </w:p>
    <w:p w:rsidR="003A5076" w:rsidRPr="00C0352A" w:rsidRDefault="003A5076" w:rsidP="00730869">
      <w:pPr>
        <w:rPr>
          <w:sz w:val="28"/>
          <w:szCs w:val="28"/>
        </w:rPr>
      </w:pPr>
    </w:p>
    <w:sectPr w:rsidR="003A5076" w:rsidRPr="00C0352A" w:rsidSect="001E4740">
      <w:headerReference w:type="default" r:id="rId1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42">
      <wne:macro wne:macroName="NORMAL.NEWMACROS.粘贴题目"/>
    </wne:keymap>
    <wne:keymap wne:kcmPrimary="0456">
      <wne:macro wne:macroName="NORMAL.NEWMACROS.粘贴正文"/>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2C" w:rsidRDefault="00CA692C" w:rsidP="005866B5">
      <w:r>
        <w:separator/>
      </w:r>
    </w:p>
  </w:endnote>
  <w:endnote w:type="continuationSeparator" w:id="0">
    <w:p w:rsidR="00CA692C" w:rsidRDefault="00CA692C" w:rsidP="00586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书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E" w:rsidRDefault="00C05184" w:rsidP="0058391E">
    <w:pPr>
      <w:pStyle w:val="a4"/>
      <w:framePr w:wrap="around" w:vAnchor="text" w:hAnchor="margin" w:xAlign="center" w:y="1"/>
      <w:rPr>
        <w:rStyle w:val="a5"/>
      </w:rPr>
    </w:pPr>
    <w:r>
      <w:rPr>
        <w:rStyle w:val="a5"/>
      </w:rPr>
      <w:fldChar w:fldCharType="begin"/>
    </w:r>
    <w:r w:rsidR="00194C6E">
      <w:rPr>
        <w:rStyle w:val="a5"/>
      </w:rPr>
      <w:instrText xml:space="preserve">PAGE  </w:instrText>
    </w:r>
    <w:r>
      <w:rPr>
        <w:rStyle w:val="a5"/>
      </w:rPr>
      <w:fldChar w:fldCharType="end"/>
    </w:r>
  </w:p>
  <w:p w:rsidR="00194C6E" w:rsidRDefault="00194C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E" w:rsidRDefault="00C05184" w:rsidP="0058391E">
    <w:pPr>
      <w:pStyle w:val="a4"/>
      <w:framePr w:wrap="around" w:vAnchor="text" w:hAnchor="margin" w:xAlign="center" w:y="1"/>
      <w:rPr>
        <w:rStyle w:val="a5"/>
      </w:rPr>
    </w:pPr>
    <w:r>
      <w:rPr>
        <w:rStyle w:val="a5"/>
      </w:rPr>
      <w:fldChar w:fldCharType="begin"/>
    </w:r>
    <w:r w:rsidR="00194C6E">
      <w:rPr>
        <w:rStyle w:val="a5"/>
      </w:rPr>
      <w:instrText xml:space="preserve">PAGE  </w:instrText>
    </w:r>
    <w:r>
      <w:rPr>
        <w:rStyle w:val="a5"/>
      </w:rPr>
      <w:fldChar w:fldCharType="separate"/>
    </w:r>
    <w:r w:rsidR="00F95153">
      <w:rPr>
        <w:rStyle w:val="a5"/>
        <w:noProof/>
      </w:rPr>
      <w:t>7</w:t>
    </w:r>
    <w:r>
      <w:rPr>
        <w:rStyle w:val="a5"/>
      </w:rPr>
      <w:fldChar w:fldCharType="end"/>
    </w:r>
  </w:p>
  <w:p w:rsidR="00194C6E" w:rsidRDefault="00194C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2C" w:rsidRDefault="00CA692C" w:rsidP="005866B5">
      <w:r>
        <w:separator/>
      </w:r>
    </w:p>
  </w:footnote>
  <w:footnote w:type="continuationSeparator" w:id="0">
    <w:p w:rsidR="00CA692C" w:rsidRDefault="00CA692C" w:rsidP="00586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E" w:rsidRDefault="00194C6E" w:rsidP="006870CA">
    <w:pPr>
      <w:pStyle w:val="a3"/>
      <w:wordWrap w:val="0"/>
      <w:jc w:val="right"/>
    </w:pPr>
    <w:r>
      <w:rPr>
        <w:noProof/>
      </w:rPr>
      <w:drawing>
        <wp:anchor distT="0" distB="0" distL="114300" distR="114300" simplePos="0" relativeHeight="251662336" behindDoc="0" locked="0" layoutInCell="1" allowOverlap="1">
          <wp:simplePos x="0" y="0"/>
          <wp:positionH relativeFrom="column">
            <wp:posOffset>371475</wp:posOffset>
          </wp:positionH>
          <wp:positionV relativeFrom="paragraph">
            <wp:posOffset>-45085</wp:posOffset>
          </wp:positionV>
          <wp:extent cx="1228725" cy="266700"/>
          <wp:effectExtent l="19050" t="0" r="9525" b="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28725" cy="26670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-200025</wp:posOffset>
          </wp:positionH>
          <wp:positionV relativeFrom="paragraph">
            <wp:posOffset>-140335</wp:posOffset>
          </wp:positionV>
          <wp:extent cx="507365" cy="495300"/>
          <wp:effectExtent l="19050" t="0" r="6985" b="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07365" cy="495300"/>
                  </a:xfrm>
                  <a:prstGeom prst="rect">
                    <a:avLst/>
                  </a:prstGeom>
                  <a:noFill/>
                </pic:spPr>
              </pic:pic>
            </a:graphicData>
          </a:graphic>
        </wp:anchor>
      </w:drawing>
    </w:r>
    <w:r>
      <w:rPr>
        <w:rFonts w:hint="eastAsia"/>
      </w:rPr>
      <w:t xml:space="preserve">                  </w:t>
    </w:r>
    <w:r w:rsidR="00F95153">
      <w:rPr>
        <w:rFonts w:ascii="华文行楷" w:eastAsia="华文行楷" w:hint="eastAsia"/>
        <w:sz w:val="26"/>
      </w:rPr>
      <w:t>《维修电工综合实训</w:t>
    </w:r>
    <w:r>
      <w:rPr>
        <w:rFonts w:ascii="华文行楷" w:eastAsia="华文行楷" w:hint="eastAsia"/>
        <w:sz w:val="26"/>
      </w:rPr>
      <w:t>》课程整体教学设计</w:t>
    </w:r>
  </w:p>
  <w:p w:rsidR="00194C6E" w:rsidRPr="006870CA" w:rsidRDefault="00194C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E" w:rsidRDefault="00194C6E" w:rsidP="008F3B90">
    <w:pPr>
      <w:pStyle w:val="a3"/>
      <w:wordWrap w:val="0"/>
      <w:jc w:val="right"/>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-45085</wp:posOffset>
          </wp:positionV>
          <wp:extent cx="1228725" cy="266700"/>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28725" cy="2667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-140335</wp:posOffset>
          </wp:positionV>
          <wp:extent cx="507365" cy="495300"/>
          <wp:effectExtent l="1905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07365" cy="495300"/>
                  </a:xfrm>
                  <a:prstGeom prst="rect">
                    <a:avLst/>
                  </a:prstGeom>
                  <a:noFill/>
                </pic:spPr>
              </pic:pic>
            </a:graphicData>
          </a:graphic>
        </wp:anchor>
      </w:drawing>
    </w:r>
    <w:r>
      <w:rPr>
        <w:rFonts w:hint="eastAsia"/>
      </w:rPr>
      <w:t xml:space="preserve">                  </w:t>
    </w:r>
    <w:r>
      <w:rPr>
        <w:rFonts w:ascii="华文行楷" w:eastAsia="华文行楷" w:hint="eastAsia"/>
        <w:sz w:val="26"/>
      </w:rPr>
      <w:t>《机床电气控制》课程整体教学设计</w:t>
    </w:r>
  </w:p>
  <w:p w:rsidR="00194C6E" w:rsidRPr="008F3B90" w:rsidRDefault="00194C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01F70ECE"/>
    <w:multiLevelType w:val="hybridMultilevel"/>
    <w:tmpl w:val="A156F062"/>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235EA8"/>
    <w:multiLevelType w:val="hybridMultilevel"/>
    <w:tmpl w:val="3E0A985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4264C03"/>
    <w:multiLevelType w:val="hybridMultilevel"/>
    <w:tmpl w:val="5866998E"/>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06773A"/>
    <w:multiLevelType w:val="multilevel"/>
    <w:tmpl w:val="080677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1C1C02"/>
    <w:multiLevelType w:val="hybridMultilevel"/>
    <w:tmpl w:val="6DACDAE6"/>
    <w:lvl w:ilvl="0" w:tplc="75AA852C">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F0251C"/>
    <w:multiLevelType w:val="hybridMultilevel"/>
    <w:tmpl w:val="B2366228"/>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8A1697"/>
    <w:multiLevelType w:val="hybridMultilevel"/>
    <w:tmpl w:val="2F88EE0C"/>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674ADE"/>
    <w:multiLevelType w:val="hybridMultilevel"/>
    <w:tmpl w:val="26EA5150"/>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7911E9B"/>
    <w:multiLevelType w:val="hybridMultilevel"/>
    <w:tmpl w:val="4462D68E"/>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90B50C6"/>
    <w:multiLevelType w:val="hybridMultilevel"/>
    <w:tmpl w:val="ED28D750"/>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0654699"/>
    <w:multiLevelType w:val="hybridMultilevel"/>
    <w:tmpl w:val="3734271A"/>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0D21B27"/>
    <w:multiLevelType w:val="multilevel"/>
    <w:tmpl w:val="30D21B27"/>
    <w:lvl w:ilvl="0">
      <w:start w:val="1"/>
      <w:numFmt w:val="japaneseCounting"/>
      <w:lvlText w:val="%1、"/>
      <w:lvlJc w:val="left"/>
      <w:pPr>
        <w:tabs>
          <w:tab w:val="num" w:pos="0"/>
        </w:tabs>
        <w:ind w:left="567" w:hanging="567"/>
      </w:pPr>
      <w:rPr>
        <w:rFonts w:hint="default"/>
        <w:b w:val="0"/>
      </w:rPr>
    </w:lvl>
    <w:lvl w:ilvl="1">
      <w:start w:val="1"/>
      <w:numFmt w:val="bullet"/>
      <w:lvlText w:val=""/>
      <w:lvlPicBulletId w:val="0"/>
      <w:lvlJc w:val="left"/>
      <w:pPr>
        <w:tabs>
          <w:tab w:val="num" w:pos="840"/>
        </w:tabs>
        <w:ind w:left="840" w:hanging="420"/>
      </w:pPr>
      <w:rPr>
        <w:rFonts w:ascii="Wingdings" w:hAnsi="Wingding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BEE5FF9"/>
    <w:multiLevelType w:val="hybridMultilevel"/>
    <w:tmpl w:val="24728012"/>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2237EED"/>
    <w:multiLevelType w:val="hybridMultilevel"/>
    <w:tmpl w:val="B352DC84"/>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5CD027E"/>
    <w:multiLevelType w:val="hybridMultilevel"/>
    <w:tmpl w:val="A8AC73B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4C07730B"/>
    <w:multiLevelType w:val="hybridMultilevel"/>
    <w:tmpl w:val="735AC3D0"/>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542E57"/>
    <w:multiLevelType w:val="multilevel"/>
    <w:tmpl w:val="59542E57"/>
    <w:lvl w:ilvl="0">
      <w:start w:val="1"/>
      <w:numFmt w:val="bullet"/>
      <w:lvlText w:val=""/>
      <w:lvlPicBulletId w:val="0"/>
      <w:lvlJc w:val="left"/>
      <w:pPr>
        <w:tabs>
          <w:tab w:val="num" w:pos="420"/>
        </w:tabs>
        <w:ind w:left="420" w:hanging="420"/>
      </w:pPr>
      <w:rPr>
        <w:rFonts w:ascii="Wingdings" w:hAnsi="Wingdings" w:hint="default"/>
        <w:b w:val="0"/>
      </w:rPr>
    </w:lvl>
    <w:lvl w:ilvl="1">
      <w:start w:val="1"/>
      <w:numFmt w:val="bullet"/>
      <w:lvlText w:val=""/>
      <w:lvlPicBulletId w:val="0"/>
      <w:lvlJc w:val="left"/>
      <w:pPr>
        <w:tabs>
          <w:tab w:val="num" w:pos="840"/>
        </w:tabs>
        <w:ind w:left="840" w:hanging="420"/>
      </w:pPr>
      <w:rPr>
        <w:rFonts w:ascii="Wingdings" w:hAnsi="Wingding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99A408E"/>
    <w:multiLevelType w:val="hybridMultilevel"/>
    <w:tmpl w:val="4F445758"/>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CED3EED"/>
    <w:multiLevelType w:val="hybridMultilevel"/>
    <w:tmpl w:val="DFF419A2"/>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EA57D03"/>
    <w:multiLevelType w:val="multilevel"/>
    <w:tmpl w:val="6EA57D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0D8702A"/>
    <w:multiLevelType w:val="multilevel"/>
    <w:tmpl w:val="70D8702A"/>
    <w:lvl w:ilvl="0">
      <w:start w:val="1"/>
      <w:numFmt w:val="bullet"/>
      <w:lvlText w:val=""/>
      <w:lvlPicBulletId w:val="0"/>
      <w:lvlJc w:val="left"/>
      <w:pPr>
        <w:tabs>
          <w:tab w:val="num" w:pos="420"/>
        </w:tabs>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14B1046"/>
    <w:multiLevelType w:val="hybridMultilevel"/>
    <w:tmpl w:val="AFFAB890"/>
    <w:lvl w:ilvl="0" w:tplc="E236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4"/>
  </w:num>
  <w:num w:numId="3">
    <w:abstractNumId w:val="2"/>
  </w:num>
  <w:num w:numId="4">
    <w:abstractNumId w:val="13"/>
  </w:num>
  <w:num w:numId="5">
    <w:abstractNumId w:val="9"/>
  </w:num>
  <w:num w:numId="6">
    <w:abstractNumId w:val="7"/>
  </w:num>
  <w:num w:numId="7">
    <w:abstractNumId w:val="18"/>
  </w:num>
  <w:num w:numId="8">
    <w:abstractNumId w:val="12"/>
  </w:num>
  <w:num w:numId="9">
    <w:abstractNumId w:val="17"/>
  </w:num>
  <w:num w:numId="10">
    <w:abstractNumId w:val="6"/>
  </w:num>
  <w:num w:numId="11">
    <w:abstractNumId w:val="0"/>
  </w:num>
  <w:num w:numId="12">
    <w:abstractNumId w:val="8"/>
  </w:num>
  <w:num w:numId="13">
    <w:abstractNumId w:val="21"/>
  </w:num>
  <w:num w:numId="14">
    <w:abstractNumId w:val="5"/>
  </w:num>
  <w:num w:numId="15">
    <w:abstractNumId w:val="10"/>
  </w:num>
  <w:num w:numId="16">
    <w:abstractNumId w:val="15"/>
  </w:num>
  <w:num w:numId="17">
    <w:abstractNumId w:val="4"/>
  </w:num>
  <w:num w:numId="18">
    <w:abstractNumId w:val="3"/>
  </w:num>
  <w:num w:numId="19">
    <w:abstractNumId w:val="11"/>
  </w:num>
  <w:num w:numId="20">
    <w:abstractNumId w:val="16"/>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C8C"/>
    <w:rsid w:val="00075C53"/>
    <w:rsid w:val="0008707A"/>
    <w:rsid w:val="000979F9"/>
    <w:rsid w:val="000A17EF"/>
    <w:rsid w:val="000E0C8C"/>
    <w:rsid w:val="000E119E"/>
    <w:rsid w:val="00170CE4"/>
    <w:rsid w:val="00194C6E"/>
    <w:rsid w:val="001A120D"/>
    <w:rsid w:val="001C5751"/>
    <w:rsid w:val="001E4740"/>
    <w:rsid w:val="00200644"/>
    <w:rsid w:val="00293885"/>
    <w:rsid w:val="002B1015"/>
    <w:rsid w:val="002C1B6E"/>
    <w:rsid w:val="003079C1"/>
    <w:rsid w:val="00365237"/>
    <w:rsid w:val="003975D7"/>
    <w:rsid w:val="003A5076"/>
    <w:rsid w:val="003C1DA0"/>
    <w:rsid w:val="00426A88"/>
    <w:rsid w:val="00527A48"/>
    <w:rsid w:val="0058391E"/>
    <w:rsid w:val="005866B5"/>
    <w:rsid w:val="005A2FC1"/>
    <w:rsid w:val="005A535E"/>
    <w:rsid w:val="006558FB"/>
    <w:rsid w:val="006870CA"/>
    <w:rsid w:val="006B126D"/>
    <w:rsid w:val="006E007B"/>
    <w:rsid w:val="00701F1D"/>
    <w:rsid w:val="00730869"/>
    <w:rsid w:val="007632B7"/>
    <w:rsid w:val="00767149"/>
    <w:rsid w:val="007E734C"/>
    <w:rsid w:val="008662E8"/>
    <w:rsid w:val="008A6293"/>
    <w:rsid w:val="008F3B90"/>
    <w:rsid w:val="009607F2"/>
    <w:rsid w:val="0096626F"/>
    <w:rsid w:val="009953EC"/>
    <w:rsid w:val="009D4A4E"/>
    <w:rsid w:val="00A2280D"/>
    <w:rsid w:val="00A33CBE"/>
    <w:rsid w:val="00AB36E8"/>
    <w:rsid w:val="00AD2173"/>
    <w:rsid w:val="00B0125F"/>
    <w:rsid w:val="00B405ED"/>
    <w:rsid w:val="00BC2252"/>
    <w:rsid w:val="00C0352A"/>
    <w:rsid w:val="00C05184"/>
    <w:rsid w:val="00C135F6"/>
    <w:rsid w:val="00CA692C"/>
    <w:rsid w:val="00CA767A"/>
    <w:rsid w:val="00CD6C4B"/>
    <w:rsid w:val="00CE1A17"/>
    <w:rsid w:val="00D24C5D"/>
    <w:rsid w:val="00D61105"/>
    <w:rsid w:val="00DA0D60"/>
    <w:rsid w:val="00DC0830"/>
    <w:rsid w:val="00DC0C56"/>
    <w:rsid w:val="00DD1318"/>
    <w:rsid w:val="00EB0EF7"/>
    <w:rsid w:val="00EE1B6B"/>
    <w:rsid w:val="00F95153"/>
    <w:rsid w:val="00FB3073"/>
    <w:rsid w:val="00FE2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40"/>
    <w:pPr>
      <w:widowControl w:val="0"/>
      <w:jc w:val="both"/>
    </w:pPr>
  </w:style>
  <w:style w:type="paragraph" w:styleId="1">
    <w:name w:val="heading 1"/>
    <w:basedOn w:val="a"/>
    <w:next w:val="a"/>
    <w:link w:val="1Char"/>
    <w:qFormat/>
    <w:rsid w:val="007E734C"/>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6B5"/>
    <w:rPr>
      <w:sz w:val="18"/>
      <w:szCs w:val="18"/>
    </w:rPr>
  </w:style>
  <w:style w:type="paragraph" w:styleId="a4">
    <w:name w:val="footer"/>
    <w:basedOn w:val="a"/>
    <w:link w:val="Char0"/>
    <w:unhideWhenUsed/>
    <w:rsid w:val="005866B5"/>
    <w:pPr>
      <w:tabs>
        <w:tab w:val="center" w:pos="4153"/>
        <w:tab w:val="right" w:pos="8306"/>
      </w:tabs>
      <w:snapToGrid w:val="0"/>
      <w:jc w:val="left"/>
    </w:pPr>
    <w:rPr>
      <w:sz w:val="18"/>
      <w:szCs w:val="18"/>
    </w:rPr>
  </w:style>
  <w:style w:type="character" w:customStyle="1" w:styleId="Char0">
    <w:name w:val="页脚 Char"/>
    <w:basedOn w:val="a0"/>
    <w:link w:val="a4"/>
    <w:uiPriority w:val="99"/>
    <w:rsid w:val="005866B5"/>
    <w:rPr>
      <w:sz w:val="18"/>
      <w:szCs w:val="18"/>
    </w:rPr>
  </w:style>
  <w:style w:type="character" w:customStyle="1" w:styleId="1Char">
    <w:name w:val="标题 1 Char"/>
    <w:basedOn w:val="a0"/>
    <w:link w:val="1"/>
    <w:rsid w:val="007E734C"/>
    <w:rPr>
      <w:rFonts w:ascii="Times New Roman" w:eastAsia="宋体" w:hAnsi="Times New Roman" w:cs="Times New Roman"/>
      <w:b/>
      <w:bCs/>
      <w:kern w:val="44"/>
      <w:sz w:val="44"/>
      <w:szCs w:val="44"/>
    </w:rPr>
  </w:style>
  <w:style w:type="paragraph" w:customStyle="1" w:styleId="dzys1">
    <w:name w:val="dzys1"/>
    <w:basedOn w:val="a"/>
    <w:rsid w:val="009953EC"/>
    <w:pPr>
      <w:widowControl/>
      <w:spacing w:before="100" w:beforeAutospacing="1" w:after="100" w:afterAutospacing="1" w:line="300" w:lineRule="atLeast"/>
      <w:ind w:firstLine="420"/>
      <w:jc w:val="left"/>
    </w:pPr>
    <w:rPr>
      <w:rFonts w:ascii="宋体" w:eastAsia="宋体" w:hAnsi="宋体" w:cs="宋体"/>
      <w:kern w:val="0"/>
      <w:szCs w:val="21"/>
    </w:rPr>
  </w:style>
  <w:style w:type="character" w:styleId="a5">
    <w:name w:val="page number"/>
    <w:basedOn w:val="a0"/>
    <w:rsid w:val="00C135F6"/>
  </w:style>
  <w:style w:type="character" w:styleId="a6">
    <w:name w:val="Hyperlink"/>
    <w:basedOn w:val="a0"/>
    <w:rsid w:val="003C1DA0"/>
    <w:rPr>
      <w:color w:val="0000FF"/>
      <w:u w:val="single"/>
    </w:rPr>
  </w:style>
  <w:style w:type="paragraph" w:styleId="TOC">
    <w:name w:val="TOC Heading"/>
    <w:basedOn w:val="1"/>
    <w:next w:val="a"/>
    <w:uiPriority w:val="39"/>
    <w:unhideWhenUsed/>
    <w:qFormat/>
    <w:rsid w:val="006558F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6558F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6558FB"/>
    <w:pPr>
      <w:widowControl/>
      <w:spacing w:after="100" w:line="276" w:lineRule="auto"/>
      <w:jc w:val="left"/>
    </w:pPr>
    <w:rPr>
      <w:kern w:val="0"/>
      <w:sz w:val="22"/>
    </w:rPr>
  </w:style>
  <w:style w:type="paragraph" w:styleId="3">
    <w:name w:val="toc 3"/>
    <w:basedOn w:val="a"/>
    <w:next w:val="a"/>
    <w:autoRedefine/>
    <w:uiPriority w:val="39"/>
    <w:semiHidden/>
    <w:unhideWhenUsed/>
    <w:qFormat/>
    <w:rsid w:val="006558FB"/>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6558FB"/>
    <w:rPr>
      <w:sz w:val="18"/>
      <w:szCs w:val="18"/>
    </w:rPr>
  </w:style>
  <w:style w:type="character" w:customStyle="1" w:styleId="Char1">
    <w:name w:val="批注框文本 Char"/>
    <w:basedOn w:val="a0"/>
    <w:link w:val="a7"/>
    <w:uiPriority w:val="99"/>
    <w:semiHidden/>
    <w:rsid w:val="006558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6B5"/>
    <w:rPr>
      <w:sz w:val="18"/>
      <w:szCs w:val="18"/>
    </w:rPr>
  </w:style>
  <w:style w:type="paragraph" w:styleId="a4">
    <w:name w:val="footer"/>
    <w:basedOn w:val="a"/>
    <w:link w:val="Char0"/>
    <w:uiPriority w:val="99"/>
    <w:unhideWhenUsed/>
    <w:rsid w:val="005866B5"/>
    <w:pPr>
      <w:tabs>
        <w:tab w:val="center" w:pos="4153"/>
        <w:tab w:val="right" w:pos="8306"/>
      </w:tabs>
      <w:snapToGrid w:val="0"/>
      <w:jc w:val="left"/>
    </w:pPr>
    <w:rPr>
      <w:sz w:val="18"/>
      <w:szCs w:val="18"/>
    </w:rPr>
  </w:style>
  <w:style w:type="character" w:customStyle="1" w:styleId="Char0">
    <w:name w:val="页脚 Char"/>
    <w:basedOn w:val="a0"/>
    <w:link w:val="a4"/>
    <w:uiPriority w:val="99"/>
    <w:rsid w:val="005866B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ngkong.com/Foru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10.0.23.99/plc"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93A7-D946-4798-8C0E-F9454991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dcterms:created xsi:type="dcterms:W3CDTF">2017-05-31T08:38:00Z</dcterms:created>
  <dcterms:modified xsi:type="dcterms:W3CDTF">2020-08-25T13:54:00Z</dcterms:modified>
</cp:coreProperties>
</file>