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《混凝土结构工程施工》学习内容和作业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第9周学习内容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1、第二模块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钢筋工程 </w:t>
      </w:r>
      <w:r>
        <w:drawing>
          <wp:inline distT="0" distB="0" distL="114300" distR="114300">
            <wp:extent cx="1685925" cy="323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中的课件和视频。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2、拓展资源中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4.1规范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1390650" cy="876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999740" cy="238125"/>
            <wp:effectExtent l="0" t="0" r="1016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（18-26页）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6913245</wp:posOffset>
            </wp:positionV>
            <wp:extent cx="5429250" cy="890270"/>
            <wp:effectExtent l="0" t="0" r="0" b="508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作业：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浇筑混凝土之前，应进行钢筋隐蔽工程验收，其内容应包括哪些？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15F4"/>
    <w:multiLevelType w:val="singleLevel"/>
    <w:tmpl w:val="D90215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C214C"/>
    <w:rsid w:val="022A218A"/>
    <w:rsid w:val="03F75D58"/>
    <w:rsid w:val="053C398D"/>
    <w:rsid w:val="0A89284E"/>
    <w:rsid w:val="0B305302"/>
    <w:rsid w:val="0BC34282"/>
    <w:rsid w:val="159D7D4B"/>
    <w:rsid w:val="19DE50B6"/>
    <w:rsid w:val="1AAD2644"/>
    <w:rsid w:val="1B68479C"/>
    <w:rsid w:val="1C1C4BD5"/>
    <w:rsid w:val="1CA95434"/>
    <w:rsid w:val="1D6C214C"/>
    <w:rsid w:val="20757D4B"/>
    <w:rsid w:val="20DE1376"/>
    <w:rsid w:val="21AF4D65"/>
    <w:rsid w:val="22C13757"/>
    <w:rsid w:val="254C37BB"/>
    <w:rsid w:val="27BB2FA7"/>
    <w:rsid w:val="2EC64BFC"/>
    <w:rsid w:val="303B1940"/>
    <w:rsid w:val="310077B3"/>
    <w:rsid w:val="310579AF"/>
    <w:rsid w:val="31553263"/>
    <w:rsid w:val="327673AF"/>
    <w:rsid w:val="333B5388"/>
    <w:rsid w:val="372471C3"/>
    <w:rsid w:val="3A7F4D5A"/>
    <w:rsid w:val="3C683BE1"/>
    <w:rsid w:val="3D0B7A22"/>
    <w:rsid w:val="44132E67"/>
    <w:rsid w:val="445140D6"/>
    <w:rsid w:val="4534724F"/>
    <w:rsid w:val="45686A49"/>
    <w:rsid w:val="45B91FD0"/>
    <w:rsid w:val="45F86122"/>
    <w:rsid w:val="4610079D"/>
    <w:rsid w:val="46DA2F31"/>
    <w:rsid w:val="46E411EB"/>
    <w:rsid w:val="4B76542F"/>
    <w:rsid w:val="4C8C3F8B"/>
    <w:rsid w:val="4D031D7D"/>
    <w:rsid w:val="4E702779"/>
    <w:rsid w:val="508E1630"/>
    <w:rsid w:val="51BC37A6"/>
    <w:rsid w:val="5267621A"/>
    <w:rsid w:val="52B12E4A"/>
    <w:rsid w:val="52F52996"/>
    <w:rsid w:val="544073F3"/>
    <w:rsid w:val="548E5A8F"/>
    <w:rsid w:val="585C2FC2"/>
    <w:rsid w:val="5AC5425F"/>
    <w:rsid w:val="5B523597"/>
    <w:rsid w:val="5DC867A1"/>
    <w:rsid w:val="5E01427F"/>
    <w:rsid w:val="5E2C710A"/>
    <w:rsid w:val="5F2F2782"/>
    <w:rsid w:val="61CA4AF2"/>
    <w:rsid w:val="61D85D1D"/>
    <w:rsid w:val="64F20C29"/>
    <w:rsid w:val="684A36E1"/>
    <w:rsid w:val="68557098"/>
    <w:rsid w:val="6C027D87"/>
    <w:rsid w:val="6C6C0460"/>
    <w:rsid w:val="6CF664FA"/>
    <w:rsid w:val="6D916848"/>
    <w:rsid w:val="70D437BC"/>
    <w:rsid w:val="71170CA0"/>
    <w:rsid w:val="76721715"/>
    <w:rsid w:val="76CE5CCA"/>
    <w:rsid w:val="76DC1AC1"/>
    <w:rsid w:val="7A3D76B3"/>
    <w:rsid w:val="7C5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330" w:lineRule="atLeast"/>
      <w:ind w:left="0" w:right="0"/>
      <w:jc w:val="left"/>
    </w:pPr>
    <w:rPr>
      <w:rFonts w:ascii="宋体" w:hAnsi="宋体" w:cs="宋体"/>
      <w:kern w:val="0"/>
      <w:sz w:val="22"/>
      <w:szCs w:val="22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CC"/>
      <w:sz w:val="22"/>
      <w:szCs w:val="22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</Company>
  <Pages>1</Pages>
  <Words>151</Words>
  <Characters>166</Characters>
  <Lines>0</Lines>
  <Paragraphs>0</Paragraphs>
  <TotalTime>2</TotalTime>
  <ScaleCrop>false</ScaleCrop>
  <LinksUpToDate>false</LinksUpToDate>
  <CharactersWithSpaces>167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2020-02-11T05:45:00Z</dcterms:created>
  <dc:creator>xu</dc:creator>
  <cp:lastModifiedBy>xu</cp:lastModifiedBy>
  <dcterms:modified xsi:type="dcterms:W3CDTF">2020-04-12T13:22:20Z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