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4"/>
        <w:gridCol w:w="2535"/>
        <w:gridCol w:w="268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HARMONY 软件的认识及操作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讲授制图软件的命令及工具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指导学生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用制图软件绘制角色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1.仔细听讲</w:t>
            </w:r>
            <w:r>
              <w:rPr>
                <w:rFonts w:hint="eastAsia" w:ascii="楷体_GB2312" w:hAnsi="宋体" w:eastAsia="楷体_GB2312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并实践操作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讲授人物行走的运动规律</w:t>
            </w:r>
          </w:p>
          <w:p>
            <w:pPr>
              <w:numPr>
                <w:ilvl w:val="0"/>
                <w:numId w:val="2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球体的运动规律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/>
              </w:rPr>
              <w:t>根据老师要求作好记录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2、根据学到的内容绘制水滴的运动规律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自画像的绘制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讲授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动漫卡通人物的绘画要求</w:t>
            </w:r>
          </w:p>
          <w:p>
            <w:pPr>
              <w:numPr>
                <w:ilvl w:val="0"/>
                <w:numId w:val="3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讲授卡通人物五官比例位置</w:t>
            </w:r>
          </w:p>
          <w:p>
            <w:pPr>
              <w:numPr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仔细听讲</w:t>
            </w:r>
          </w:p>
          <w:p>
            <w:pPr>
              <w:numPr>
                <w:ilvl w:val="0"/>
                <w:numId w:val="4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临摹卡通动漫人物和动物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根据自己的形象把自己的五官进行夸张</w:t>
            </w:r>
          </w:p>
          <w:p>
            <w:pPr>
              <w:numPr>
                <w:ilvl w:val="0"/>
                <w:numId w:val="5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根据自己的形象画出动漫的自画像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根据老师要求作好记录</w:t>
            </w:r>
          </w:p>
          <w:p>
            <w:pPr>
              <w:numPr>
                <w:ilvl w:val="0"/>
                <w:numId w:val="6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根据老师要求画出作业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自画像表情包的绘制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/>
              </w:rPr>
              <w:t>讲授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高兴表情的五官变化特征</w:t>
            </w:r>
          </w:p>
          <w:p>
            <w:pPr>
              <w:numPr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2、讲授愤怒的表情五官的变化</w:t>
            </w:r>
          </w:p>
          <w:p>
            <w:pPr>
              <w:numPr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仔细听讲</w:t>
            </w:r>
          </w:p>
          <w:p>
            <w:pPr>
              <w:numPr>
                <w:ilvl w:val="0"/>
                <w:numId w:val="7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画出喜怒哀乐惊讶5种表情的变化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1、讲授伤心的表情五官的变化</w:t>
            </w: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2、讲授惊讶的表情五官变化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2.根据老师要求作好记录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设计表情包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讲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人物拟人化的画法</w:t>
            </w:r>
          </w:p>
          <w:p>
            <w:pPr>
              <w:numPr>
                <w:ilvl w:val="0"/>
                <w:numId w:val="8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临摹一款动物的拟人化画法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仔细听讲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并做好记录</w:t>
            </w:r>
          </w:p>
          <w:p>
            <w:pPr>
              <w:numPr>
                <w:ilvl w:val="0"/>
                <w:numId w:val="9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临摹根据老师要求临摹优秀作品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24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设计角色</w:t>
            </w:r>
          </w:p>
          <w:p>
            <w:pPr>
              <w:numPr>
                <w:ilvl w:val="0"/>
                <w:numId w:val="10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根据角色设计表情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根据老师要求作好记录</w:t>
            </w:r>
          </w:p>
          <w:p>
            <w:pPr>
              <w:numPr>
                <w:ilvl w:val="0"/>
                <w:numId w:val="11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角色要求画出一系列的报请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2.指导学生作好记录，准确理解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2.根据老师要求作好记录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根据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老师的要求设计一款角色，并将角色的表情包设计出来</w:t>
            </w:r>
          </w:p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根据现场效果而定</w:t>
            </w: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i/>
          <w:szCs w:val="21"/>
        </w:rPr>
      </w:pPr>
      <w:r>
        <w:rPr>
          <w:rFonts w:hint="eastAsia" w:ascii="宋体" w:hAnsi="宋体"/>
          <w:b/>
          <w:sz w:val="28"/>
          <w:szCs w:val="28"/>
        </w:rPr>
        <w:t>详案：《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自画像绘制</w:t>
      </w:r>
      <w:r>
        <w:rPr>
          <w:rFonts w:hint="eastAsia" w:ascii="宋体" w:hAnsi="宋体"/>
          <w:b/>
          <w:sz w:val="28"/>
          <w:szCs w:val="28"/>
        </w:rPr>
        <w:t>》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80"/>
        <w:gridCol w:w="1620"/>
        <w:gridCol w:w="162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1导入：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明确本节任务与内容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明确本节任务与要求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认真听讲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2.知识讲解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动漫人物头像的绘制特点</w:t>
            </w:r>
          </w:p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五官比例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展示作品并讲解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认真聆听，做好笔记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3.实操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能按照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讲授知识临摹作品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邻近色的服装搭配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实操训练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60" w:type="dxa"/>
            <w:noWrap w:val="0"/>
            <w:vAlign w:val="top"/>
          </w:tcPr>
          <w:p>
            <w:pPr>
              <w:tabs>
                <w:tab w:val="left" w:pos="735"/>
              </w:tabs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4.总结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点评，总结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点评反馈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发现问题并改进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ind w:left="359" w:leftChars="171" w:firstLine="420"/>
        <w:jc w:val="left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254E7"/>
    <w:multiLevelType w:val="singleLevel"/>
    <w:tmpl w:val="94825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809F7F"/>
    <w:multiLevelType w:val="singleLevel"/>
    <w:tmpl w:val="9D809F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D72D93"/>
    <w:multiLevelType w:val="singleLevel"/>
    <w:tmpl w:val="B7D72D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D54E6A"/>
    <w:multiLevelType w:val="singleLevel"/>
    <w:tmpl w:val="BED54E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5B1DD5"/>
    <w:multiLevelType w:val="singleLevel"/>
    <w:tmpl w:val="D45B1D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43C2B3"/>
    <w:multiLevelType w:val="singleLevel"/>
    <w:tmpl w:val="E743C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95293B6"/>
    <w:multiLevelType w:val="singleLevel"/>
    <w:tmpl w:val="095293B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E813038"/>
    <w:multiLevelType w:val="singleLevel"/>
    <w:tmpl w:val="1E813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F3EA68A"/>
    <w:multiLevelType w:val="singleLevel"/>
    <w:tmpl w:val="1F3EA68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D03B5AE"/>
    <w:multiLevelType w:val="singleLevel"/>
    <w:tmpl w:val="3D03B5A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4A6AE2C"/>
    <w:multiLevelType w:val="singleLevel"/>
    <w:tmpl w:val="64A6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615FB"/>
    <w:rsid w:val="02875B53"/>
    <w:rsid w:val="04A615FB"/>
    <w:rsid w:val="36744E70"/>
    <w:rsid w:val="533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2020-03-14T03:37:00Z</dcterms:created>
  <dc:creator>白大苗</dc:creator>
  <cp:lastModifiedBy>白大苗</cp:lastModifiedBy>
  <dcterms:modified xsi:type="dcterms:W3CDTF">2020-03-16T06:04:24Z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