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Unit2 </w:t>
      </w:r>
      <w:r>
        <w:rPr>
          <w:rFonts w:hint="eastAsia"/>
          <w:b/>
          <w:bCs/>
          <w:sz w:val="32"/>
          <w:szCs w:val="32"/>
        </w:rPr>
        <w:t>Business Meting</w:t>
      </w:r>
    </w:p>
    <w:p>
      <w:pPr>
        <w:rPr>
          <w:rFonts w:hint="eastAsia"/>
        </w:rPr>
      </w:pPr>
      <w:r>
        <w:rPr>
          <w:rFonts w:hint="eastAsia"/>
        </w:rPr>
        <w:t>单元设计思路</w:t>
      </w:r>
    </w:p>
    <w:p>
      <w:pPr>
        <w:ind w:firstLine="1785" w:firstLineChars="850"/>
        <w:rPr>
          <w:rFonts w:hint="eastAsia"/>
        </w:rPr>
      </w:pPr>
      <w:r>
        <w:t>Business Activities</w:t>
      </w:r>
      <w:r>
        <w:rPr>
          <w:rFonts w:hint="eastAsia" w:ascii="宋体" w:hAnsi="宋体" w:eastAsia="宋体"/>
        </w:rPr>
        <w:t>＆</w:t>
      </w:r>
      <w:r>
        <w:t xml:space="preserve"> Language Skills</w:t>
      </w:r>
    </w:p>
    <w:p>
      <w:pPr>
        <w:rPr>
          <w:rFonts w:hint="eastAsia"/>
        </w:rPr>
      </w:pPr>
    </w:p>
    <w:tbl>
      <w:tblPr>
        <w:tblStyle w:val="4"/>
        <w:tblW w:w="86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372"/>
        <w:gridCol w:w="1108"/>
        <w:gridCol w:w="1416"/>
        <w:gridCol w:w="1432"/>
        <w:gridCol w:w="1028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r>
              <w:t>Business Activities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Understand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the Tasks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and Stages</w:t>
            </w:r>
            <w:r>
              <w:rPr>
                <w:rFonts w:hint="eastAsia"/>
                <w:lang w:val="en-US" w:eastAsia="zh-CN"/>
              </w:rPr>
              <w:t xml:space="preserve"> of a Business Meeting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t>Know</w:t>
            </w:r>
            <w:r>
              <w:rPr>
                <w:rFonts w:hint="eastAsia"/>
                <w:lang w:val="en-US" w:eastAsia="zh-CN"/>
              </w:rPr>
              <w:t xml:space="preserve"> the  </w:t>
            </w:r>
            <w:r>
              <w:rPr>
                <w:rFonts w:hint="eastAsia"/>
              </w:rPr>
              <w:t>Causes of</w:t>
            </w:r>
            <w:r>
              <w:rPr>
                <w:rFonts w:hint="eastAsia"/>
                <w:lang w:val="en-US" w:eastAsia="zh-CN"/>
              </w:rPr>
              <w:t xml:space="preserve"> ineffective</w:t>
            </w:r>
            <w:r>
              <w:rPr>
                <w:rFonts w:hint="eastAsia"/>
              </w:rPr>
              <w:t xml:space="preserve"> Meeting</w:t>
            </w:r>
          </w:p>
        </w:tc>
        <w:tc>
          <w:tcPr>
            <w:tcW w:w="147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t>Understand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Meeting Minutes</w:t>
            </w:r>
          </w:p>
        </w:tc>
        <w:tc>
          <w:tcPr>
            <w:tcW w:w="15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Arrange a Meeting</w:t>
            </w:r>
          </w:p>
        </w:tc>
        <w:tc>
          <w:tcPr>
            <w:tcW w:w="1055" w:type="dxa"/>
          </w:tcPr>
          <w:p>
            <w:pPr>
              <w:rPr>
                <w:rFonts w:hint="eastAsia"/>
              </w:rPr>
            </w:pPr>
            <w:r>
              <w:t xml:space="preserve">Writing </w:t>
            </w:r>
          </w:p>
        </w:tc>
        <w:tc>
          <w:tcPr>
            <w:tcW w:w="112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t>Organizing</w:t>
            </w:r>
            <w:r>
              <w:rPr>
                <w:rFonts w:hint="eastAsia"/>
                <w:lang w:val="en-US" w:eastAsia="zh-CN"/>
              </w:rPr>
              <w:t xml:space="preserve"> a</w:t>
            </w:r>
          </w:p>
          <w:p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Meeting</w:t>
            </w:r>
            <w:r>
              <w:t xml:space="preserve"> 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r>
              <w:t>Language</w:t>
            </w:r>
          </w:p>
          <w:p>
            <w:r>
              <w:t>Skills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>
            <w:r>
              <w:t>Speaking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27" w:type="dxa"/>
          </w:tcPr>
          <w:p>
            <w:r>
              <w:t>Reading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72" w:type="dxa"/>
          </w:tcPr>
          <w:p>
            <w:r>
              <w:t>Reading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57" w:type="dxa"/>
          </w:tcPr>
          <w:p>
            <w:r>
              <w:t>List</w:t>
            </w:r>
            <w:r>
              <w:rPr>
                <w:rFonts w:hint="eastAsia"/>
                <w:lang w:val="en-US" w:eastAsia="zh-CN"/>
              </w:rPr>
              <w:t>ening</w:t>
            </w:r>
            <w:r>
              <w:rPr>
                <w:rFonts w:hint="eastAsia" w:ascii="宋体" w:hAnsi="宋体" w:eastAsia="宋体"/>
              </w:rPr>
              <w:t>＆</w:t>
            </w:r>
            <w:r>
              <w:t>Speaking</w:t>
            </w:r>
          </w:p>
          <w:p/>
          <w:p>
            <w:pPr>
              <w:rPr>
                <w:rFonts w:hint="eastAsia"/>
              </w:rPr>
            </w:pPr>
          </w:p>
        </w:tc>
        <w:tc>
          <w:tcPr>
            <w:tcW w:w="1055" w:type="dxa"/>
          </w:tcPr>
          <w:p>
            <w:pPr>
              <w:rPr>
                <w:rFonts w:hint="eastAsia"/>
              </w:rPr>
            </w:pPr>
            <w:r>
              <w:t>Writing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Meeting Minutes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>
            <w:r>
              <w:t>Writing</w:t>
            </w:r>
            <w:r>
              <w:rPr>
                <w:rFonts w:hint="eastAsia" w:ascii="宋体" w:hAnsi="宋体" w:eastAsia="宋体"/>
              </w:rPr>
              <w:t>＆</w:t>
            </w:r>
            <w:r>
              <w:t>Speaking</w:t>
            </w:r>
          </w:p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hint="eastAsia"/>
              </w:rPr>
            </w:pPr>
            <w:r>
              <w:t>Unit Parts</w:t>
            </w:r>
          </w:p>
        </w:tc>
        <w:tc>
          <w:tcPr>
            <w:tcW w:w="1398" w:type="dxa"/>
          </w:tcPr>
          <w:p>
            <w:r>
              <w:t>Warming-up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27" w:type="dxa"/>
          </w:tcPr>
          <w:p>
            <w:r>
              <w:t>Reading</w:t>
            </w:r>
            <w:r>
              <w:rPr>
                <w:rFonts w:hint="eastAsia"/>
              </w:rPr>
              <w:t>A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72" w:type="dxa"/>
          </w:tcPr>
          <w:p>
            <w:r>
              <w:t>Readin</w:t>
            </w:r>
            <w:bookmarkStart w:id="0" w:name="_GoBack"/>
            <w:bookmarkEnd w:id="0"/>
            <w:r>
              <w:t>g</w:t>
            </w:r>
            <w:r>
              <w:rPr>
                <w:rFonts w:hint="eastAsia"/>
              </w:rPr>
              <w:t>B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57" w:type="dxa"/>
          </w:tcPr>
          <w:p>
            <w:r>
              <w:t>Listening</w:t>
            </w:r>
            <w:r>
              <w:rPr>
                <w:rFonts w:hint="eastAsia" w:ascii="宋体" w:hAnsi="宋体" w:eastAsia="宋体"/>
              </w:rPr>
              <w:t>＆</w:t>
            </w:r>
            <w:r>
              <w:t>Speaking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55" w:type="dxa"/>
          </w:tcPr>
          <w:p>
            <w:r>
              <w:t>Writing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>
            <w:pPr>
              <w:rPr>
                <w:rFonts w:hint="eastAsia"/>
              </w:rPr>
            </w:pPr>
            <w:r>
              <w:t>Mini-project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设计思路说明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了解商务会议：引导学生了解商务会议不同执行阶段的任务( Warming-u)；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了解会议效率低下的原因以及有效组织会议的原则：引导学生分析会议效率低下的原因，并通过讨论归纳有效组织会议的原则( Reading 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)；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了解会议纪要：引导学生了解会议纪要的功能和格式( Reading 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>)；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办理业务：通过听说练习，指导学生学习有关会议通知、会议室预订、会议主持等会议主要活动的英语表达和技能( Listening&amp; Speaking)；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写作实践：指导学习会议纪要的写作技巧，练习写一篇会议纪要( Writing)；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6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业务实践：指导学生学习做课堂笔记的方法并进行相应练习( Mini-project</w:t>
      </w:r>
      <w:r>
        <w:rPr>
          <w:rFonts w:hint="eastAsia"/>
          <w:lang w:val="en-US" w:eastAsia="zh-CN"/>
        </w:rPr>
        <w:t>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2DA"/>
    <w:rsid w:val="0097497E"/>
    <w:rsid w:val="00A852DA"/>
    <w:rsid w:val="00E67821"/>
    <w:rsid w:val="00ED09F7"/>
    <w:rsid w:val="01F46FBA"/>
    <w:rsid w:val="1386553A"/>
    <w:rsid w:val="17512484"/>
    <w:rsid w:val="1C074BAC"/>
    <w:rsid w:val="333D725B"/>
    <w:rsid w:val="4C070631"/>
    <w:rsid w:val="4DA93041"/>
    <w:rsid w:val="5B53724D"/>
    <w:rsid w:val="5DD231D2"/>
    <w:rsid w:val="5F662AFD"/>
    <w:rsid w:val="64EA58A5"/>
    <w:rsid w:val="65291685"/>
    <w:rsid w:val="7D8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659</Characters>
  <Lines>5</Lines>
  <Paragraphs>1</Paragraphs>
  <TotalTime>4</TotalTime>
  <ScaleCrop>false</ScaleCrop>
  <LinksUpToDate>false</LinksUpToDate>
  <CharactersWithSpaces>773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2020-03-14T08:28:00Z</dcterms:created>
  <dc:creator>Administrator</dc:creator>
  <cp:lastModifiedBy>Administrator</cp:lastModifiedBy>
  <dcterms:modified xsi:type="dcterms:W3CDTF">2020-03-14T09:28:11Z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