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bCs/>
          <w:sz w:val="32"/>
          <w:szCs w:val="32"/>
        </w:rPr>
      </w:pPr>
      <w:r>
        <w:rPr>
          <w:rFonts w:hint="eastAsia" w:ascii="仿宋_GB2312" w:eastAsia="仿宋_GB2312"/>
          <w:b/>
          <w:bCs/>
          <w:sz w:val="32"/>
          <w:szCs w:val="32"/>
        </w:rPr>
        <w:t>第五章 隋唐时期的哲学思想</w:t>
      </w:r>
    </w:p>
    <w:p>
      <w:pPr>
        <w:ind w:firstLine="643" w:firstLineChars="200"/>
        <w:rPr>
          <w:rFonts w:hint="eastAsia" w:ascii="仿宋_GB2312" w:eastAsia="仿宋_GB2312"/>
          <w:b/>
          <w:bCs/>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本章教学目的和基本要求：需要掌握隋唐佛教主要宗派的基本思想，重点把握天台宗的“性具实相”论、华严宗的“性起”说、“法界”说和禅宗的思想特点。掌握儒释道三教的冲突和融摄的主要内容，韩愈的“道统论”和“性三品说”，李翱的“复性”说和刘禹锡、柳宗元的天人哲学。</w:t>
      </w:r>
    </w:p>
    <w:p>
      <w:p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rPr>
        <w:t>学时分配：</w:t>
      </w:r>
      <w:r>
        <w:rPr>
          <w:rFonts w:hint="eastAsia" w:ascii="仿宋_GB2312" w:eastAsia="仿宋_GB2312"/>
          <w:b/>
          <w:bCs/>
          <w:sz w:val="32"/>
          <w:szCs w:val="32"/>
          <w:lang w:val="en-US" w:eastAsia="zh-CN"/>
        </w:rPr>
        <w:t>4课时</w:t>
      </w:r>
    </w:p>
    <w:p>
      <w:pPr>
        <w:jc w:val="center"/>
        <w:rPr>
          <w:rFonts w:hint="eastAsia" w:ascii="仿宋_GB2312" w:eastAsia="仿宋_GB2312"/>
          <w:b/>
          <w:bCs/>
          <w:sz w:val="32"/>
          <w:szCs w:val="32"/>
        </w:rPr>
      </w:pP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隋唐时期，中国封建社会发展到鼎盛阶段，并开始了由盛到哀的转变。为了巩固封建统治，统治者以儒家思想为主干，并利用道教和佛教，加强对人民的思想控制。于是，出现了儒、道、佛合流，为封建社会后期的理学(新儒学)奠定了基础。　　</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隋唐，是中国继强秦后重新建立的统一的多民族国家，是社会经济、文化空前繁荣的世界强国。唐统治者极力推崇佛教，使佛教哲学空前发展。韩愈、柳宗元、刘禹锡代表世俗地主阶级哲学家对佛教的蔓延进行了新的理论探索，丰富了唯物主义的思想内容，促进了哲学的发展。</w:t>
      </w:r>
    </w:p>
    <w:p>
      <w:pPr>
        <w:jc w:val="center"/>
        <w:rPr>
          <w:rFonts w:hint="eastAsia" w:ascii="仿宋_GB2312" w:eastAsia="仿宋_GB2312"/>
          <w:b/>
          <w:bCs/>
          <w:sz w:val="32"/>
          <w:szCs w:val="32"/>
        </w:rPr>
      </w:pPr>
      <w:r>
        <w:rPr>
          <w:rFonts w:hint="eastAsia" w:ascii="仿宋_GB2312" w:eastAsia="仿宋_GB2312"/>
          <w:b/>
          <w:bCs/>
          <w:sz w:val="32"/>
          <w:szCs w:val="32"/>
        </w:rPr>
        <w:t>　　</w:t>
      </w: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第一节 隋唐时期的社会状况和哲学思想概述</w:t>
      </w:r>
    </w:p>
    <w:p>
      <w:pPr>
        <w:ind w:firstLine="640" w:firstLineChars="200"/>
        <w:rPr>
          <w:rFonts w:hint="eastAsia" w:ascii="仿宋_GB2312" w:eastAsia="仿宋_GB2312"/>
          <w:b w:val="0"/>
          <w:bCs w:val="0"/>
          <w:sz w:val="32"/>
          <w:szCs w:val="32"/>
        </w:rPr>
      </w:pP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一、隋唐时期的社会状况　　</w:t>
      </w:r>
    </w:p>
    <w:p>
      <w:pPr>
        <w:jc w:val="center"/>
        <w:rPr>
          <w:rFonts w:hint="eastAsia" w:ascii="仿宋_GB2312" w:eastAsia="仿宋_GB2312"/>
          <w:b w:val="0"/>
          <w:bCs w:val="0"/>
          <w:sz w:val="32"/>
          <w:szCs w:val="32"/>
        </w:rPr>
      </w:pPr>
      <w:r>
        <w:rPr>
          <w:rFonts w:hint="eastAsia" w:ascii="仿宋_GB2312" w:eastAsia="仿宋_GB2312"/>
          <w:b w:val="0"/>
          <w:bCs w:val="0"/>
          <w:sz w:val="32"/>
          <w:szCs w:val="32"/>
        </w:rPr>
        <w:t>　　公元581年，杨坚篡周建隋，自立隋文帝，统一了中国，结束了东晋以来长期的分裂局面。隋初，一度出现生产发展、人口增多的繁荣景象。但到第二代皇帝(隋炀帝)时，统治者横征暴敛，滥用民力，加上连年发动战争，弄得民穷财竭，爆发了全国性的农民大起义，推翻了隋王朝。公元618年，建立了唐朝。　　</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唐初继续实行隋初的“均田”、“薄赋”政策；政治上也作了相应的改革；军事上建立府兵体制，即兵农合一制；教育上以官办学校为主，科举分常举和制举两种等。这些对加强中央集权、稳定社会、发展生产、繁荣文化等，都有积极作用，使唐朝较快地摆脱了隋末战乱的影响，走向繁荣富强的30多年的“贞观之治”的和平发展时期。但由于公元755年爆发了安史之乱，中央政权逐步为宦官把持，政治日益腐败，而且出现了分裂割据、国力日衰的时期。直至唐末，终于爆发了以王仙芝、黄巢为首的农民大起义，使李唐王朝于公元907年灭亡。　　</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李唐王朝虽然灭亡，但它使中国封建制发展到鼎盛时期，各方面都有较快的发展。如运河水系的开凿(隋末已开始)；金银合铸的冶炼技术和采矿业都已相当发达；精密的天文仪器黄道游仪和浑铜仪已由僧一行和梁令瓒所创造；数学上三次方程式的解法已由王孝通提出；《新修本草》已收药1844种，成为世界上最早由国家颁布的药典；丝绸之路已把手工商品远销到波斯、阿拉伯等地，这些都对世界产生了影响。总之，隋唐时期的阶级斗争、政治改革、生产发展、科技进步和文化繁荣等，都促进了哲学的发展。　　</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二、隋唐时期的哲学思想概述　　</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隋朝统治者曾大力提倡佛教，同时又借助道教和儒学。隋代哲学家王通首先提出儒、道、佛三教归一的理论，主张以儒为主，调和道、佛二教。唐朝统治者继续采取调和儒道佛三家的政策，使儒家思想居于正统地位。他们利用儒家的“三纲五常”和“君权神授”，来巩固封建秩序；利用道教奉老子为始祖，借以提高皇室的门第；利用佛教的“出世解脱”、“因果报应”、“三世轮回”来欺骗麻醉人民，使他们安于被统治的地位，不再起来造反。唐初唯物论者傅奕、吕才分别作《请除佛教疏》、《请废佛法表》和《叙宅经》、《叙禄命》、《叙葬书》等，批判佛教弊端，反对卜宅、禄命、丧葬、风水等迷信。但因其势孤力单，作用不大，故道教与佛教仍迅速发展。道教哲学家司马承祯作《坐忘论》等，提出“修心主静”、“收心离境”学说，主张修炼要收心、守静、简事、真观，去知识、绝欲望，把认识的主体与客体结合起来，应物而不为物累，达到“形为槁木，心若死灰，无感无求”的境界。隋唐统治者特别看重并扶植佛教，使尊佛和反佛的斗争发展到大臣反对皇上信佛的地步，其杰出代表推韩愈。而唯物论者柳宗元、刘禹锡等基本上仍在元气自然论阶段，只在某些具体问题上超过了前期的王充、范缜的水平。</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佛教在隋唐时期最为盛行，形成了许多宗派，如天台宗、华严宗、禅宗等，而且这三宗是中国化的佛教宗派，其中慧能的禅宗是中国佛教中流传时间最长、影响最大的宗派，同时也是中国化最为典型的佛教宗派。</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三、佛教思想在隋唐的特点</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隋唐时期最主要的佛教宗派有天台宗、华严宗、禅宗等。各宗派都分别有自己尊奉的经典，通过“判教”的形式对各种佛教经典进行综合评判和诠释，编制了宗派世代相承的“法统”，并各自建立起佛教哲学体系。佛学成为隋唐时期中国哲学的最高形式。各宗派之间的分诤和融摄，进一步促进了佛教哲学和文化的繁荣，促进了中国哲学的发展。</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在隋唐宽容的文化环境下，三教的冲突和融摄得以较为充分的展开。中唐以后，三教合一的理念逐渐成为主流。</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四、中唐以后的儒学复兴</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在隋唐王朝的重视和鼓励下，经学研习与仕禄之途挂钩，促进了经学的发展，但隋唐经学长于注疏，在哲学方面并无开创性的成就。中唐以后，在韩愈、李翱等的努力下，儒学开始复兴，为宋明理学的产生做了先期准备。</w:t>
      </w:r>
    </w:p>
    <w:p>
      <w:pPr>
        <w:jc w:val="center"/>
        <w:outlineLvl w:val="1"/>
        <w:rPr>
          <w:rFonts w:hint="eastAsia" w:ascii="仿宋_GB2312" w:eastAsia="仿宋_GB2312"/>
          <w:b/>
          <w:bCs/>
          <w:sz w:val="32"/>
          <w:szCs w:val="32"/>
        </w:rPr>
      </w:pPr>
      <w:r>
        <w:rPr>
          <w:rFonts w:hint="eastAsia" w:ascii="仿宋_GB2312" w:eastAsia="仿宋_GB2312"/>
          <w:b/>
          <w:bCs/>
          <w:sz w:val="32"/>
          <w:szCs w:val="32"/>
        </w:rPr>
        <w:t>第二节 宗派佛教的基本思想</w:t>
      </w:r>
    </w:p>
    <w:p>
      <w:pPr>
        <w:ind w:firstLine="643" w:firstLineChars="200"/>
        <w:rPr>
          <w:rFonts w:hint="eastAsia" w:ascii="仿宋_GB2312" w:eastAsia="仿宋_GB2312"/>
          <w:b/>
          <w:bCs/>
          <w:sz w:val="32"/>
          <w:szCs w:val="32"/>
        </w:rPr>
      </w:pP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以宗派作为自己的生存基态，表明佛教中国化的深入。隋唐时，几乎所有的佛教宗派都已经有了成熟的形态。诸宗互相影响，互相吸收，同时又各立门户，互争高低，促进了佛教思想的发展。</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一、天台宗哲学</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（一）缘起、发展、经典</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创立于陈隋之际，创始人为智顗，追溯其源于龙树、慧文、慧思，是中国最早创立的佛教宗派之一。它因创立人智顗大师久居浙江天台山禅修而得此名，又因其立说教义的根据主要是《妙法莲华经》，所以也称法华宗。</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由智顗所建立的磅礴的理论体系和叙述方式，对中国佛教其他宗派的理论架构造成了深刻的影响。天台宗在中国历史上几番起落，唐时传至日本，至今仍是日本佛教许多宗派的重要源头，在韩国也颇有影响。</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天台宗以《法华经》为基本典籍，用其“会三归一”的圆融精神，对南北朝时期南义北禅的学风加以圆融，提倡教观并重、止观双修，建立了自己的哲学体系。</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（二）天台宗的基本理论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建立了自己的判教学说。在对南北朝时期的在判教学说上的十家异解——“南三北七”进行深刻批判的基础上，智顗建立了以本迹、粗妙、半满、五时、五味、三教相、四教、相待绝待、开合等为基础的网状的“判教”架构。其中为后人简择而引为特色的是其“五时八教”的判教原则。智顗的判教思想，标志着中国佛教判教理论的成熟，影响和开启了隋唐时期陆续形成的中国佛教的各个宗派的判教建设，在中国佛教发展史上产生了深远的影响。</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建立了“性具实相”的理论体系。“性具”说是天台宗的理论特色，也是天台宗的立论基础和核心。“性具”是天台宗“诸法实相论”的特征，它强调“诸法”与“实相”——宇宙存在的现象和本质之间的圆融互具。这一理论在“诸法”层面的展开，表现为“三千互具”说；在实相层面的展开，表现为“三谛圆融”；在佛性论领域，则展开为“性具善恶”。</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确立了“止观双修”的实践原则。以“性具”的圆妙义理为依据，天台宗系统地提出了一整套止观修习的理论、原则和方法，确立了“教观总持”、“止观并重”的根本宗风。天台宗最具特色的修行方法是“一心三观”，达到的不可思议境则是“一念三千”。需要指出的是，天台宗的“观心”是针对人之修行而确立的方便、简易而有效的法门，不能因“观心为本”的止观修持方法的提出，而把天台宗的性具中道缘起误判为唯心缘起。</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二、华严宗哲学</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（一）缘起、发展、经典</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华严宗是研习《华严经》而逐渐形成的一个佛教宗派。其实际创始人法藏，号“贤首”，故华严宗又名“贤首宗”。此宗在武则天时达到极盛，中唐时有澄观发展到新的高度，理论体系也更加完备。到宗密时，表现出强烈的禅化倾向，从此作为一个宗派走向衰落。</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华严宗以《华严经》为基本典籍，建立了自己的哲学体系。</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（二）华严宗的基本理论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法藏把以往的判教学说归结为十个不同的派别， 进行了批判总结出了他自己的 “五教十宗” 说，确立了《华严经》的根本宗经地位。“性起”说是华严宗的核心理论。华严宗就佛果的境界来展开事物的缘起，提出了法界缘起——“性起”理论，并以“四法界”、“十玄门”、“六相圆融”来阐述其理论体系，构成华严哲学的基本框架。</w:t>
      </w:r>
    </w:p>
    <w:p>
      <w:pPr>
        <w:ind w:firstLine="640" w:firstLineChars="200"/>
        <w:outlineLvl w:val="2"/>
        <w:rPr>
          <w:rFonts w:hint="eastAsia" w:ascii="仿宋_GB2312" w:eastAsia="仿宋_GB2312"/>
          <w:b w:val="0"/>
          <w:bCs w:val="0"/>
          <w:sz w:val="32"/>
          <w:szCs w:val="32"/>
        </w:rPr>
      </w:pPr>
      <w:r>
        <w:rPr>
          <w:rFonts w:hint="eastAsia" w:ascii="仿宋_GB2312" w:eastAsia="仿宋_GB2312"/>
          <w:b w:val="0"/>
          <w:bCs w:val="0"/>
          <w:sz w:val="32"/>
          <w:szCs w:val="32"/>
        </w:rPr>
        <w:t>三、禅宗哲学</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（一）缘起、发展、经典</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禅宗又名佛心宗。它不是汉传佛教，又不离汉传佛教，是中国特色的本土佛教——汉族佛教（即禅宗）。禅宗是佛教中国化的典范，是中国历史上影响最大、最深远的佛教宗派。禅宗溯源于菩提达摩，其形成历史，可分为初期禅宗史、南能北秀时期和五家七宗时代三个时期，最终形成于唐武则天时。</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六祖坛经》《五灯会元》等是禅宗的佛经。《百丈清规》是禅宗的律。百丈禅师认为《瑜伽菩萨戒》和《璎珞菩萨戒本》虽属大乘，却是佛陀根据印度情况而制定的戒律，不便生搬硬套。他根据风情、地理、人士风俗等，博采大小乘戒律中适合中国国情的合理部份，制定出一部新的管理制度，这就是《百丈清规》。</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中国禅宗学说体系丰富而繁杂，大致而言可分为达摩至神秀北宗一脉相承的如来禅和慧能所传的祖师禅。</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惠能传承的禅宗，让中国人知道佛教不从外来，如众生的佛性本具。得佛心者知佛不从外得，信佛教不从外来。达摩西来传的就是这个心印。惠能指出佛性人人皆有，创顿悟成佛之学，一方面使繁琐的佛教简易化，一方面也使从印度传入的佛教中国化。因此，他被视为禅宗的真正传承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（二）禅宗的基本理论</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禅宗是中国佛教宗派之一。主张顿悟法，要“见性成佛”。自初祖达摩祖师起，皆指人心，不拘修行。又因以参究的方法，彻见心性的本源为主旨，亦称佛心宗。传说创始人为菩提达摩，下传慧可、僧璨、道信，至五祖弘忍下分为南宗惠能，北宗神秀，时称“南能北秀”。北宗神秀是以“坐禅观定法“为依归，渐进禅法，渐修菩提。所以称之为“渐悟”。南宗惠能大师是以“即心即佛！”“直指人心，见性成佛！”为依归。不拘泥”坐禅“观定"与否即成佛道！所以称之为“顿悟”。</w:t>
      </w:r>
    </w:p>
    <w:p>
      <w:pPr>
        <w:rPr>
          <w:rFonts w:hint="eastAsia" w:ascii="仿宋_GB2312" w:eastAsia="仿宋_GB2312"/>
          <w:b w:val="0"/>
          <w:bCs w:val="0"/>
          <w:sz w:val="32"/>
          <w:szCs w:val="32"/>
        </w:rPr>
      </w:pPr>
      <w:r>
        <w:rPr>
          <w:rFonts w:hint="eastAsia" w:ascii="仿宋_GB2312" w:eastAsia="仿宋_GB2312"/>
          <w:b w:val="0"/>
          <w:bCs w:val="0"/>
          <w:sz w:val="32"/>
          <w:szCs w:val="32"/>
        </w:rPr>
        <w:t xml:space="preserve">     时北宗神秀大师所传“坐禅”（坐禅入定法门）即是次第法门。由北宗神秀法门在北方盛行，所以在《六祖坛经》曾记录“京城大德云：不经坐禅修定而得解脱者，未曾有也。”而南宗慧能大师最忌讳学佛法者执着于类似”坐禅观定“的有为法，《六祖坛经》中亦记录云：“只论见性，不论禅定，解脱！为是二法，不是佛法。佛法是不二之法。”亦曾言”常坐拘身，于理何益？”南宗慧能大师所传为佛之心印，不拘泥万法而领悟得道，由是不论次第，直了成佛。（出自六祖坛经自序品，顿渐品）</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相传中国禅宗为菩提达摩祖师所创，宗门”直指人心，见性成佛！“时人有传，达摩面壁九年为坐禅修定，所以得道，实则在任何一部传记或者历史中均无此事记载。只记录”面壁九年”这四字而已。</w:t>
      </w:r>
    </w:p>
    <w:p>
      <w:pPr>
        <w:ind w:firstLine="640" w:firstLineChars="200"/>
        <w:rPr>
          <w:rFonts w:hint="eastAsia" w:ascii="仿宋_GB2312" w:eastAsia="仿宋_GB2312"/>
          <w:b w:val="0"/>
          <w:bCs w:val="0"/>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复习与思考题</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w:t>
      </w:r>
      <w:r>
        <w:rPr>
          <w:rFonts w:hint="eastAsia" w:ascii="仿宋_GB2312" w:eastAsia="仿宋_GB2312"/>
          <w:b w:val="0"/>
          <w:bCs w:val="0"/>
          <w:sz w:val="32"/>
          <w:szCs w:val="32"/>
          <w:lang w:eastAsia="zh-CN"/>
        </w:rPr>
        <w:t>谈谈禅宗的思想特点。</w:t>
      </w:r>
    </w:p>
    <w:p>
      <w:pPr>
        <w:ind w:firstLine="640" w:firstLineChars="200"/>
        <w:rPr>
          <w:rFonts w:hint="eastAsia" w:ascii="仿宋_GB2312" w:eastAsia="仿宋_GB2312"/>
          <w:b w:val="0"/>
          <w:bCs w:val="0"/>
          <w:sz w:val="32"/>
          <w:szCs w:val="32"/>
        </w:rPr>
      </w:pPr>
    </w:p>
    <w:p>
      <w:pPr>
        <w:ind w:firstLine="643" w:firstLineChars="200"/>
        <w:rPr>
          <w:rFonts w:hint="eastAsia" w:ascii="仿宋_GB2312" w:eastAsia="仿宋_GB2312"/>
          <w:b/>
          <w:bCs/>
          <w:sz w:val="32"/>
          <w:szCs w:val="32"/>
        </w:rPr>
      </w:pPr>
      <w:bookmarkStart w:id="0" w:name="_GoBack"/>
      <w:r>
        <w:rPr>
          <w:rFonts w:hint="eastAsia" w:ascii="仿宋_GB2312" w:eastAsia="仿宋_GB2312"/>
          <w:b/>
          <w:bCs/>
          <w:sz w:val="32"/>
          <w:szCs w:val="32"/>
        </w:rPr>
        <w:t>拓展阅读书目</w:t>
      </w:r>
    </w:p>
    <w:bookmarkEnd w:id="0"/>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1．《坛经校释》，郭朋校释，北京：中华书局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2．《中国佛教思想资料选编》，石峻等编，北京：中华书局 1991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3．《韩昌黎文集校注》，韩愈撰，马其昶校注，上海：上海古籍出版社 1987 年版。</w:t>
      </w:r>
    </w:p>
    <w:p>
      <w:pPr>
        <w:rPr>
          <w:b w:val="0"/>
          <w:bCs w:val="0"/>
        </w:rPr>
      </w:pPr>
      <w:r>
        <w:rPr>
          <w:rFonts w:hint="eastAsia" w:ascii="仿宋_GB2312" w:eastAsia="仿宋_GB2312"/>
          <w:b w:val="0"/>
          <w:bCs w:val="0"/>
          <w:sz w:val="32"/>
          <w:szCs w:val="32"/>
        </w:rPr>
        <w:t>4．《柳宗元集》，柳宗元著，北京：中华书局 1979 年版。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E58CE"/>
    <w:rsid w:val="12382B5F"/>
    <w:rsid w:val="26421903"/>
    <w:rsid w:val="709E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2019-11-21T01:58:00Z</dcterms:created>
  <dc:creator>牟宗国</dc:creator>
  <cp:lastModifiedBy>牟宗国</cp:lastModifiedBy>
  <dcterms:modified xsi:type="dcterms:W3CDTF">2020-03-12T08:12:30Z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