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sz w:val="72"/>
          <w:szCs w:val="72"/>
        </w:rPr>
        <w:t>《</w:t>
      </w: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  <w:t>出国旅游那些事</w:t>
      </w:r>
      <w:r>
        <w:rPr>
          <w:rFonts w:hint="eastAsia" w:ascii="宋体" w:hAnsi="宋体" w:eastAsia="宋体" w:cs="宋体"/>
          <w:b/>
          <w:bCs/>
          <w:sz w:val="72"/>
          <w:szCs w:val="72"/>
        </w:rPr>
        <w:t>》</w:t>
      </w:r>
    </w:p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84"/>
          <w:szCs w:val="8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84"/>
          <w:szCs w:val="84"/>
          <w:lang w:eastAsia="zh-CN"/>
        </w:rPr>
      </w:pPr>
      <w:r>
        <w:rPr>
          <w:rFonts w:hint="eastAsia" w:ascii="宋体" w:hAnsi="宋体" w:eastAsia="楷体_GB2312"/>
          <w:b/>
          <w:bCs/>
          <w:sz w:val="84"/>
          <w:szCs w:val="84"/>
          <w:lang w:eastAsia="zh-CN"/>
        </w:rPr>
        <w:t>课程标准</w:t>
      </w:r>
    </w:p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52"/>
          <w:szCs w:val="52"/>
          <w:lang w:eastAsia="zh-CN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出国旅游那些事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>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eastAsia="zh-CN"/>
        </w:rPr>
        <w:t>公外教研室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课程组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lang w:val="en-US" w:eastAsia="zh-CN"/>
        </w:rPr>
        <w:t>2020.01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hint="eastAsia" w:ascii="楷体_GB2312" w:hAnsi="华文仿宋" w:eastAsia="楷体_GB2312"/>
          <w:b/>
          <w:sz w:val="36"/>
          <w:szCs w:val="36"/>
          <w:lang w:eastAsia="zh-CN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 </w:t>
      </w:r>
      <w:r>
        <w:rPr>
          <w:rFonts w:hint="eastAsia" w:ascii="楷体_GB2312" w:hAnsi="华文仿宋" w:eastAsia="楷体_GB2312"/>
          <w:b/>
          <w:sz w:val="36"/>
          <w:szCs w:val="36"/>
          <w:lang w:eastAsia="zh-CN"/>
        </w:rPr>
        <w:t>公共教学部</w:t>
      </w:r>
    </w:p>
    <w:p>
      <w:pPr>
        <w:spacing w:line="360" w:lineRule="auto"/>
        <w:jc w:val="center"/>
        <w:rPr>
          <w:rFonts w:hint="eastAsia" w:ascii="宋体" w:hAnsi="宋体" w:eastAsia="楷体_GB2312"/>
          <w:b/>
          <w:bCs/>
          <w:sz w:val="52"/>
          <w:szCs w:val="52"/>
          <w:lang w:eastAsia="zh-CN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733"/>
        <w:gridCol w:w="13"/>
        <w:gridCol w:w="1967"/>
        <w:gridCol w:w="1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教师姓名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 w:firstLine="960" w:firstLineChars="40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冯艳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15953398949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课程名称：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出国旅游那些事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授课对象：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全院学生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课程代码：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 300563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学分：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2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学时：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 xml:space="preserve">   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授课时间：201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-20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学年度第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学期，第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周至第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周，周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第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7、8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课程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所属模块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生活与美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9"/>
        <w:jc w:val="both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通过本课程的学习，让学生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了解出国旅游的相关文化背景知识及跨文化交际等方面的知识；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让学生通过了解旅游目的国文化习俗、风土人情等，认识文化的差异性，在热爱中国文化的同时也尊重旅游目的国文化；让学生通过了解旅游目的国法律法规、机场安全须知、海关申报制度、退税要求、酒店服务指南、客房须知、文化禁忌、交通规则等，形成一种规范意识，自觉遵守相关法律规章制度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掌握出国旅游相关的英语词汇及常用句型；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使学生能运用本课程的技能和知识，用英语比较自如地解决出国旅行过程中遇到的常见问题,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并感受到英语交流的乐趣。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三、课程的知识和理论内容：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1.根据课程目标整合课程内容。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2.对课程内容要根据其内在的逻辑关系划分模块。</w:t>
      </w: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2543"/>
        <w:gridCol w:w="467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模块名称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行前准备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制定旅游计划、护照签证、兑换货币、预订机票、预订酒店、预订当地观光团、变更及取消预订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出发和到达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办理登机手续、安全检查、航班的延误和取消、登机、找座位和换座位、机上服务、转机、通过海关检查、提取行李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旅游中的出行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出行方式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之乘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坐公交、乘坐地铁、乘出租车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旅行中的住宿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入住登记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安置行李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要求具体的客房服务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、结账退房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旅行中的饮食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寻找餐饮场所、预定座位、点菜、用餐、结账与打包、快餐店、咖啡馆及酒吧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旅行中的购物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购物事项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之选购商品、成交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付款、退税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观光游乐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观光咨询、购买门票、拍照、在动物园、在博物馆、在迪斯尼乐园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9"/>
        <w:jc w:val="both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四、</w:t>
      </w:r>
      <w:r>
        <w:rPr>
          <w:rFonts w:hint="eastAsia" w:ascii="楷体_GB2312" w:hAnsi="宋体" w:eastAsia="楷体_GB2312"/>
          <w:b/>
          <w:bCs/>
          <w:sz w:val="28"/>
        </w:rPr>
        <w:t>课程进度表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692"/>
        <w:gridCol w:w="866"/>
        <w:gridCol w:w="1546"/>
        <w:gridCol w:w="248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hAnsi="宋体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宋体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单元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hAnsi="宋体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宋体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周次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hAnsi="宋体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宋体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学时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单元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标题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教学目标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81" w:firstLineChars="100"/>
              <w:jc w:val="both"/>
              <w:rPr>
                <w:rFonts w:hint="eastAsia" w:ascii="楷体_GB2312" w:hAnsi="Times New Roman" w:eastAsia="宋体" w:cs="宋体"/>
                <w:b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Times New Roman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b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宋体" w:cs="宋体"/>
                <w:b/>
                <w:kern w:val="2"/>
                <w:sz w:val="28"/>
                <w:szCs w:val="28"/>
                <w:lang w:val="en-US" w:eastAsia="zh-CN" w:bidi="ar"/>
              </w:rPr>
              <w:t>（条目性的）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计划行程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1.掌握办理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护照签证、兑换货币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1.护照签证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2.兑换货币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预订事宜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预订机票、预订酒店、、变更及取消预订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1.预订机票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2.预订酒店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3.变更及取消预订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抵达机场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掌握办理登机手续、安检、航班延误及取消时的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1.办理登机手续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2.安检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3.航班延误及取消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登机起飞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登机、寻找更换座位、空乘服务时的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1.登机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2.寻找更换座位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3.空乘服务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中转及到达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过境与转机、入境通关和提取行李时的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1.过境与转机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2.入境通关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3.提取行李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6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出行方式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之乘坐公交车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掌握关于坐公交等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乘坐公交车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出行方式之乘坐地铁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掌握关于乘坐地铁等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乘坐地铁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出行方式之乘出租车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掌握关于乘出租车等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乘出租车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入住宾馆与结账退房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关于办理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入住登记、安置行李、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要求具体的客房服务、投诉、准备退房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Arial" w:hAnsi="Arial" w:cs="Arial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入住登记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2.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安置行李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要求具体的客房服务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4.投诉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5.准备退房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搜罗美食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寻找餐饮场所、预定座位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1.寻找餐饮场所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2.预定座位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饭店用餐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点菜用餐、结账与打包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1.用餐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2.付账单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选购商品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关于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选购商品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选购商品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成交付款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成交付款时的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Arial"/>
                <w:szCs w:val="21"/>
                <w:lang w:val="en-US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成功付款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退税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关于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退税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退税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游玩杂事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观光咨询、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购买门票、拍照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观光咨询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2.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购买门票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3.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16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_GB2312" w:hAnsi="宋体" w:eastAsia="楷体_GB2312" w:cs="楷体_GB2312"/>
                <w:szCs w:val="21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旅游项目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1.掌握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关于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在动物园、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在博物馆、在迪斯尼乐园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时的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相关文化背景知识；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2.掌握相关的英语表达。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Arial" w:hAnsi="Arial" w:cs="Arial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4"/>
                <w:lang w:val="en-US" w:eastAsia="zh-CN" w:bidi="ar"/>
              </w:rPr>
              <w:t>在动物园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Arial"/>
                <w:lang w:val="en-US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2.在博物馆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楷体_GB2312" w:hAnsi="Times New Roman" w:eastAsia="楷体_GB2312" w:cs="楷体_GB2312"/>
                <w:szCs w:val="21"/>
                <w:lang w:val="en-US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4"/>
                <w:lang w:val="en-US" w:eastAsia="zh-CN" w:bidi="ar"/>
              </w:rPr>
              <w:t>3.在迪斯尼乐园</w:t>
            </w:r>
          </w:p>
        </w:tc>
      </w:tr>
    </w:tbl>
    <w:p>
      <w:pPr>
        <w:spacing w:line="360" w:lineRule="auto"/>
        <w:rPr>
          <w:rFonts w:hint="eastAsia"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五、考核方案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过程考核、结果（期末）考核或采用灵活多样的考核方式。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形成性评价与终结性评价相结合，定性与定量相结合，充分关注学生的个性差异，发挥考核的激励作用，增强学生的自信心和实践能力，平时考查与期末考试相结合，重视学生学习过程评价，将学生学习成绩分解，形成性评价占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0%。平时成绩中融入案例分析、课堂讨论、课堂训练等内容，终结性评价占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0%。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六、教学资源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七、需要说明的其他问题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1C92373"/>
    <w:rsid w:val="04D946F8"/>
    <w:rsid w:val="05646B49"/>
    <w:rsid w:val="05B504E5"/>
    <w:rsid w:val="07844EBE"/>
    <w:rsid w:val="079C0CAE"/>
    <w:rsid w:val="07A42514"/>
    <w:rsid w:val="08D70E2D"/>
    <w:rsid w:val="08F76713"/>
    <w:rsid w:val="0A087990"/>
    <w:rsid w:val="0B5606BD"/>
    <w:rsid w:val="0B75024B"/>
    <w:rsid w:val="0B762C7B"/>
    <w:rsid w:val="0C256E64"/>
    <w:rsid w:val="0EC51648"/>
    <w:rsid w:val="0ED24184"/>
    <w:rsid w:val="0FFF3E62"/>
    <w:rsid w:val="1075120E"/>
    <w:rsid w:val="11E6152B"/>
    <w:rsid w:val="129102D0"/>
    <w:rsid w:val="12917EC8"/>
    <w:rsid w:val="14383822"/>
    <w:rsid w:val="149A3082"/>
    <w:rsid w:val="152353B1"/>
    <w:rsid w:val="15334DA7"/>
    <w:rsid w:val="15434BA3"/>
    <w:rsid w:val="15EE741B"/>
    <w:rsid w:val="162243E5"/>
    <w:rsid w:val="18BA73DF"/>
    <w:rsid w:val="19310778"/>
    <w:rsid w:val="1AE10049"/>
    <w:rsid w:val="1C2A40B6"/>
    <w:rsid w:val="1CD55669"/>
    <w:rsid w:val="1CDF49B4"/>
    <w:rsid w:val="1CEF0961"/>
    <w:rsid w:val="1DA80102"/>
    <w:rsid w:val="1DD74784"/>
    <w:rsid w:val="1E8E5F80"/>
    <w:rsid w:val="1EBB1EA9"/>
    <w:rsid w:val="201729A7"/>
    <w:rsid w:val="20A83039"/>
    <w:rsid w:val="20C10EE4"/>
    <w:rsid w:val="212F13AB"/>
    <w:rsid w:val="213D1E95"/>
    <w:rsid w:val="2141173D"/>
    <w:rsid w:val="21FF4F0D"/>
    <w:rsid w:val="221D3E69"/>
    <w:rsid w:val="22F56B06"/>
    <w:rsid w:val="22F704B3"/>
    <w:rsid w:val="24715BC8"/>
    <w:rsid w:val="248D749D"/>
    <w:rsid w:val="249B3DA9"/>
    <w:rsid w:val="2528519D"/>
    <w:rsid w:val="25A36D0B"/>
    <w:rsid w:val="27C50458"/>
    <w:rsid w:val="28797509"/>
    <w:rsid w:val="28930A97"/>
    <w:rsid w:val="294C76A6"/>
    <w:rsid w:val="296467EF"/>
    <w:rsid w:val="2A2C6F0A"/>
    <w:rsid w:val="2A4B4622"/>
    <w:rsid w:val="2ABA4AAD"/>
    <w:rsid w:val="2B2E7AF4"/>
    <w:rsid w:val="2BE2110A"/>
    <w:rsid w:val="2C2C06C2"/>
    <w:rsid w:val="2E0876F3"/>
    <w:rsid w:val="2E102561"/>
    <w:rsid w:val="30351538"/>
    <w:rsid w:val="30536390"/>
    <w:rsid w:val="31595743"/>
    <w:rsid w:val="32D40B14"/>
    <w:rsid w:val="32D675A7"/>
    <w:rsid w:val="33041DCE"/>
    <w:rsid w:val="33631495"/>
    <w:rsid w:val="337C58AD"/>
    <w:rsid w:val="353F0938"/>
    <w:rsid w:val="353F26EB"/>
    <w:rsid w:val="3638179A"/>
    <w:rsid w:val="36F54E1C"/>
    <w:rsid w:val="376F1888"/>
    <w:rsid w:val="382014B4"/>
    <w:rsid w:val="39C54084"/>
    <w:rsid w:val="3A4B480D"/>
    <w:rsid w:val="3A856E98"/>
    <w:rsid w:val="3A8974FC"/>
    <w:rsid w:val="3AC61639"/>
    <w:rsid w:val="3ADC33E8"/>
    <w:rsid w:val="3AE8372E"/>
    <w:rsid w:val="3C1717F8"/>
    <w:rsid w:val="3C60433D"/>
    <w:rsid w:val="3C626258"/>
    <w:rsid w:val="3E9A7879"/>
    <w:rsid w:val="407A688E"/>
    <w:rsid w:val="40951036"/>
    <w:rsid w:val="414F7AE0"/>
    <w:rsid w:val="41620847"/>
    <w:rsid w:val="439962A3"/>
    <w:rsid w:val="43A86859"/>
    <w:rsid w:val="43AA3249"/>
    <w:rsid w:val="44322B76"/>
    <w:rsid w:val="44890E6E"/>
    <w:rsid w:val="44894853"/>
    <w:rsid w:val="448E07D2"/>
    <w:rsid w:val="4513440B"/>
    <w:rsid w:val="46A6533E"/>
    <w:rsid w:val="46B45A53"/>
    <w:rsid w:val="471D3236"/>
    <w:rsid w:val="47265715"/>
    <w:rsid w:val="47DF7473"/>
    <w:rsid w:val="47FC0F61"/>
    <w:rsid w:val="489D5FD3"/>
    <w:rsid w:val="4A185491"/>
    <w:rsid w:val="4A193850"/>
    <w:rsid w:val="4A4C5467"/>
    <w:rsid w:val="4D452BCC"/>
    <w:rsid w:val="4DC30BAB"/>
    <w:rsid w:val="4F5C0DD4"/>
    <w:rsid w:val="50797F69"/>
    <w:rsid w:val="52DE6BFE"/>
    <w:rsid w:val="52ED3DD3"/>
    <w:rsid w:val="5323536F"/>
    <w:rsid w:val="533778CE"/>
    <w:rsid w:val="538144E0"/>
    <w:rsid w:val="53D72194"/>
    <w:rsid w:val="55003F38"/>
    <w:rsid w:val="553F5F46"/>
    <w:rsid w:val="562537C5"/>
    <w:rsid w:val="564239C8"/>
    <w:rsid w:val="567746BA"/>
    <w:rsid w:val="573B254B"/>
    <w:rsid w:val="580354A2"/>
    <w:rsid w:val="58D84758"/>
    <w:rsid w:val="59507630"/>
    <w:rsid w:val="59863047"/>
    <w:rsid w:val="5A13747D"/>
    <w:rsid w:val="5AB16E14"/>
    <w:rsid w:val="5AD22C8A"/>
    <w:rsid w:val="5AD53E3E"/>
    <w:rsid w:val="5B53102C"/>
    <w:rsid w:val="5B607972"/>
    <w:rsid w:val="5B703FD0"/>
    <w:rsid w:val="5D823447"/>
    <w:rsid w:val="5E3C36B4"/>
    <w:rsid w:val="5E4B4BB7"/>
    <w:rsid w:val="609527CD"/>
    <w:rsid w:val="60970C4B"/>
    <w:rsid w:val="60E05E1B"/>
    <w:rsid w:val="6175278D"/>
    <w:rsid w:val="61BD1197"/>
    <w:rsid w:val="629C499C"/>
    <w:rsid w:val="630A5827"/>
    <w:rsid w:val="63E1693D"/>
    <w:rsid w:val="645A1911"/>
    <w:rsid w:val="65C656FE"/>
    <w:rsid w:val="67E878A0"/>
    <w:rsid w:val="68157455"/>
    <w:rsid w:val="681F04C0"/>
    <w:rsid w:val="68973DF8"/>
    <w:rsid w:val="698B1994"/>
    <w:rsid w:val="69D1308A"/>
    <w:rsid w:val="6A031AA9"/>
    <w:rsid w:val="6A11447E"/>
    <w:rsid w:val="6A717BD4"/>
    <w:rsid w:val="6BB40766"/>
    <w:rsid w:val="6BBF1DA5"/>
    <w:rsid w:val="6C756A7E"/>
    <w:rsid w:val="6C8F65AB"/>
    <w:rsid w:val="6CEB50E4"/>
    <w:rsid w:val="711D1F1C"/>
    <w:rsid w:val="72067D5F"/>
    <w:rsid w:val="72A36BD1"/>
    <w:rsid w:val="72FB47B1"/>
    <w:rsid w:val="73073F54"/>
    <w:rsid w:val="73743CB2"/>
    <w:rsid w:val="73DE286E"/>
    <w:rsid w:val="744E2D1D"/>
    <w:rsid w:val="74E2513D"/>
    <w:rsid w:val="75D34E6D"/>
    <w:rsid w:val="7633332B"/>
    <w:rsid w:val="76A35B79"/>
    <w:rsid w:val="76CA0640"/>
    <w:rsid w:val="77777E62"/>
    <w:rsid w:val="778C6CA3"/>
    <w:rsid w:val="7A1251AE"/>
    <w:rsid w:val="7D9A03C6"/>
    <w:rsid w:val="7E282E1D"/>
    <w:rsid w:val="7F9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41"/>
    <w:basedOn w:val="4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4</TotalTime>
  <ScaleCrop>false</ScaleCrop>
  <LinksUpToDate>false</LinksUpToDate>
  <CharactersWithSpaces>1297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阳光</cp:lastModifiedBy>
  <cp:lastPrinted>2017-10-10T08:39:00Z</cp:lastPrinted>
  <dcterms:modified xsi:type="dcterms:W3CDTF">2020-03-10T15:26:53Z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