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381" w:rsidRDefault="00AA3381" w:rsidP="00AA3381">
      <w:pPr>
        <w:jc w:val="center"/>
        <w:rPr>
          <w:rFonts w:ascii="黑体" w:eastAsia="黑体" w:hAnsi="黑体" w:cs="黑体"/>
          <w:sz w:val="44"/>
          <w:szCs w:val="44"/>
        </w:rPr>
      </w:pPr>
      <w:r>
        <w:rPr>
          <w:rFonts w:ascii="黑体" w:eastAsia="黑体" w:hAnsi="黑体" w:cs="黑体" w:hint="eastAsia"/>
          <w:sz w:val="44"/>
          <w:szCs w:val="44"/>
        </w:rPr>
        <w:t>《旅游法规</w:t>
      </w:r>
      <w:r w:rsidR="00F85854">
        <w:rPr>
          <w:rFonts w:ascii="黑体" w:eastAsia="黑体" w:hAnsi="黑体" w:cs="黑体" w:hint="eastAsia"/>
          <w:sz w:val="44"/>
          <w:szCs w:val="44"/>
        </w:rPr>
        <w:t>（一）</w:t>
      </w:r>
      <w:r>
        <w:rPr>
          <w:rFonts w:ascii="黑体" w:eastAsia="黑体" w:hAnsi="黑体" w:cs="黑体" w:hint="eastAsia"/>
          <w:sz w:val="44"/>
          <w:szCs w:val="44"/>
        </w:rPr>
        <w:t>》课程标准</w:t>
      </w:r>
    </w:p>
    <w:p w:rsidR="00AA3381" w:rsidRDefault="00AA3381" w:rsidP="00AA3381">
      <w:pPr>
        <w:spacing w:line="480" w:lineRule="exact"/>
        <w:ind w:firstLineChars="200" w:firstLine="880"/>
        <w:jc w:val="center"/>
        <w:rPr>
          <w:rFonts w:ascii="仿宋_GB2312" w:eastAsia="仿宋_GB2312" w:hAnsi="宋体"/>
          <w:b/>
          <w:color w:val="000000"/>
          <w:sz w:val="44"/>
          <w:szCs w:val="44"/>
        </w:rPr>
      </w:pPr>
    </w:p>
    <w:p w:rsidR="00AA3381" w:rsidRDefault="00AA3381" w:rsidP="00AA3381">
      <w:pPr>
        <w:ind w:firstLineChars="200" w:firstLine="560"/>
        <w:rPr>
          <w:rFonts w:ascii="楷体_GB2312" w:eastAsia="楷体_GB2312" w:hAnsi="仿宋" w:cs="仿宋"/>
          <w:sz w:val="32"/>
          <w:szCs w:val="32"/>
        </w:rPr>
      </w:pPr>
      <w:r>
        <w:rPr>
          <w:rFonts w:ascii="黑体" w:eastAsia="黑体" w:hAnsi="黑体" w:cs="仿宋" w:hint="eastAsia"/>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780"/>
        <w:gridCol w:w="2793"/>
        <w:gridCol w:w="1781"/>
        <w:gridCol w:w="2453"/>
      </w:tblGrid>
      <w:tr w:rsidR="00AA3381" w:rsidTr="005443E1">
        <w:trPr>
          <w:trHeight w:val="475"/>
          <w:jc w:val="center"/>
        </w:trPr>
        <w:tc>
          <w:tcPr>
            <w:tcW w:w="1780" w:type="dxa"/>
            <w:vAlign w:val="center"/>
          </w:tcPr>
          <w:p w:rsidR="00AA3381" w:rsidRDefault="00AA3381" w:rsidP="005443E1">
            <w:pPr>
              <w:spacing w:line="240" w:lineRule="atLeast"/>
              <w:jc w:val="center"/>
              <w:rPr>
                <w:rFonts w:ascii="宋体" w:hAnsi="宋体" w:cs="仿宋_GB2312"/>
                <w:bCs/>
                <w:color w:val="000000"/>
                <w:szCs w:val="21"/>
              </w:rPr>
            </w:pPr>
            <w:r>
              <w:rPr>
                <w:rFonts w:ascii="宋体" w:hAnsi="宋体" w:cs="仿宋_GB2312" w:hint="eastAsia"/>
                <w:bCs/>
                <w:color w:val="000000"/>
                <w:szCs w:val="21"/>
              </w:rPr>
              <w:t>课程代码</w:t>
            </w:r>
          </w:p>
        </w:tc>
        <w:tc>
          <w:tcPr>
            <w:tcW w:w="2793" w:type="dxa"/>
            <w:vAlign w:val="center"/>
          </w:tcPr>
          <w:p w:rsidR="00AA3381" w:rsidRDefault="00205D0F" w:rsidP="005443E1">
            <w:pPr>
              <w:spacing w:line="240" w:lineRule="atLeast"/>
              <w:jc w:val="center"/>
              <w:rPr>
                <w:rFonts w:ascii="宋体" w:hAnsi="宋体" w:cs="仿宋_GB2312"/>
                <w:bCs/>
                <w:color w:val="000000"/>
                <w:szCs w:val="21"/>
              </w:rPr>
            </w:pPr>
            <w:r w:rsidRPr="00205D0F">
              <w:rPr>
                <w:rFonts w:ascii="宋体" w:hAnsi="宋体" w:cs="仿宋_GB2312" w:hint="eastAsia"/>
                <w:bCs/>
                <w:color w:val="000000"/>
                <w:szCs w:val="21"/>
              </w:rPr>
              <w:t>31030</w:t>
            </w:r>
          </w:p>
        </w:tc>
        <w:tc>
          <w:tcPr>
            <w:tcW w:w="1781" w:type="dxa"/>
            <w:vAlign w:val="center"/>
          </w:tcPr>
          <w:p w:rsidR="00AA3381" w:rsidRDefault="00AA3381" w:rsidP="005443E1">
            <w:pPr>
              <w:spacing w:line="240" w:lineRule="atLeast"/>
              <w:jc w:val="center"/>
              <w:rPr>
                <w:rFonts w:ascii="宋体" w:hAnsi="宋体" w:cs="仿宋_GB2312"/>
                <w:bCs/>
                <w:color w:val="000000"/>
                <w:szCs w:val="21"/>
              </w:rPr>
            </w:pPr>
            <w:r>
              <w:rPr>
                <w:rFonts w:ascii="宋体" w:hAnsi="宋体" w:cs="仿宋_GB2312" w:hint="eastAsia"/>
                <w:bCs/>
                <w:color w:val="000000"/>
                <w:szCs w:val="21"/>
              </w:rPr>
              <w:t>课程性质</w:t>
            </w:r>
          </w:p>
        </w:tc>
        <w:tc>
          <w:tcPr>
            <w:tcW w:w="2453" w:type="dxa"/>
            <w:vAlign w:val="center"/>
          </w:tcPr>
          <w:p w:rsidR="00AA3381" w:rsidRDefault="00AA3381" w:rsidP="005443E1">
            <w:pPr>
              <w:spacing w:line="240" w:lineRule="atLeast"/>
              <w:jc w:val="center"/>
              <w:rPr>
                <w:rFonts w:ascii="宋体" w:hAnsi="宋体" w:cs="仿宋_GB2312"/>
                <w:bCs/>
                <w:color w:val="000000"/>
                <w:szCs w:val="21"/>
              </w:rPr>
            </w:pPr>
            <w:r>
              <w:rPr>
                <w:rFonts w:ascii="宋体" w:hAnsi="宋体" w:cs="仿宋_GB2312" w:hint="eastAsia"/>
                <w:bCs/>
                <w:color w:val="000000"/>
                <w:szCs w:val="21"/>
              </w:rPr>
              <w:t>必修课</w:t>
            </w:r>
          </w:p>
        </w:tc>
      </w:tr>
      <w:tr w:rsidR="00AA3381" w:rsidTr="005443E1">
        <w:trPr>
          <w:trHeight w:val="475"/>
          <w:jc w:val="center"/>
        </w:trPr>
        <w:tc>
          <w:tcPr>
            <w:tcW w:w="1780" w:type="dxa"/>
            <w:vAlign w:val="center"/>
          </w:tcPr>
          <w:p w:rsidR="00AA3381" w:rsidRDefault="00AA3381" w:rsidP="005443E1">
            <w:pPr>
              <w:spacing w:line="240" w:lineRule="atLeast"/>
              <w:jc w:val="center"/>
              <w:rPr>
                <w:rFonts w:ascii="宋体" w:hAnsi="宋体" w:cs="仿宋_GB2312"/>
                <w:bCs/>
                <w:color w:val="000000"/>
                <w:szCs w:val="21"/>
              </w:rPr>
            </w:pPr>
            <w:r>
              <w:rPr>
                <w:rFonts w:ascii="宋体" w:hAnsi="宋体" w:cs="仿宋_GB2312" w:hint="eastAsia"/>
                <w:bCs/>
                <w:color w:val="000000"/>
                <w:szCs w:val="21"/>
              </w:rPr>
              <w:t>适用专业</w:t>
            </w:r>
          </w:p>
        </w:tc>
        <w:tc>
          <w:tcPr>
            <w:tcW w:w="2793" w:type="dxa"/>
            <w:vAlign w:val="center"/>
          </w:tcPr>
          <w:p w:rsidR="00AA3381" w:rsidRDefault="00AA3381" w:rsidP="005443E1">
            <w:pPr>
              <w:spacing w:line="240" w:lineRule="atLeast"/>
              <w:jc w:val="center"/>
              <w:rPr>
                <w:rFonts w:ascii="宋体" w:hAnsi="宋体" w:cs="仿宋_GB2312"/>
                <w:bCs/>
                <w:color w:val="000000"/>
                <w:szCs w:val="21"/>
              </w:rPr>
            </w:pPr>
            <w:r>
              <w:rPr>
                <w:rFonts w:ascii="宋体" w:hAnsi="宋体" w:cs="仿宋_GB2312" w:hint="eastAsia"/>
                <w:bCs/>
                <w:color w:val="000000"/>
                <w:szCs w:val="21"/>
              </w:rPr>
              <w:t>旅游管理</w:t>
            </w:r>
          </w:p>
        </w:tc>
        <w:tc>
          <w:tcPr>
            <w:tcW w:w="1781" w:type="dxa"/>
            <w:vAlign w:val="center"/>
          </w:tcPr>
          <w:p w:rsidR="00AA3381" w:rsidRDefault="00AA3381" w:rsidP="005443E1">
            <w:pPr>
              <w:spacing w:line="240" w:lineRule="atLeast"/>
              <w:jc w:val="center"/>
              <w:rPr>
                <w:rFonts w:ascii="宋体" w:hAnsi="宋体" w:cs="仿宋_GB2312"/>
                <w:bCs/>
                <w:color w:val="FF0000"/>
                <w:szCs w:val="21"/>
                <w:highlight w:val="yellow"/>
              </w:rPr>
            </w:pPr>
            <w:r>
              <w:rPr>
                <w:rFonts w:ascii="宋体" w:hAnsi="宋体" w:cs="仿宋_GB2312" w:hint="eastAsia"/>
                <w:bCs/>
                <w:color w:val="000000"/>
                <w:szCs w:val="21"/>
              </w:rPr>
              <w:t>开设学期</w:t>
            </w:r>
          </w:p>
        </w:tc>
        <w:tc>
          <w:tcPr>
            <w:tcW w:w="2453" w:type="dxa"/>
            <w:vAlign w:val="center"/>
          </w:tcPr>
          <w:p w:rsidR="00AA3381" w:rsidRDefault="00AA3381" w:rsidP="00F85854">
            <w:pPr>
              <w:spacing w:line="240" w:lineRule="atLeast"/>
              <w:jc w:val="center"/>
              <w:rPr>
                <w:rFonts w:ascii="宋体" w:hAnsi="宋体" w:cs="仿宋_GB2312"/>
                <w:bCs/>
                <w:color w:val="000000"/>
                <w:szCs w:val="21"/>
              </w:rPr>
            </w:pPr>
            <w:r>
              <w:rPr>
                <w:rFonts w:ascii="宋体" w:hAnsi="宋体" w:cs="仿宋_GB2312" w:hint="eastAsia"/>
                <w:bCs/>
                <w:color w:val="000000"/>
                <w:szCs w:val="21"/>
              </w:rPr>
              <w:t>第</w:t>
            </w:r>
            <w:r w:rsidR="003C131C">
              <w:rPr>
                <w:rFonts w:ascii="宋体" w:hAnsi="宋体" w:cs="仿宋_GB2312" w:hint="eastAsia"/>
                <w:bCs/>
                <w:color w:val="000000"/>
                <w:szCs w:val="21"/>
              </w:rPr>
              <w:t>2</w:t>
            </w:r>
            <w:r>
              <w:rPr>
                <w:rFonts w:ascii="宋体" w:hAnsi="宋体" w:cs="仿宋_GB2312" w:hint="eastAsia"/>
                <w:bCs/>
                <w:color w:val="000000"/>
                <w:szCs w:val="21"/>
              </w:rPr>
              <w:t>学期</w:t>
            </w:r>
          </w:p>
        </w:tc>
      </w:tr>
      <w:tr w:rsidR="00AA3381" w:rsidTr="005443E1">
        <w:trPr>
          <w:trHeight w:val="475"/>
          <w:jc w:val="center"/>
        </w:trPr>
        <w:tc>
          <w:tcPr>
            <w:tcW w:w="1780" w:type="dxa"/>
            <w:vAlign w:val="center"/>
          </w:tcPr>
          <w:p w:rsidR="00AA3381" w:rsidRDefault="00AA3381" w:rsidP="005443E1">
            <w:pPr>
              <w:spacing w:line="240" w:lineRule="atLeast"/>
              <w:jc w:val="center"/>
              <w:rPr>
                <w:rFonts w:ascii="宋体" w:hAnsi="宋体" w:cs="仿宋_GB2312"/>
                <w:bCs/>
                <w:color w:val="000000"/>
                <w:szCs w:val="21"/>
              </w:rPr>
            </w:pPr>
            <w:r>
              <w:rPr>
                <w:rFonts w:ascii="宋体" w:hAnsi="宋体" w:cs="仿宋_GB2312" w:hint="eastAsia"/>
                <w:bCs/>
                <w:color w:val="000000"/>
                <w:szCs w:val="21"/>
              </w:rPr>
              <w:t>课程类别</w:t>
            </w:r>
          </w:p>
        </w:tc>
        <w:tc>
          <w:tcPr>
            <w:tcW w:w="2793" w:type="dxa"/>
            <w:vAlign w:val="center"/>
          </w:tcPr>
          <w:p w:rsidR="00AA3381" w:rsidRDefault="00AA3381" w:rsidP="005443E1">
            <w:pPr>
              <w:spacing w:line="240" w:lineRule="atLeast"/>
              <w:jc w:val="center"/>
              <w:rPr>
                <w:rFonts w:ascii="宋体" w:hAnsi="宋体" w:cs="仿宋_GB2312"/>
                <w:bCs/>
                <w:color w:val="000000"/>
                <w:szCs w:val="21"/>
              </w:rPr>
            </w:pPr>
            <w:r>
              <w:rPr>
                <w:rFonts w:ascii="宋体" w:hAnsi="宋体" w:cs="仿宋_GB2312" w:hint="eastAsia"/>
                <w:bCs/>
                <w:color w:val="000000"/>
                <w:szCs w:val="21"/>
              </w:rPr>
              <w:t>专业平台课程</w:t>
            </w:r>
          </w:p>
        </w:tc>
        <w:tc>
          <w:tcPr>
            <w:tcW w:w="1781" w:type="dxa"/>
            <w:vAlign w:val="center"/>
          </w:tcPr>
          <w:p w:rsidR="00AA3381" w:rsidRDefault="00AA3381" w:rsidP="005443E1">
            <w:pPr>
              <w:spacing w:line="240" w:lineRule="atLeast"/>
              <w:jc w:val="center"/>
              <w:rPr>
                <w:rFonts w:ascii="宋体" w:hAnsi="宋体" w:cs="仿宋_GB2312"/>
                <w:bCs/>
                <w:color w:val="000000"/>
                <w:szCs w:val="21"/>
              </w:rPr>
            </w:pPr>
            <w:r>
              <w:rPr>
                <w:rFonts w:ascii="宋体" w:hAnsi="宋体" w:cs="仿宋_GB2312" w:hint="eastAsia"/>
                <w:bCs/>
                <w:color w:val="000000"/>
                <w:szCs w:val="21"/>
              </w:rPr>
              <w:t>课程类型</w:t>
            </w:r>
          </w:p>
        </w:tc>
        <w:tc>
          <w:tcPr>
            <w:tcW w:w="2453" w:type="dxa"/>
            <w:vAlign w:val="center"/>
          </w:tcPr>
          <w:p w:rsidR="00AA3381" w:rsidRDefault="00AA3381" w:rsidP="005443E1">
            <w:pPr>
              <w:spacing w:line="240" w:lineRule="atLeast"/>
              <w:jc w:val="center"/>
              <w:rPr>
                <w:rFonts w:ascii="宋体" w:hAnsi="宋体" w:cs="仿宋_GB2312"/>
                <w:bCs/>
                <w:color w:val="000000"/>
                <w:szCs w:val="21"/>
              </w:rPr>
            </w:pPr>
            <w:r>
              <w:rPr>
                <w:rFonts w:ascii="宋体" w:hAnsi="宋体" w:cs="仿宋_GB2312" w:hint="eastAsia"/>
                <w:bCs/>
                <w:color w:val="000000"/>
                <w:szCs w:val="21"/>
              </w:rPr>
              <w:t>A类</w:t>
            </w:r>
          </w:p>
        </w:tc>
      </w:tr>
      <w:tr w:rsidR="00AA3381" w:rsidTr="005443E1">
        <w:trPr>
          <w:trHeight w:val="453"/>
          <w:jc w:val="center"/>
        </w:trPr>
        <w:tc>
          <w:tcPr>
            <w:tcW w:w="1780" w:type="dxa"/>
            <w:vAlign w:val="center"/>
          </w:tcPr>
          <w:p w:rsidR="00AA3381" w:rsidRDefault="00AA3381" w:rsidP="005443E1">
            <w:pPr>
              <w:spacing w:line="240" w:lineRule="atLeast"/>
              <w:jc w:val="center"/>
              <w:rPr>
                <w:rFonts w:ascii="宋体" w:hAnsi="宋体" w:cs="仿宋_GB2312"/>
                <w:bCs/>
                <w:color w:val="000000"/>
                <w:szCs w:val="21"/>
              </w:rPr>
            </w:pPr>
            <w:r>
              <w:rPr>
                <w:rFonts w:ascii="宋体" w:hAnsi="宋体" w:cs="仿宋_GB2312" w:hint="eastAsia"/>
                <w:bCs/>
                <w:color w:val="000000"/>
                <w:szCs w:val="21"/>
              </w:rPr>
              <w:t xml:space="preserve">学 </w:t>
            </w:r>
            <w:r>
              <w:rPr>
                <w:rFonts w:ascii="宋体" w:hAnsi="宋体" w:cs="仿宋_GB2312"/>
                <w:bCs/>
                <w:color w:val="000000"/>
                <w:szCs w:val="21"/>
              </w:rPr>
              <w:t xml:space="preserve">   </w:t>
            </w:r>
            <w:r>
              <w:rPr>
                <w:rFonts w:ascii="宋体" w:hAnsi="宋体" w:cs="仿宋_GB2312" w:hint="eastAsia"/>
                <w:bCs/>
                <w:color w:val="000000"/>
                <w:szCs w:val="21"/>
              </w:rPr>
              <w:t>分</w:t>
            </w:r>
          </w:p>
        </w:tc>
        <w:tc>
          <w:tcPr>
            <w:tcW w:w="2793" w:type="dxa"/>
            <w:vAlign w:val="center"/>
          </w:tcPr>
          <w:p w:rsidR="00AA3381" w:rsidRDefault="00F85854" w:rsidP="005443E1">
            <w:pPr>
              <w:spacing w:line="240" w:lineRule="atLeast"/>
              <w:jc w:val="center"/>
              <w:rPr>
                <w:rFonts w:ascii="宋体" w:hAnsi="宋体" w:cs="仿宋_GB2312"/>
                <w:bCs/>
                <w:color w:val="000000"/>
                <w:szCs w:val="21"/>
              </w:rPr>
            </w:pPr>
            <w:r>
              <w:rPr>
                <w:rFonts w:ascii="宋体" w:hAnsi="宋体" w:cs="仿宋_GB2312" w:hint="eastAsia"/>
                <w:bCs/>
                <w:color w:val="000000"/>
                <w:szCs w:val="21"/>
              </w:rPr>
              <w:t>2</w:t>
            </w:r>
          </w:p>
        </w:tc>
        <w:tc>
          <w:tcPr>
            <w:tcW w:w="1781" w:type="dxa"/>
            <w:vAlign w:val="center"/>
          </w:tcPr>
          <w:p w:rsidR="00AA3381" w:rsidRDefault="00AA3381" w:rsidP="005443E1">
            <w:pPr>
              <w:spacing w:line="240" w:lineRule="atLeast"/>
              <w:jc w:val="center"/>
              <w:rPr>
                <w:rFonts w:ascii="宋体" w:hAnsi="宋体" w:cs="仿宋_GB2312"/>
                <w:bCs/>
                <w:color w:val="000000"/>
                <w:szCs w:val="21"/>
              </w:rPr>
            </w:pPr>
            <w:r>
              <w:rPr>
                <w:rFonts w:ascii="宋体" w:hAnsi="宋体" w:cs="仿宋_GB2312" w:hint="eastAsia"/>
                <w:bCs/>
                <w:color w:val="000000"/>
                <w:szCs w:val="21"/>
              </w:rPr>
              <w:t>总 学 时</w:t>
            </w:r>
          </w:p>
        </w:tc>
        <w:tc>
          <w:tcPr>
            <w:tcW w:w="2453" w:type="dxa"/>
            <w:vAlign w:val="center"/>
          </w:tcPr>
          <w:p w:rsidR="00AA3381" w:rsidRDefault="00F85854" w:rsidP="005443E1">
            <w:pPr>
              <w:spacing w:line="240" w:lineRule="atLeast"/>
              <w:jc w:val="center"/>
              <w:rPr>
                <w:rFonts w:ascii="宋体" w:hAnsi="宋体" w:cs="仿宋_GB2312"/>
                <w:bCs/>
                <w:color w:val="000000"/>
                <w:szCs w:val="21"/>
              </w:rPr>
            </w:pPr>
            <w:r>
              <w:rPr>
                <w:rFonts w:ascii="宋体" w:hAnsi="宋体" w:cs="仿宋_GB2312" w:hint="eastAsia"/>
                <w:bCs/>
                <w:color w:val="000000"/>
                <w:szCs w:val="21"/>
              </w:rPr>
              <w:t>36</w:t>
            </w:r>
          </w:p>
        </w:tc>
      </w:tr>
      <w:tr w:rsidR="00AA3381" w:rsidTr="005443E1">
        <w:trPr>
          <w:trHeight w:val="475"/>
          <w:jc w:val="center"/>
        </w:trPr>
        <w:tc>
          <w:tcPr>
            <w:tcW w:w="1780" w:type="dxa"/>
            <w:vAlign w:val="center"/>
          </w:tcPr>
          <w:p w:rsidR="00AA3381" w:rsidRDefault="00AA3381" w:rsidP="005443E1">
            <w:pPr>
              <w:spacing w:line="240" w:lineRule="atLeast"/>
              <w:jc w:val="center"/>
              <w:rPr>
                <w:rFonts w:ascii="宋体" w:hAnsi="宋体" w:cs="仿宋_GB2312"/>
                <w:bCs/>
                <w:color w:val="000000"/>
                <w:szCs w:val="21"/>
              </w:rPr>
            </w:pPr>
            <w:r>
              <w:rPr>
                <w:rFonts w:ascii="宋体" w:hAnsi="宋体" w:cs="仿宋_GB2312" w:hint="eastAsia"/>
                <w:bCs/>
                <w:color w:val="000000"/>
                <w:szCs w:val="21"/>
              </w:rPr>
              <w:t>学时分配</w:t>
            </w:r>
          </w:p>
        </w:tc>
        <w:tc>
          <w:tcPr>
            <w:tcW w:w="7027" w:type="dxa"/>
            <w:gridSpan w:val="3"/>
            <w:vAlign w:val="center"/>
          </w:tcPr>
          <w:p w:rsidR="00AA3381" w:rsidRDefault="00AA3381" w:rsidP="008A7EBE">
            <w:pPr>
              <w:spacing w:line="240" w:lineRule="atLeast"/>
              <w:jc w:val="left"/>
              <w:rPr>
                <w:rFonts w:ascii="宋体" w:hAnsi="宋体" w:cs="仿宋_GB2312"/>
                <w:bCs/>
                <w:color w:val="000000"/>
                <w:szCs w:val="21"/>
              </w:rPr>
            </w:pPr>
            <w:r>
              <w:rPr>
                <w:rFonts w:ascii="宋体" w:hAnsi="宋体" w:cs="仿宋_GB2312" w:hint="eastAsia"/>
                <w:bCs/>
                <w:color w:val="000000"/>
                <w:szCs w:val="21"/>
              </w:rPr>
              <w:t>理论学时：</w:t>
            </w:r>
            <w:r w:rsidR="00F85854">
              <w:rPr>
                <w:rFonts w:ascii="宋体" w:hAnsi="宋体" w:cs="仿宋_GB2312" w:hint="eastAsia"/>
                <w:bCs/>
                <w:color w:val="000000"/>
                <w:szCs w:val="21"/>
              </w:rPr>
              <w:t>32</w:t>
            </w:r>
            <w:r>
              <w:rPr>
                <w:rFonts w:ascii="宋体" w:hAnsi="宋体" w:cs="仿宋_GB2312" w:hint="eastAsia"/>
                <w:bCs/>
                <w:color w:val="000000"/>
                <w:szCs w:val="21"/>
              </w:rPr>
              <w:t xml:space="preserve">  </w:t>
            </w:r>
            <w:r w:rsidR="00104FD7">
              <w:rPr>
                <w:rFonts w:ascii="宋体" w:hAnsi="宋体" w:cs="仿宋_GB2312" w:hint="eastAsia"/>
                <w:bCs/>
                <w:color w:val="000000"/>
                <w:szCs w:val="21"/>
              </w:rPr>
              <w:t>实践</w:t>
            </w:r>
            <w:r w:rsidR="000C1CF9">
              <w:rPr>
                <w:rFonts w:ascii="宋体" w:hAnsi="宋体" w:cs="仿宋_GB2312" w:hint="eastAsia"/>
                <w:bCs/>
                <w:color w:val="000000"/>
                <w:szCs w:val="21"/>
              </w:rPr>
              <w:t>学时</w:t>
            </w:r>
            <w:r w:rsidR="00104FD7">
              <w:rPr>
                <w:rFonts w:ascii="宋体" w:hAnsi="宋体" w:cs="仿宋_GB2312" w:hint="eastAsia"/>
                <w:bCs/>
                <w:color w:val="000000"/>
                <w:szCs w:val="21"/>
              </w:rPr>
              <w:t>：</w:t>
            </w:r>
            <w:r w:rsidR="00F85854">
              <w:rPr>
                <w:rFonts w:ascii="宋体" w:hAnsi="宋体" w:cs="仿宋_GB2312" w:hint="eastAsia"/>
                <w:bCs/>
                <w:color w:val="000000"/>
                <w:szCs w:val="21"/>
              </w:rPr>
              <w:t>4</w:t>
            </w:r>
          </w:p>
        </w:tc>
      </w:tr>
      <w:tr w:rsidR="00AA3381" w:rsidTr="005443E1">
        <w:trPr>
          <w:trHeight w:val="475"/>
          <w:jc w:val="center"/>
        </w:trPr>
        <w:tc>
          <w:tcPr>
            <w:tcW w:w="1780" w:type="dxa"/>
            <w:vAlign w:val="center"/>
          </w:tcPr>
          <w:p w:rsidR="00AA3381" w:rsidRDefault="00AA3381" w:rsidP="005443E1">
            <w:pPr>
              <w:spacing w:line="240" w:lineRule="atLeast"/>
              <w:jc w:val="center"/>
              <w:rPr>
                <w:rFonts w:ascii="宋体" w:hAnsi="宋体" w:cs="仿宋_GB2312"/>
                <w:bCs/>
                <w:color w:val="000000"/>
                <w:szCs w:val="21"/>
              </w:rPr>
            </w:pPr>
            <w:r>
              <w:rPr>
                <w:rFonts w:ascii="宋体" w:hAnsi="宋体" w:cs="仿宋_GB2312" w:hint="eastAsia"/>
                <w:bCs/>
                <w:color w:val="000000"/>
                <w:szCs w:val="21"/>
              </w:rPr>
              <w:t>实施场所</w:t>
            </w:r>
          </w:p>
        </w:tc>
        <w:tc>
          <w:tcPr>
            <w:tcW w:w="2793" w:type="dxa"/>
            <w:tcBorders>
              <w:right w:val="single" w:sz="4" w:space="0" w:color="auto"/>
            </w:tcBorders>
            <w:vAlign w:val="center"/>
          </w:tcPr>
          <w:p w:rsidR="00AA3381" w:rsidRDefault="00AA3381" w:rsidP="005443E1">
            <w:pPr>
              <w:spacing w:line="240" w:lineRule="atLeast"/>
              <w:jc w:val="center"/>
              <w:rPr>
                <w:rFonts w:ascii="宋体" w:hAnsi="宋体" w:cs="仿宋_GB2312"/>
                <w:bCs/>
                <w:color w:val="000000"/>
                <w:szCs w:val="21"/>
              </w:rPr>
            </w:pPr>
            <w:r>
              <w:rPr>
                <w:rFonts w:ascii="宋体" w:hAnsi="宋体" w:cs="仿宋_GB2312" w:hint="eastAsia"/>
                <w:bCs/>
                <w:color w:val="000000"/>
                <w:szCs w:val="21"/>
              </w:rPr>
              <w:t>一体化教室</w:t>
            </w:r>
          </w:p>
        </w:tc>
        <w:tc>
          <w:tcPr>
            <w:tcW w:w="1781" w:type="dxa"/>
            <w:tcBorders>
              <w:left w:val="single" w:sz="4" w:space="0" w:color="auto"/>
              <w:right w:val="single" w:sz="4" w:space="0" w:color="auto"/>
            </w:tcBorders>
            <w:vAlign w:val="center"/>
          </w:tcPr>
          <w:p w:rsidR="00AA3381" w:rsidRDefault="00AA3381" w:rsidP="005443E1">
            <w:pPr>
              <w:spacing w:line="240" w:lineRule="atLeast"/>
              <w:jc w:val="center"/>
              <w:rPr>
                <w:rFonts w:ascii="宋体" w:hAnsi="宋体" w:cs="仿宋_GB2312"/>
                <w:bCs/>
                <w:color w:val="000000"/>
                <w:szCs w:val="21"/>
              </w:rPr>
            </w:pPr>
            <w:r>
              <w:rPr>
                <w:rFonts w:ascii="宋体" w:hAnsi="宋体" w:cs="仿宋_GB2312" w:hint="eastAsia"/>
                <w:bCs/>
                <w:color w:val="000000"/>
                <w:szCs w:val="21"/>
              </w:rPr>
              <w:t>授课方式</w:t>
            </w:r>
          </w:p>
        </w:tc>
        <w:tc>
          <w:tcPr>
            <w:tcW w:w="2453" w:type="dxa"/>
            <w:tcBorders>
              <w:left w:val="single" w:sz="4" w:space="0" w:color="auto"/>
            </w:tcBorders>
            <w:vAlign w:val="center"/>
          </w:tcPr>
          <w:p w:rsidR="00AA3381" w:rsidRDefault="00AA3381" w:rsidP="005443E1">
            <w:pPr>
              <w:spacing w:line="240" w:lineRule="atLeast"/>
              <w:jc w:val="center"/>
              <w:rPr>
                <w:rFonts w:ascii="宋体" w:hAnsi="宋体" w:cs="仿宋_GB2312"/>
                <w:bCs/>
                <w:color w:val="000000"/>
                <w:szCs w:val="21"/>
              </w:rPr>
            </w:pPr>
            <w:r>
              <w:rPr>
                <w:rFonts w:ascii="宋体" w:hAnsi="宋体" w:cs="仿宋_GB2312" w:hint="eastAsia"/>
                <w:bCs/>
                <w:color w:val="000000"/>
                <w:szCs w:val="21"/>
              </w:rPr>
              <w:t>案例教学、任务驱动</w:t>
            </w:r>
          </w:p>
        </w:tc>
      </w:tr>
      <w:tr w:rsidR="00AA3381" w:rsidTr="005443E1">
        <w:trPr>
          <w:trHeight w:val="475"/>
          <w:jc w:val="center"/>
        </w:trPr>
        <w:tc>
          <w:tcPr>
            <w:tcW w:w="1780" w:type="dxa"/>
            <w:vAlign w:val="center"/>
          </w:tcPr>
          <w:p w:rsidR="00AA3381" w:rsidRDefault="00AA3381" w:rsidP="005443E1">
            <w:pPr>
              <w:spacing w:line="240" w:lineRule="atLeast"/>
              <w:jc w:val="center"/>
              <w:rPr>
                <w:rFonts w:ascii="宋体" w:hAnsi="宋体" w:cs="仿宋_GB2312"/>
                <w:bCs/>
                <w:color w:val="000000"/>
                <w:szCs w:val="21"/>
              </w:rPr>
            </w:pPr>
            <w:r>
              <w:rPr>
                <w:rFonts w:ascii="宋体" w:hAnsi="宋体" w:cs="仿宋_GB2312" w:hint="eastAsia"/>
                <w:bCs/>
                <w:color w:val="000000"/>
                <w:szCs w:val="21"/>
              </w:rPr>
              <w:t>执笔人</w:t>
            </w:r>
          </w:p>
        </w:tc>
        <w:tc>
          <w:tcPr>
            <w:tcW w:w="7027" w:type="dxa"/>
            <w:gridSpan w:val="3"/>
            <w:vAlign w:val="center"/>
          </w:tcPr>
          <w:p w:rsidR="00AA3381" w:rsidRDefault="00AA3381" w:rsidP="005443E1">
            <w:pPr>
              <w:spacing w:line="240" w:lineRule="atLeast"/>
              <w:jc w:val="center"/>
              <w:rPr>
                <w:rFonts w:ascii="宋体" w:hAnsi="宋体" w:cs="仿宋_GB2312"/>
                <w:bCs/>
                <w:color w:val="000000"/>
                <w:szCs w:val="21"/>
              </w:rPr>
            </w:pPr>
            <w:r>
              <w:rPr>
                <w:rFonts w:ascii="宋体" w:hAnsi="宋体" w:cs="仿宋_GB2312" w:hint="eastAsia"/>
                <w:bCs/>
                <w:color w:val="000000"/>
                <w:szCs w:val="21"/>
              </w:rPr>
              <w:t>刘安娜</w:t>
            </w:r>
          </w:p>
        </w:tc>
      </w:tr>
      <w:tr w:rsidR="00AA3381" w:rsidTr="005443E1">
        <w:trPr>
          <w:trHeight w:val="453"/>
          <w:jc w:val="center"/>
        </w:trPr>
        <w:tc>
          <w:tcPr>
            <w:tcW w:w="1780" w:type="dxa"/>
            <w:vAlign w:val="center"/>
          </w:tcPr>
          <w:p w:rsidR="00AA3381" w:rsidRDefault="00AA3381" w:rsidP="005443E1">
            <w:pPr>
              <w:spacing w:line="240" w:lineRule="atLeast"/>
              <w:jc w:val="center"/>
              <w:rPr>
                <w:rFonts w:ascii="宋体" w:hAnsi="宋体" w:cs="仿宋_GB2312"/>
                <w:bCs/>
                <w:color w:val="000000"/>
                <w:szCs w:val="21"/>
              </w:rPr>
            </w:pPr>
            <w:r>
              <w:rPr>
                <w:rFonts w:ascii="宋体" w:hAnsi="宋体" w:cs="仿宋_GB2312" w:hint="eastAsia"/>
                <w:bCs/>
                <w:color w:val="000000"/>
                <w:szCs w:val="21"/>
              </w:rPr>
              <w:t>审核人</w:t>
            </w:r>
          </w:p>
        </w:tc>
        <w:tc>
          <w:tcPr>
            <w:tcW w:w="7027" w:type="dxa"/>
            <w:gridSpan w:val="3"/>
            <w:vAlign w:val="center"/>
          </w:tcPr>
          <w:p w:rsidR="00AA3381" w:rsidRDefault="00AA3381" w:rsidP="005443E1">
            <w:pPr>
              <w:spacing w:line="240" w:lineRule="atLeast"/>
              <w:jc w:val="center"/>
              <w:rPr>
                <w:rFonts w:ascii="宋体" w:hAnsi="宋体" w:cs="仿宋_GB2312"/>
                <w:bCs/>
                <w:color w:val="000000"/>
                <w:szCs w:val="21"/>
              </w:rPr>
            </w:pPr>
          </w:p>
        </w:tc>
      </w:tr>
      <w:tr w:rsidR="00AA3381" w:rsidTr="005443E1">
        <w:trPr>
          <w:trHeight w:val="475"/>
          <w:jc w:val="center"/>
        </w:trPr>
        <w:tc>
          <w:tcPr>
            <w:tcW w:w="1780" w:type="dxa"/>
            <w:vAlign w:val="center"/>
          </w:tcPr>
          <w:p w:rsidR="00AA3381" w:rsidRDefault="00AA3381" w:rsidP="005443E1">
            <w:pPr>
              <w:spacing w:line="240" w:lineRule="atLeast"/>
              <w:jc w:val="center"/>
              <w:rPr>
                <w:rFonts w:ascii="宋体" w:hAnsi="宋体" w:cs="仿宋_GB2312"/>
                <w:bCs/>
                <w:color w:val="000000"/>
                <w:szCs w:val="21"/>
              </w:rPr>
            </w:pPr>
            <w:r>
              <w:rPr>
                <w:rFonts w:ascii="宋体" w:hAnsi="宋体" w:cs="仿宋_GB2312" w:hint="eastAsia"/>
                <w:bCs/>
                <w:color w:val="000000"/>
                <w:szCs w:val="21"/>
              </w:rPr>
              <w:t>制订时间</w:t>
            </w:r>
          </w:p>
        </w:tc>
        <w:tc>
          <w:tcPr>
            <w:tcW w:w="7027" w:type="dxa"/>
            <w:gridSpan w:val="3"/>
            <w:vAlign w:val="center"/>
          </w:tcPr>
          <w:p w:rsidR="00AA3381" w:rsidRDefault="003638F9" w:rsidP="005443E1">
            <w:pPr>
              <w:spacing w:line="240" w:lineRule="atLeast"/>
              <w:jc w:val="center"/>
              <w:rPr>
                <w:rFonts w:ascii="宋体" w:hAnsi="宋体" w:cs="仿宋_GB2312"/>
                <w:bCs/>
                <w:color w:val="000000"/>
                <w:szCs w:val="21"/>
              </w:rPr>
            </w:pPr>
            <w:r>
              <w:rPr>
                <w:rFonts w:ascii="宋体" w:hAnsi="宋体" w:cs="仿宋_GB2312" w:hint="eastAsia"/>
                <w:bCs/>
                <w:color w:val="000000"/>
                <w:szCs w:val="21"/>
              </w:rPr>
              <w:t>2019</w:t>
            </w:r>
            <w:r w:rsidR="00AA3381">
              <w:rPr>
                <w:rFonts w:ascii="宋体" w:hAnsi="宋体" w:cs="仿宋_GB2312" w:hint="eastAsia"/>
                <w:bCs/>
                <w:color w:val="000000"/>
                <w:szCs w:val="21"/>
              </w:rPr>
              <w:t>.0</w:t>
            </w:r>
            <w:r w:rsidR="00F85854">
              <w:rPr>
                <w:rFonts w:ascii="宋体" w:hAnsi="宋体" w:cs="仿宋_GB2312" w:hint="eastAsia"/>
                <w:bCs/>
                <w:color w:val="000000"/>
                <w:szCs w:val="21"/>
              </w:rPr>
              <w:t>9</w:t>
            </w:r>
          </w:p>
        </w:tc>
      </w:tr>
    </w:tbl>
    <w:p w:rsidR="00AA3381" w:rsidRDefault="00AA3381" w:rsidP="00AA3381">
      <w:pPr>
        <w:spacing w:line="360" w:lineRule="auto"/>
        <w:ind w:firstLineChars="200" w:firstLine="560"/>
        <w:rPr>
          <w:rFonts w:ascii="黑体" w:eastAsia="黑体" w:hAnsi="黑体"/>
          <w:bCs/>
          <w:sz w:val="28"/>
        </w:rPr>
      </w:pPr>
      <w:r>
        <w:rPr>
          <w:rFonts w:ascii="黑体" w:eastAsia="黑体" w:hAnsi="黑体" w:hint="eastAsia"/>
          <w:bCs/>
          <w:sz w:val="28"/>
        </w:rPr>
        <w:t>二、课程概述</w:t>
      </w:r>
    </w:p>
    <w:p w:rsidR="00AA3381" w:rsidRDefault="00AA3381" w:rsidP="00AA3381">
      <w:pPr>
        <w:spacing w:line="360" w:lineRule="auto"/>
        <w:ind w:firstLineChars="200" w:firstLine="480"/>
        <w:rPr>
          <w:rFonts w:ascii="楷体_GB2312" w:eastAsia="楷体_GB2312" w:hAnsi="宋体"/>
          <w:bCs/>
          <w:sz w:val="24"/>
        </w:rPr>
      </w:pPr>
      <w:r>
        <w:rPr>
          <w:rFonts w:ascii="楷体_GB2312" w:eastAsia="楷体_GB2312" w:hAnsi="宋体" w:hint="eastAsia"/>
          <w:bCs/>
          <w:sz w:val="24"/>
        </w:rPr>
        <w:t>（一）课程定位</w:t>
      </w:r>
    </w:p>
    <w:p w:rsidR="00AA3381" w:rsidRDefault="00AA3381" w:rsidP="00AA3381">
      <w:pPr>
        <w:spacing w:line="360" w:lineRule="auto"/>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《旅游法规》</w:t>
      </w:r>
      <w:r w:rsidR="00A273D3" w:rsidRPr="00A117B2">
        <w:rPr>
          <w:rFonts w:eastAsia="仿宋_GB2312" w:cs="宋体" w:hint="eastAsia"/>
          <w:color w:val="000000"/>
          <w:sz w:val="24"/>
          <w:szCs w:val="21"/>
        </w:rPr>
        <w:t>是</w:t>
      </w:r>
      <w:r w:rsidR="00A273D3" w:rsidRPr="006B59E3">
        <w:rPr>
          <w:rFonts w:eastAsia="仿宋_GB2312" w:cs="宋体" w:hint="eastAsia"/>
          <w:color w:val="000000"/>
          <w:sz w:val="24"/>
          <w:szCs w:val="21"/>
        </w:rPr>
        <w:t>旅游管理专业全域旅游课程体系中的全域旅游核心课程，属于</w:t>
      </w:r>
      <w:r w:rsidR="00BC16E6">
        <w:rPr>
          <w:rFonts w:eastAsia="仿宋_GB2312" w:cs="宋体" w:hint="eastAsia"/>
          <w:color w:val="000000"/>
          <w:sz w:val="24"/>
          <w:szCs w:val="21"/>
        </w:rPr>
        <w:t>导游领队实务</w:t>
      </w:r>
      <w:r w:rsidR="00A273D3" w:rsidRPr="006B59E3">
        <w:rPr>
          <w:rFonts w:eastAsia="仿宋_GB2312" w:cs="宋体" w:hint="eastAsia"/>
          <w:color w:val="000000"/>
          <w:sz w:val="24"/>
          <w:szCs w:val="21"/>
        </w:rPr>
        <w:t>课程模块，是专业平台的必修课程</w:t>
      </w:r>
      <w:r w:rsidR="00A273D3">
        <w:rPr>
          <w:rFonts w:eastAsia="仿宋_GB2312" w:cs="宋体" w:hint="eastAsia"/>
          <w:color w:val="000000"/>
          <w:sz w:val="24"/>
          <w:szCs w:val="21"/>
        </w:rPr>
        <w:t>，</w:t>
      </w:r>
      <w:r w:rsidRPr="00FA7FB8">
        <w:rPr>
          <w:rFonts w:ascii="仿宋_GB2312" w:eastAsia="仿宋_GB2312" w:hAnsi="仿宋_GB2312" w:cs="仿宋_GB2312" w:hint="eastAsia"/>
          <w:bCs/>
          <w:sz w:val="24"/>
        </w:rPr>
        <w:t>也是目前职业资格考试（导</w:t>
      </w:r>
      <w:r w:rsidR="005A6B2D">
        <w:rPr>
          <w:rFonts w:ascii="仿宋_GB2312" w:eastAsia="仿宋_GB2312" w:hAnsi="仿宋_GB2312" w:cs="仿宋_GB2312" w:hint="eastAsia"/>
          <w:bCs/>
          <w:sz w:val="24"/>
        </w:rPr>
        <w:t>游从业资格考试）的主要课程。通过学习，使学生不仅了解和掌握我国</w:t>
      </w:r>
      <w:r w:rsidRPr="00FA7FB8">
        <w:rPr>
          <w:rFonts w:ascii="仿宋_GB2312" w:eastAsia="仿宋_GB2312" w:hAnsi="仿宋_GB2312" w:cs="仿宋_GB2312" w:hint="eastAsia"/>
          <w:bCs/>
          <w:sz w:val="24"/>
        </w:rPr>
        <w:t>旅游</w:t>
      </w:r>
      <w:r w:rsidR="00B23200">
        <w:rPr>
          <w:rFonts w:ascii="仿宋_GB2312" w:eastAsia="仿宋_GB2312" w:hAnsi="仿宋_GB2312" w:cs="仿宋_GB2312" w:hint="eastAsia"/>
          <w:bCs/>
          <w:sz w:val="24"/>
        </w:rPr>
        <w:t>政策与法规</w:t>
      </w:r>
      <w:r w:rsidR="005A6B2D">
        <w:rPr>
          <w:rFonts w:ascii="仿宋_GB2312" w:eastAsia="仿宋_GB2312" w:hAnsi="仿宋_GB2312" w:cs="仿宋_GB2312" w:hint="eastAsia"/>
          <w:bCs/>
          <w:sz w:val="24"/>
        </w:rPr>
        <w:t>的</w:t>
      </w:r>
      <w:r w:rsidRPr="00FA7FB8">
        <w:rPr>
          <w:rFonts w:ascii="仿宋_GB2312" w:eastAsia="仿宋_GB2312" w:hAnsi="仿宋_GB2312" w:cs="仿宋_GB2312" w:hint="eastAsia"/>
          <w:bCs/>
          <w:sz w:val="24"/>
        </w:rPr>
        <w:t>基础知识，</w:t>
      </w:r>
      <w:r w:rsidR="005A6B2D">
        <w:rPr>
          <w:rFonts w:ascii="仿宋_GB2312" w:eastAsia="仿宋_GB2312" w:hAnsi="仿宋_GB2312" w:cs="仿宋_GB2312" w:hint="eastAsia"/>
          <w:bCs/>
          <w:sz w:val="24"/>
        </w:rPr>
        <w:t>更能具备旅游从业人员之基本旅游法规</w:t>
      </w:r>
      <w:r w:rsidR="00C67EDA">
        <w:rPr>
          <w:rFonts w:ascii="仿宋_GB2312" w:eastAsia="仿宋_GB2312" w:hAnsi="仿宋_GB2312" w:cs="仿宋_GB2312" w:hint="eastAsia"/>
          <w:bCs/>
          <w:sz w:val="24"/>
        </w:rPr>
        <w:t>知识</w:t>
      </w:r>
      <w:r w:rsidR="005A6B2D">
        <w:rPr>
          <w:rFonts w:ascii="仿宋_GB2312" w:eastAsia="仿宋_GB2312" w:hAnsi="仿宋_GB2312" w:cs="仿宋_GB2312" w:hint="eastAsia"/>
          <w:bCs/>
          <w:sz w:val="24"/>
        </w:rPr>
        <w:t>和素养，从而</w:t>
      </w:r>
      <w:r w:rsidR="00EF4E0A">
        <w:rPr>
          <w:rFonts w:ascii="仿宋_GB2312" w:eastAsia="仿宋_GB2312" w:hAnsi="仿宋_GB2312" w:cs="仿宋_GB2312" w:hint="eastAsia"/>
          <w:bCs/>
          <w:sz w:val="24"/>
        </w:rPr>
        <w:t>能够分析和解决旅游接待中出现的实际问题和投诉；</w:t>
      </w:r>
      <w:r w:rsidR="00593FCF">
        <w:rPr>
          <w:rFonts w:ascii="仿宋_GB2312" w:eastAsia="仿宋_GB2312" w:hAnsi="仿宋_GB2312" w:cs="仿宋_GB2312" w:hint="eastAsia"/>
          <w:bCs/>
          <w:sz w:val="24"/>
        </w:rPr>
        <w:t>熟悉旅游各业态的</w:t>
      </w:r>
      <w:r w:rsidR="005A6B2D">
        <w:rPr>
          <w:rFonts w:ascii="仿宋_GB2312" w:eastAsia="仿宋_GB2312" w:hAnsi="仿宋_GB2312" w:cs="仿宋_GB2312" w:hint="eastAsia"/>
          <w:bCs/>
          <w:sz w:val="24"/>
        </w:rPr>
        <w:t>管理法规，</w:t>
      </w:r>
      <w:r w:rsidRPr="00FA7FB8">
        <w:rPr>
          <w:rFonts w:ascii="仿宋_GB2312" w:eastAsia="仿宋_GB2312" w:hAnsi="仿宋_GB2312" w:cs="仿宋_GB2312" w:hint="eastAsia"/>
          <w:bCs/>
          <w:sz w:val="24"/>
        </w:rPr>
        <w:t>能够预防并处理旅游接待中的各种问题和事故，掌握</w:t>
      </w:r>
      <w:r w:rsidR="005A6B2D">
        <w:rPr>
          <w:rFonts w:ascii="仿宋_GB2312" w:eastAsia="仿宋_GB2312" w:hAnsi="仿宋_GB2312" w:cs="仿宋_GB2312" w:hint="eastAsia"/>
          <w:bCs/>
          <w:sz w:val="24"/>
        </w:rPr>
        <w:t>并提升</w:t>
      </w:r>
      <w:r w:rsidRPr="00FA7FB8">
        <w:rPr>
          <w:rFonts w:ascii="仿宋_GB2312" w:eastAsia="仿宋_GB2312" w:hAnsi="仿宋_GB2312" w:cs="仿宋_GB2312" w:hint="eastAsia"/>
          <w:bCs/>
          <w:sz w:val="24"/>
        </w:rPr>
        <w:t>旅游政策法规业务相关知识和法律运用技能。</w:t>
      </w:r>
    </w:p>
    <w:p w:rsidR="00B23200" w:rsidRDefault="00B23200" w:rsidP="00AA3381">
      <w:pPr>
        <w:spacing w:line="360" w:lineRule="auto"/>
        <w:ind w:firstLineChars="200" w:firstLine="480"/>
        <w:rPr>
          <w:rFonts w:ascii="仿宋_GB2312" w:eastAsia="仿宋_GB2312" w:hAnsi="仿宋_GB2312" w:cs="仿宋_GB2312"/>
          <w:bCs/>
          <w:sz w:val="24"/>
        </w:rPr>
      </w:pPr>
      <w:r w:rsidRPr="00C96EFE">
        <w:rPr>
          <w:rFonts w:ascii="仿宋_GB2312" w:eastAsia="仿宋_GB2312" w:hAnsi="仿宋_GB2312" w:cs="仿宋_GB2312" w:hint="eastAsia"/>
          <w:bCs/>
          <w:sz w:val="24"/>
        </w:rPr>
        <w:t>《旅游法规》是旅游管理专业唯一一门介绍旅游政策法规的课程，该课程注重培养学生的法律意识和运用法律法规解决旅游活动中实际问题的能力，使学生能</w:t>
      </w:r>
      <w:r w:rsidR="00C96EFE" w:rsidRPr="00C96EFE">
        <w:rPr>
          <w:rFonts w:ascii="仿宋_GB2312" w:eastAsia="仿宋_GB2312" w:hAnsi="仿宋_GB2312" w:cs="仿宋_GB2312" w:hint="eastAsia"/>
          <w:bCs/>
          <w:sz w:val="24"/>
        </w:rPr>
        <w:t>够</w:t>
      </w:r>
      <w:r w:rsidRPr="00C96EFE">
        <w:rPr>
          <w:rFonts w:ascii="仿宋_GB2312" w:eastAsia="仿宋_GB2312" w:hAnsi="仿宋_GB2312" w:cs="仿宋_GB2312" w:hint="eastAsia"/>
          <w:bCs/>
          <w:sz w:val="24"/>
        </w:rPr>
        <w:t>知法、懂法、守法、用法</w:t>
      </w:r>
      <w:r w:rsidR="00593FCF">
        <w:rPr>
          <w:rFonts w:ascii="仿宋_GB2312" w:eastAsia="仿宋_GB2312" w:hAnsi="仿宋_GB2312" w:cs="仿宋_GB2312" w:hint="eastAsia"/>
          <w:bCs/>
          <w:sz w:val="24"/>
        </w:rPr>
        <w:t>，运用法律武器维护游客、企业、自身的合法权益</w:t>
      </w:r>
      <w:r w:rsidRPr="00C96EFE">
        <w:rPr>
          <w:rFonts w:ascii="仿宋_GB2312" w:eastAsia="仿宋_GB2312" w:hAnsi="仿宋_GB2312" w:cs="仿宋_GB2312" w:hint="eastAsia"/>
          <w:bCs/>
          <w:sz w:val="24"/>
        </w:rPr>
        <w:t>。</w:t>
      </w:r>
      <w:r w:rsidRPr="00C96EFE">
        <w:rPr>
          <w:rFonts w:ascii="仿宋_GB2312" w:eastAsia="仿宋_GB2312" w:hAnsi="仿宋_GB2312" w:cs="仿宋_GB2312" w:hint="eastAsia"/>
          <w:bCs/>
          <w:sz w:val="24"/>
        </w:rPr>
        <w:lastRenderedPageBreak/>
        <w:t>从2019级人才培养方案开始，配合学生导游资格证考证的时间</w:t>
      </w:r>
      <w:r w:rsidR="00943442">
        <w:rPr>
          <w:rFonts w:ascii="仿宋_GB2312" w:eastAsia="仿宋_GB2312" w:hAnsi="仿宋_GB2312" w:cs="仿宋_GB2312" w:hint="eastAsia"/>
          <w:bCs/>
          <w:sz w:val="24"/>
        </w:rPr>
        <w:t>（每年11月）</w:t>
      </w:r>
      <w:r w:rsidRPr="00C96EFE">
        <w:rPr>
          <w:rFonts w:ascii="仿宋_GB2312" w:eastAsia="仿宋_GB2312" w:hAnsi="仿宋_GB2312" w:cs="仿宋_GB2312" w:hint="eastAsia"/>
          <w:bCs/>
          <w:sz w:val="24"/>
        </w:rPr>
        <w:t>，把课程内容拆成两个学期进行，即第2、3学期进行。第2学期进行</w:t>
      </w:r>
      <w:r w:rsidR="00C96EFE">
        <w:rPr>
          <w:rFonts w:ascii="仿宋_GB2312" w:eastAsia="仿宋_GB2312" w:hAnsi="仿宋_GB2312" w:cs="仿宋_GB2312" w:hint="eastAsia"/>
          <w:bCs/>
          <w:sz w:val="24"/>
        </w:rPr>
        <w:t>前半部分即《旅游法规（一）》</w:t>
      </w:r>
      <w:r w:rsidRPr="00C96EFE">
        <w:rPr>
          <w:rFonts w:ascii="仿宋_GB2312" w:eastAsia="仿宋_GB2312" w:hAnsi="仿宋_GB2312" w:cs="仿宋_GB2312" w:hint="eastAsia"/>
          <w:bCs/>
          <w:sz w:val="24"/>
        </w:rPr>
        <w:t>的学习，第3学期进行后</w:t>
      </w:r>
      <w:r w:rsidR="00C96EFE">
        <w:rPr>
          <w:rFonts w:ascii="仿宋_GB2312" w:eastAsia="仿宋_GB2312" w:hAnsi="仿宋_GB2312" w:cs="仿宋_GB2312" w:hint="eastAsia"/>
          <w:bCs/>
          <w:sz w:val="24"/>
        </w:rPr>
        <w:t>半部分即《旅游法规（二）》</w:t>
      </w:r>
      <w:r w:rsidRPr="00C96EFE">
        <w:rPr>
          <w:rFonts w:ascii="仿宋_GB2312" w:eastAsia="仿宋_GB2312" w:hAnsi="仿宋_GB2312" w:cs="仿宋_GB2312" w:hint="eastAsia"/>
          <w:bCs/>
          <w:sz w:val="24"/>
        </w:rPr>
        <w:t>的学习和前面内容的复习巩固。这样既能在考证前把内容学完，又能使学生提前接触考证内容进行复习，考证效果更好。</w:t>
      </w:r>
      <w:r w:rsidR="00C96EFE">
        <w:rPr>
          <w:rFonts w:ascii="仿宋_GB2312" w:eastAsia="仿宋_GB2312" w:hAnsi="仿宋_GB2312" w:cs="仿宋_GB2312" w:hint="eastAsia"/>
          <w:bCs/>
          <w:sz w:val="24"/>
        </w:rPr>
        <w:t>本课程标准即为《旅游法规（一）》的课程标准。</w:t>
      </w:r>
    </w:p>
    <w:p w:rsidR="00AA3381" w:rsidRDefault="00AA3381" w:rsidP="00AA3381">
      <w:pPr>
        <w:spacing w:line="360" w:lineRule="auto"/>
        <w:ind w:firstLineChars="200" w:firstLine="480"/>
        <w:rPr>
          <w:rFonts w:ascii="楷体_GB2312" w:eastAsia="楷体_GB2312" w:hAnsi="宋体"/>
          <w:bCs/>
          <w:sz w:val="24"/>
        </w:rPr>
      </w:pPr>
      <w:r>
        <w:rPr>
          <w:rFonts w:ascii="楷体_GB2312" w:eastAsia="楷体_GB2312" w:hAnsi="宋体" w:hint="eastAsia"/>
          <w:bCs/>
          <w:sz w:val="24"/>
        </w:rPr>
        <w:t>（二）先修后续课程</w:t>
      </w:r>
    </w:p>
    <w:p w:rsidR="00AA3381" w:rsidRDefault="00C90B6F" w:rsidP="00AA3381">
      <w:pPr>
        <w:widowControl/>
        <w:spacing w:line="360" w:lineRule="auto"/>
        <w:ind w:firstLineChars="200" w:firstLine="480"/>
        <w:jc w:val="left"/>
        <w:rPr>
          <w:rFonts w:ascii="宋体" w:eastAsia="仿宋_GB2312" w:hAnsi="宋体"/>
          <w:kern w:val="0"/>
          <w:sz w:val="24"/>
        </w:rPr>
      </w:pPr>
      <w:r>
        <w:rPr>
          <w:rFonts w:eastAsia="仿宋_GB2312" w:cs="宋体" w:hint="eastAsia"/>
          <w:color w:val="000000"/>
          <w:sz w:val="24"/>
          <w:szCs w:val="21"/>
        </w:rPr>
        <w:t>先修</w:t>
      </w:r>
      <w:r w:rsidR="00AA3381">
        <w:rPr>
          <w:rFonts w:eastAsia="仿宋_GB2312" w:cs="宋体" w:hint="eastAsia"/>
          <w:color w:val="000000"/>
          <w:sz w:val="24"/>
          <w:szCs w:val="21"/>
        </w:rPr>
        <w:t>课程：</w:t>
      </w:r>
      <w:r w:rsidR="00AA3381">
        <w:rPr>
          <w:rFonts w:eastAsia="仿宋_GB2312" w:cs="宋体"/>
          <w:color w:val="000000"/>
          <w:sz w:val="24"/>
          <w:szCs w:val="21"/>
        </w:rPr>
        <w:t>《旅游学概论》、《旅游</w:t>
      </w:r>
      <w:r w:rsidR="00AA3381">
        <w:rPr>
          <w:rFonts w:eastAsia="仿宋_GB2312" w:cs="宋体" w:hint="eastAsia"/>
          <w:color w:val="000000"/>
          <w:sz w:val="24"/>
          <w:szCs w:val="21"/>
        </w:rPr>
        <w:t>职业素养</w:t>
      </w:r>
      <w:r w:rsidR="00AA3381">
        <w:rPr>
          <w:rFonts w:eastAsia="仿宋_GB2312" w:cs="宋体"/>
          <w:color w:val="000000"/>
          <w:sz w:val="24"/>
          <w:szCs w:val="21"/>
        </w:rPr>
        <w:t>》</w:t>
      </w:r>
    </w:p>
    <w:p w:rsidR="00AA3381" w:rsidRDefault="00290EE1" w:rsidP="00AA3381">
      <w:pPr>
        <w:spacing w:line="360" w:lineRule="auto"/>
        <w:ind w:firstLineChars="200" w:firstLine="480"/>
        <w:rPr>
          <w:rFonts w:eastAsia="仿宋_GB2312"/>
          <w:sz w:val="24"/>
        </w:rPr>
      </w:pPr>
      <w:r>
        <w:rPr>
          <w:rFonts w:eastAsia="仿宋_GB2312" w:cs="宋体" w:hint="eastAsia"/>
          <w:color w:val="000000"/>
          <w:sz w:val="24"/>
          <w:szCs w:val="21"/>
        </w:rPr>
        <w:t>后</w:t>
      </w:r>
      <w:r w:rsidRPr="00290EE1">
        <w:rPr>
          <w:rFonts w:ascii="仿宋_GB2312" w:eastAsia="仿宋_GB2312" w:hAnsi="仿宋_GB2312" w:cs="仿宋_GB2312" w:hint="eastAsia"/>
          <w:bCs/>
          <w:sz w:val="24"/>
        </w:rPr>
        <w:t>续课程包括：</w:t>
      </w:r>
      <w:r w:rsidR="00BC16E6">
        <w:rPr>
          <w:rFonts w:ascii="仿宋_GB2312" w:eastAsia="仿宋_GB2312" w:hAnsi="仿宋_GB2312" w:cs="仿宋_GB2312" w:hint="eastAsia"/>
          <w:bCs/>
          <w:sz w:val="24"/>
        </w:rPr>
        <w:t>《旅游法规（二）》、</w:t>
      </w:r>
      <w:r w:rsidRPr="00290EE1">
        <w:rPr>
          <w:rFonts w:ascii="仿宋_GB2312" w:eastAsia="仿宋_GB2312" w:hAnsi="仿宋_GB2312" w:cs="仿宋_GB2312" w:hint="eastAsia"/>
          <w:bCs/>
          <w:sz w:val="24"/>
        </w:rPr>
        <w:t>《出境领队实务》等导游领队课程，《主题乐园运营实务》等景区管</w:t>
      </w:r>
      <w:r>
        <w:rPr>
          <w:rFonts w:eastAsia="仿宋_GB2312" w:cs="宋体" w:hint="eastAsia"/>
          <w:color w:val="000000"/>
          <w:sz w:val="24"/>
          <w:szCs w:val="21"/>
        </w:rPr>
        <w:t>理课</w:t>
      </w:r>
      <w:r w:rsidRPr="00290EE1">
        <w:rPr>
          <w:rFonts w:ascii="仿宋_GB2312" w:eastAsia="仿宋_GB2312" w:hAnsi="仿宋_GB2312" w:cs="仿宋_GB2312" w:hint="eastAsia"/>
          <w:bCs/>
          <w:sz w:val="24"/>
        </w:rPr>
        <w:t>程，《乡村旅游实务》、《民俗与文化旅游实务》等全域旅游课程及</w:t>
      </w:r>
      <w:r w:rsidR="00AA3381" w:rsidRPr="00290EE1">
        <w:rPr>
          <w:rFonts w:ascii="仿宋_GB2312" w:eastAsia="仿宋_GB2312" w:hAnsi="仿宋_GB2312" w:cs="仿宋_GB2312" w:hint="eastAsia"/>
          <w:bCs/>
          <w:sz w:val="24"/>
        </w:rPr>
        <w:t>《顶岗实习》。</w:t>
      </w:r>
      <w:r w:rsidR="00AA3381">
        <w:rPr>
          <w:rFonts w:eastAsia="仿宋_GB2312" w:cs="宋体"/>
          <w:color w:val="000000"/>
          <w:sz w:val="24"/>
          <w:szCs w:val="21"/>
        </w:rPr>
        <w:t xml:space="preserve"> </w:t>
      </w:r>
    </w:p>
    <w:p w:rsidR="00AA3381" w:rsidRDefault="00AA3381" w:rsidP="00AA3381">
      <w:pPr>
        <w:spacing w:line="360" w:lineRule="auto"/>
        <w:ind w:firstLineChars="200" w:firstLine="480"/>
        <w:rPr>
          <w:rFonts w:eastAsia="仿宋_GB2312"/>
          <w:sz w:val="24"/>
        </w:rPr>
      </w:pPr>
      <w:r>
        <w:rPr>
          <w:rFonts w:eastAsia="仿宋_GB2312" w:hint="eastAsia"/>
          <w:sz w:val="24"/>
        </w:rPr>
        <w:t>该课程在同步或后续课程学习中得到了应用和强化，为学生职业能力的发展打下良好基础。</w:t>
      </w:r>
    </w:p>
    <w:p w:rsidR="00AA3381" w:rsidRDefault="00AA3381" w:rsidP="00AA3381">
      <w:pPr>
        <w:spacing w:line="360" w:lineRule="auto"/>
        <w:ind w:firstLineChars="200" w:firstLine="480"/>
        <w:rPr>
          <w:rFonts w:ascii="楷体_GB2312" w:eastAsia="楷体_GB2312" w:hAnsi="宋体"/>
          <w:bCs/>
          <w:sz w:val="24"/>
        </w:rPr>
      </w:pPr>
      <w:r>
        <w:rPr>
          <w:rFonts w:ascii="楷体_GB2312" w:eastAsia="楷体_GB2312" w:hAnsi="宋体" w:hint="eastAsia"/>
          <w:bCs/>
          <w:sz w:val="24"/>
        </w:rPr>
        <w:t>（三）本课程与中职、本科、培训班同类课程的区别</w:t>
      </w:r>
    </w:p>
    <w:p w:rsidR="00AA3381" w:rsidRDefault="00AA3381" w:rsidP="00AA3381">
      <w:pPr>
        <w:spacing w:line="360" w:lineRule="auto"/>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旅游法规》课程是在分析学生就业岗位群的基础上，根据岗位能力要求，按照项目驱动教学设计的一体化课程，注重学生实际应用法律、法规解决问题的能力。课程本身理论性较强，对中职学生有一定难度，但由于是考取导游资格证的课程，开设该课程的学校教学内容相对来说比较浅显。普通高校本科类院校开设此课程，在教学内容上以法律法规的理论教学为主；而对于培训班开设的旅游法规，主要是围绕考证，不注重能力、法律意识的培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6"/>
        <w:gridCol w:w="6955"/>
      </w:tblGrid>
      <w:tr w:rsidR="00F572CB" w:rsidTr="00F85854">
        <w:tc>
          <w:tcPr>
            <w:tcW w:w="1696" w:type="dxa"/>
            <w:vAlign w:val="center"/>
          </w:tcPr>
          <w:p w:rsidR="00F572CB" w:rsidRDefault="00F572CB" w:rsidP="00F85854">
            <w:pPr>
              <w:spacing w:line="360" w:lineRule="auto"/>
              <w:jc w:val="center"/>
              <w:rPr>
                <w:rFonts w:ascii="宋体" w:hAnsi="宋体"/>
                <w:szCs w:val="21"/>
              </w:rPr>
            </w:pPr>
            <w:r>
              <w:rPr>
                <w:rFonts w:ascii="宋体" w:hAnsi="宋体" w:hint="eastAsia"/>
                <w:szCs w:val="21"/>
              </w:rPr>
              <w:t>层次</w:t>
            </w:r>
          </w:p>
        </w:tc>
        <w:tc>
          <w:tcPr>
            <w:tcW w:w="6955" w:type="dxa"/>
            <w:vAlign w:val="center"/>
          </w:tcPr>
          <w:p w:rsidR="00F572CB" w:rsidRDefault="00F572CB" w:rsidP="00F85854">
            <w:pPr>
              <w:spacing w:line="360" w:lineRule="auto"/>
              <w:jc w:val="center"/>
              <w:rPr>
                <w:rFonts w:ascii="宋体" w:hAnsi="宋体"/>
                <w:szCs w:val="21"/>
              </w:rPr>
            </w:pPr>
            <w:r>
              <w:rPr>
                <w:rFonts w:ascii="宋体" w:hAnsi="宋体" w:hint="eastAsia"/>
                <w:szCs w:val="21"/>
              </w:rPr>
              <w:t>区别</w:t>
            </w:r>
          </w:p>
        </w:tc>
      </w:tr>
      <w:tr w:rsidR="00F572CB" w:rsidTr="00F85854">
        <w:tc>
          <w:tcPr>
            <w:tcW w:w="1696" w:type="dxa"/>
            <w:vAlign w:val="center"/>
          </w:tcPr>
          <w:p w:rsidR="00F572CB" w:rsidRDefault="00F572CB" w:rsidP="00F85854">
            <w:pPr>
              <w:adjustRightInd w:val="0"/>
              <w:snapToGrid w:val="0"/>
              <w:spacing w:line="400" w:lineRule="exact"/>
              <w:jc w:val="center"/>
              <w:rPr>
                <w:rStyle w:val="a3"/>
                <w:rFonts w:ascii="宋体" w:hAnsi="宋体"/>
                <w:bCs/>
              </w:rPr>
            </w:pPr>
            <w:r>
              <w:rPr>
                <w:rStyle w:val="a3"/>
                <w:rFonts w:ascii="宋体" w:hAnsi="宋体" w:hint="eastAsia"/>
                <w:bCs/>
              </w:rPr>
              <w:t>本科</w:t>
            </w:r>
          </w:p>
        </w:tc>
        <w:tc>
          <w:tcPr>
            <w:tcW w:w="6955" w:type="dxa"/>
            <w:vAlign w:val="center"/>
          </w:tcPr>
          <w:p w:rsidR="00F572CB" w:rsidRDefault="00F572CB" w:rsidP="00F85854">
            <w:pPr>
              <w:adjustRightInd w:val="0"/>
              <w:snapToGrid w:val="0"/>
              <w:spacing w:line="400" w:lineRule="exact"/>
              <w:rPr>
                <w:rStyle w:val="a3"/>
                <w:rFonts w:ascii="宋体" w:hAnsi="宋体"/>
                <w:bCs/>
              </w:rPr>
            </w:pPr>
            <w:r>
              <w:rPr>
                <w:rStyle w:val="a3"/>
                <w:rFonts w:ascii="宋体" w:hAnsi="宋体" w:hint="eastAsia"/>
                <w:bCs/>
              </w:rPr>
              <w:t>知识本位，一般常见授课方式为教师讲解</w:t>
            </w:r>
            <w:r>
              <w:rPr>
                <w:rStyle w:val="a3"/>
                <w:rFonts w:ascii="宋体" w:hAnsi="宋体"/>
                <w:bCs/>
              </w:rPr>
              <w:t xml:space="preserve"> </w:t>
            </w:r>
          </w:p>
        </w:tc>
      </w:tr>
      <w:tr w:rsidR="00F572CB" w:rsidTr="00F85854">
        <w:tc>
          <w:tcPr>
            <w:tcW w:w="1696" w:type="dxa"/>
            <w:vAlign w:val="center"/>
          </w:tcPr>
          <w:p w:rsidR="00F572CB" w:rsidRDefault="00F572CB" w:rsidP="00F85854">
            <w:pPr>
              <w:adjustRightInd w:val="0"/>
              <w:snapToGrid w:val="0"/>
              <w:spacing w:line="400" w:lineRule="exact"/>
              <w:jc w:val="center"/>
              <w:rPr>
                <w:rStyle w:val="a3"/>
                <w:rFonts w:ascii="宋体" w:hAnsi="宋体"/>
                <w:bCs/>
              </w:rPr>
            </w:pPr>
            <w:r>
              <w:rPr>
                <w:rStyle w:val="a3"/>
                <w:rFonts w:ascii="宋体" w:hAnsi="宋体" w:hint="eastAsia"/>
                <w:bCs/>
              </w:rPr>
              <w:t>高职</w:t>
            </w:r>
          </w:p>
        </w:tc>
        <w:tc>
          <w:tcPr>
            <w:tcW w:w="6955" w:type="dxa"/>
            <w:vAlign w:val="center"/>
          </w:tcPr>
          <w:p w:rsidR="00F572CB" w:rsidRDefault="00F572CB" w:rsidP="00F85854">
            <w:pPr>
              <w:adjustRightInd w:val="0"/>
              <w:snapToGrid w:val="0"/>
              <w:spacing w:line="400" w:lineRule="exact"/>
              <w:rPr>
                <w:rStyle w:val="a3"/>
                <w:rFonts w:ascii="宋体" w:hAnsi="宋体"/>
                <w:bCs/>
              </w:rPr>
            </w:pPr>
            <w:r>
              <w:rPr>
                <w:rStyle w:val="a3"/>
                <w:rFonts w:ascii="宋体" w:hAnsi="宋体" w:hint="eastAsia"/>
                <w:bCs/>
              </w:rPr>
              <w:t>能力本位，设计案例分析或小型的教学活动，学生通过正常学习可以完成</w:t>
            </w:r>
            <w:r>
              <w:rPr>
                <w:rStyle w:val="a3"/>
                <w:rFonts w:ascii="宋体" w:hAnsi="宋体" w:hint="eastAsia"/>
                <w:bCs/>
              </w:rPr>
              <w:lastRenderedPageBreak/>
              <w:t>的项目任务。</w:t>
            </w:r>
          </w:p>
        </w:tc>
      </w:tr>
      <w:tr w:rsidR="00F572CB" w:rsidTr="00F85854">
        <w:tc>
          <w:tcPr>
            <w:tcW w:w="1696" w:type="dxa"/>
            <w:vAlign w:val="center"/>
          </w:tcPr>
          <w:p w:rsidR="00F572CB" w:rsidRDefault="00F572CB" w:rsidP="00F85854">
            <w:pPr>
              <w:adjustRightInd w:val="0"/>
              <w:snapToGrid w:val="0"/>
              <w:spacing w:line="400" w:lineRule="exact"/>
              <w:jc w:val="center"/>
              <w:rPr>
                <w:rStyle w:val="a3"/>
                <w:rFonts w:ascii="宋体" w:hAnsi="宋体"/>
                <w:bCs/>
              </w:rPr>
            </w:pPr>
            <w:r>
              <w:rPr>
                <w:rStyle w:val="a3"/>
                <w:rFonts w:ascii="宋体" w:hAnsi="宋体" w:hint="eastAsia"/>
                <w:bCs/>
              </w:rPr>
              <w:lastRenderedPageBreak/>
              <w:t>中职</w:t>
            </w:r>
          </w:p>
        </w:tc>
        <w:tc>
          <w:tcPr>
            <w:tcW w:w="6955" w:type="dxa"/>
            <w:vAlign w:val="center"/>
          </w:tcPr>
          <w:p w:rsidR="00F572CB" w:rsidRDefault="00F572CB" w:rsidP="00F85854">
            <w:pPr>
              <w:adjustRightInd w:val="0"/>
              <w:snapToGrid w:val="0"/>
              <w:spacing w:line="400" w:lineRule="exact"/>
              <w:rPr>
                <w:rStyle w:val="a3"/>
                <w:rFonts w:ascii="宋体" w:hAnsi="宋体"/>
                <w:bCs/>
              </w:rPr>
            </w:pPr>
            <w:r w:rsidRPr="00790BDE">
              <w:rPr>
                <w:rStyle w:val="a3"/>
                <w:rFonts w:ascii="宋体" w:hAnsi="宋体" w:hint="eastAsia"/>
              </w:rPr>
              <w:t>开设该课程的</w:t>
            </w:r>
            <w:r>
              <w:rPr>
                <w:rStyle w:val="a3"/>
                <w:rFonts w:ascii="宋体" w:hAnsi="宋体" w:hint="eastAsia"/>
              </w:rPr>
              <w:t>部分中职基本出于辅导学生报考导游资格证的需要，</w:t>
            </w:r>
            <w:r w:rsidRPr="00790BDE">
              <w:rPr>
                <w:rStyle w:val="a3"/>
                <w:rFonts w:ascii="宋体" w:hAnsi="宋体" w:hint="eastAsia"/>
              </w:rPr>
              <w:t>教学内容相对来说比较浅显</w:t>
            </w:r>
          </w:p>
        </w:tc>
      </w:tr>
      <w:tr w:rsidR="00F572CB" w:rsidTr="00F85854">
        <w:tc>
          <w:tcPr>
            <w:tcW w:w="1696" w:type="dxa"/>
            <w:vAlign w:val="center"/>
          </w:tcPr>
          <w:p w:rsidR="00F572CB" w:rsidRDefault="00F572CB" w:rsidP="00F85854">
            <w:pPr>
              <w:adjustRightInd w:val="0"/>
              <w:snapToGrid w:val="0"/>
              <w:spacing w:line="400" w:lineRule="exact"/>
              <w:jc w:val="center"/>
              <w:rPr>
                <w:rStyle w:val="a3"/>
                <w:rFonts w:ascii="宋体" w:hAnsi="宋体"/>
                <w:bCs/>
              </w:rPr>
            </w:pPr>
            <w:r>
              <w:rPr>
                <w:rStyle w:val="a3"/>
                <w:rFonts w:ascii="宋体" w:hAnsi="宋体" w:hint="eastAsia"/>
                <w:bCs/>
              </w:rPr>
              <w:t>培训班</w:t>
            </w:r>
          </w:p>
        </w:tc>
        <w:tc>
          <w:tcPr>
            <w:tcW w:w="6955" w:type="dxa"/>
            <w:vAlign w:val="center"/>
          </w:tcPr>
          <w:p w:rsidR="00F572CB" w:rsidRDefault="00F572CB" w:rsidP="00F85854">
            <w:pPr>
              <w:adjustRightInd w:val="0"/>
              <w:snapToGrid w:val="0"/>
              <w:spacing w:line="400" w:lineRule="exact"/>
              <w:rPr>
                <w:rStyle w:val="a3"/>
                <w:rFonts w:ascii="宋体" w:hAnsi="宋体"/>
                <w:bCs/>
              </w:rPr>
            </w:pPr>
            <w:r>
              <w:rPr>
                <w:rStyle w:val="a3"/>
                <w:rFonts w:ascii="宋体" w:hAnsi="宋体" w:hint="eastAsia"/>
                <w:bCs/>
              </w:rPr>
              <w:t>以考证通过率为主</w:t>
            </w:r>
          </w:p>
        </w:tc>
      </w:tr>
    </w:tbl>
    <w:p w:rsidR="00F572CB" w:rsidRPr="00F572CB" w:rsidRDefault="00F572CB" w:rsidP="00AA3381">
      <w:pPr>
        <w:spacing w:line="360" w:lineRule="auto"/>
        <w:ind w:firstLineChars="200" w:firstLine="480"/>
        <w:rPr>
          <w:rFonts w:ascii="仿宋_GB2312" w:eastAsia="仿宋_GB2312" w:hAnsi="仿宋_GB2312" w:cs="仿宋_GB2312"/>
          <w:bCs/>
          <w:sz w:val="24"/>
        </w:rPr>
      </w:pPr>
    </w:p>
    <w:p w:rsidR="00AA3381" w:rsidRDefault="00AA3381" w:rsidP="00AA3381">
      <w:pPr>
        <w:spacing w:line="360" w:lineRule="auto"/>
        <w:ind w:firstLineChars="200" w:firstLine="560"/>
        <w:rPr>
          <w:rFonts w:ascii="黑体" w:eastAsia="黑体" w:hAnsi="黑体"/>
          <w:bCs/>
          <w:sz w:val="28"/>
        </w:rPr>
      </w:pPr>
      <w:r>
        <w:rPr>
          <w:rFonts w:ascii="黑体" w:eastAsia="黑体" w:hAnsi="黑体" w:hint="eastAsia"/>
          <w:bCs/>
          <w:sz w:val="28"/>
        </w:rPr>
        <w:t>三、课程目标</w:t>
      </w:r>
    </w:p>
    <w:p w:rsidR="00AA3381" w:rsidRDefault="00F27E7E" w:rsidP="00AA3381">
      <w:pPr>
        <w:spacing w:line="360" w:lineRule="auto"/>
        <w:ind w:firstLineChars="200" w:firstLine="480"/>
        <w:rPr>
          <w:rFonts w:ascii="楷体_GB2312" w:eastAsia="楷体_GB2312" w:hAnsi="宋体"/>
          <w:bCs/>
          <w:sz w:val="24"/>
        </w:rPr>
      </w:pPr>
      <w:r>
        <w:rPr>
          <w:rFonts w:ascii="楷体_GB2312" w:eastAsia="楷体_GB2312" w:hAnsi="宋体" w:hint="eastAsia"/>
          <w:bCs/>
          <w:sz w:val="24"/>
        </w:rPr>
        <w:t>（一）总体目标</w:t>
      </w:r>
    </w:p>
    <w:p w:rsidR="00AA3381" w:rsidRDefault="002434CA" w:rsidP="00AA3381">
      <w:pPr>
        <w:widowControl/>
        <w:spacing w:line="360" w:lineRule="auto"/>
        <w:ind w:firstLine="480"/>
        <w:jc w:val="left"/>
        <w:rPr>
          <w:rFonts w:ascii="仿宋_GB2312" w:eastAsia="仿宋_GB2312" w:hAnsi="宋体"/>
          <w:kern w:val="0"/>
          <w:sz w:val="24"/>
        </w:rPr>
      </w:pPr>
      <w:r>
        <w:rPr>
          <w:rFonts w:ascii="仿宋_GB2312" w:eastAsia="仿宋_GB2312" w:cs="宋体" w:hint="eastAsia"/>
          <w:color w:val="000000"/>
          <w:sz w:val="24"/>
          <w:szCs w:val="21"/>
        </w:rPr>
        <w:t>本课程面向旅游服务与管理岗位（群），根据岗位（群）工作内容以职业能力形成为目的选择课程内容，</w:t>
      </w:r>
      <w:r w:rsidR="00AA3381">
        <w:rPr>
          <w:rFonts w:ascii="仿宋_GB2312" w:eastAsia="仿宋_GB2312" w:cs="宋体" w:hint="eastAsia"/>
          <w:sz w:val="24"/>
        </w:rPr>
        <w:t>通过任务引领型的项目活动，学生能掌握旅游政策法规的运用技能和相关专业知识，具有诚实、守信、善于沟通与合作的品质，热爱本职工作，</w:t>
      </w:r>
      <w:r>
        <w:rPr>
          <w:rFonts w:ascii="仿宋_GB2312" w:eastAsia="仿宋_GB2312" w:cs="宋体" w:hint="eastAsia"/>
          <w:sz w:val="24"/>
        </w:rPr>
        <w:t>能够运用法律法规分析和解决实际问题，</w:t>
      </w:r>
      <w:r w:rsidR="00AA28FD">
        <w:rPr>
          <w:rFonts w:ascii="仿宋_GB2312" w:eastAsia="仿宋_GB2312" w:cs="宋体" w:hint="eastAsia"/>
          <w:sz w:val="24"/>
        </w:rPr>
        <w:t>能够运用法律武器维护合法权益，</w:t>
      </w:r>
      <w:r>
        <w:rPr>
          <w:rFonts w:ascii="仿宋_GB2312" w:eastAsia="仿宋_GB2312" w:cs="宋体" w:hint="eastAsia"/>
          <w:sz w:val="24"/>
        </w:rPr>
        <w:t>做到知法、懂法、守法、用法，</w:t>
      </w:r>
      <w:r w:rsidR="00AA3381">
        <w:rPr>
          <w:rFonts w:ascii="仿宋_GB2312" w:eastAsia="仿宋_GB2312" w:cs="宋体" w:hint="eastAsia"/>
          <w:sz w:val="24"/>
        </w:rPr>
        <w:t>为其职业能力的发展打下良好的专业基础。</w:t>
      </w:r>
    </w:p>
    <w:p w:rsidR="00AA3381" w:rsidRDefault="00F27E7E" w:rsidP="00AA3381">
      <w:pPr>
        <w:spacing w:line="360" w:lineRule="auto"/>
        <w:ind w:firstLineChars="200" w:firstLine="480"/>
        <w:rPr>
          <w:rFonts w:ascii="楷体_GB2312" w:eastAsia="楷体_GB2312" w:hAnsi="宋体"/>
          <w:bCs/>
          <w:sz w:val="24"/>
        </w:rPr>
      </w:pPr>
      <w:r>
        <w:rPr>
          <w:rFonts w:ascii="楷体_GB2312" w:eastAsia="楷体_GB2312" w:hAnsi="宋体" w:hint="eastAsia"/>
          <w:bCs/>
          <w:sz w:val="24"/>
        </w:rPr>
        <w:t>（二）素质目标</w:t>
      </w:r>
      <w:r w:rsidR="00AA3381">
        <w:rPr>
          <w:rFonts w:ascii="楷体_GB2312" w:eastAsia="楷体_GB2312" w:hAnsi="宋体" w:hint="eastAsia"/>
          <w:bCs/>
          <w:sz w:val="24"/>
        </w:rPr>
        <w:t xml:space="preserve"> </w:t>
      </w:r>
    </w:p>
    <w:p w:rsidR="00D13CA5" w:rsidRDefault="00D13CA5" w:rsidP="00D13CA5">
      <w:pPr>
        <w:pStyle w:val="a5"/>
        <w:spacing w:before="0" w:beforeAutospacing="0" w:after="0" w:afterAutospacing="0" w:line="360" w:lineRule="auto"/>
        <w:ind w:firstLineChars="200" w:firstLine="480"/>
        <w:rPr>
          <w:rFonts w:ascii="仿宋_GB2312" w:eastAsia="仿宋_GB2312"/>
        </w:rPr>
      </w:pPr>
      <w:r>
        <w:rPr>
          <w:rFonts w:ascii="仿宋_GB2312" w:eastAsia="仿宋_GB2312" w:hint="eastAsia"/>
        </w:rPr>
        <w:t>1.端正学生在旅行社、景区等职业活动中的政治立场，自觉维护党和国家的政策法规；</w:t>
      </w:r>
    </w:p>
    <w:p w:rsidR="00D13CA5" w:rsidRDefault="00D13CA5" w:rsidP="00D13CA5">
      <w:pPr>
        <w:pStyle w:val="a5"/>
        <w:spacing w:before="0" w:beforeAutospacing="0" w:after="0" w:afterAutospacing="0" w:line="360" w:lineRule="auto"/>
        <w:ind w:firstLineChars="200" w:firstLine="480"/>
        <w:rPr>
          <w:rFonts w:ascii="仿宋_GB2312" w:eastAsia="仿宋_GB2312"/>
        </w:rPr>
      </w:pPr>
      <w:r>
        <w:rPr>
          <w:rFonts w:ascii="仿宋_GB2312" w:eastAsia="仿宋_GB2312" w:hint="eastAsia"/>
        </w:rPr>
        <w:t>2.培养学生未来的职业活动中严谨、守法的工作态度和良好的法律意识；</w:t>
      </w:r>
    </w:p>
    <w:p w:rsidR="00D13CA5" w:rsidRDefault="00D13CA5" w:rsidP="00D13CA5">
      <w:pPr>
        <w:pStyle w:val="a5"/>
        <w:spacing w:before="0" w:beforeAutospacing="0" w:after="0" w:afterAutospacing="0" w:line="360" w:lineRule="auto"/>
        <w:ind w:firstLineChars="200" w:firstLine="480"/>
        <w:rPr>
          <w:rFonts w:ascii="仿宋_GB2312" w:eastAsia="仿宋_GB2312"/>
        </w:rPr>
      </w:pPr>
      <w:r>
        <w:rPr>
          <w:rFonts w:ascii="仿宋_GB2312" w:eastAsia="仿宋_GB2312"/>
        </w:rPr>
        <w:t>3.</w:t>
      </w:r>
      <w:r>
        <w:rPr>
          <w:rFonts w:ascii="仿宋_GB2312" w:eastAsia="仿宋_GB2312" w:hint="eastAsia"/>
        </w:rPr>
        <w:t>培养学生诚实守信的职业素质；</w:t>
      </w:r>
    </w:p>
    <w:p w:rsidR="00D13CA5" w:rsidRDefault="00D13CA5" w:rsidP="00D13CA5">
      <w:pPr>
        <w:pStyle w:val="a5"/>
        <w:spacing w:before="0" w:beforeAutospacing="0" w:after="0" w:afterAutospacing="0" w:line="360" w:lineRule="auto"/>
        <w:ind w:firstLineChars="200" w:firstLine="480"/>
        <w:rPr>
          <w:rFonts w:ascii="仿宋_GB2312" w:eastAsia="仿宋_GB2312"/>
        </w:rPr>
      </w:pPr>
      <w:r>
        <w:rPr>
          <w:rFonts w:ascii="仿宋_GB2312" w:eastAsia="仿宋_GB2312" w:hint="eastAsia"/>
        </w:rPr>
        <w:t>4.培养学生</w:t>
      </w:r>
      <w:r w:rsidR="00984582">
        <w:rPr>
          <w:rFonts w:ascii="仿宋_GB2312" w:eastAsia="仿宋_GB2312" w:hint="eastAsia"/>
        </w:rPr>
        <w:t>引领</w:t>
      </w:r>
      <w:r>
        <w:rPr>
          <w:rFonts w:ascii="仿宋_GB2312" w:eastAsia="仿宋_GB2312" w:hint="eastAsia"/>
        </w:rPr>
        <w:t>文明旅游的意识；</w:t>
      </w:r>
    </w:p>
    <w:p w:rsidR="00D13CA5" w:rsidRDefault="00D13CA5" w:rsidP="00D13CA5">
      <w:pPr>
        <w:pStyle w:val="a5"/>
        <w:spacing w:before="0" w:beforeAutospacing="0" w:after="0" w:afterAutospacing="0" w:line="360" w:lineRule="auto"/>
        <w:ind w:firstLineChars="200" w:firstLine="480"/>
        <w:rPr>
          <w:rFonts w:ascii="仿宋_GB2312" w:eastAsia="仿宋_GB2312"/>
        </w:rPr>
      </w:pPr>
      <w:r>
        <w:rPr>
          <w:rFonts w:ascii="仿宋_GB2312" w:eastAsia="仿宋_GB2312" w:hint="eastAsia"/>
        </w:rPr>
        <w:t>5.培养学生重视旅游安全的责任意识；</w:t>
      </w:r>
    </w:p>
    <w:p w:rsidR="00D13CA5" w:rsidRPr="00191D6C" w:rsidRDefault="006A6956" w:rsidP="00D13CA5">
      <w:pPr>
        <w:pStyle w:val="a5"/>
        <w:spacing w:before="0" w:beforeAutospacing="0" w:after="0" w:afterAutospacing="0" w:line="360" w:lineRule="auto"/>
        <w:ind w:firstLineChars="200" w:firstLine="480"/>
        <w:rPr>
          <w:rFonts w:ascii="仿宋_GB2312" w:eastAsia="仿宋_GB2312"/>
        </w:rPr>
      </w:pPr>
      <w:r>
        <w:rPr>
          <w:rFonts w:ascii="仿宋_GB2312" w:eastAsia="仿宋_GB2312" w:hint="eastAsia"/>
        </w:rPr>
        <w:t>6</w:t>
      </w:r>
      <w:r w:rsidR="00D13CA5">
        <w:rPr>
          <w:rFonts w:ascii="仿宋_GB2312" w:eastAsia="仿宋_GB2312" w:hint="eastAsia"/>
        </w:rPr>
        <w:t>.培养学生尊重和维护自身及他人合法权益的意识。</w:t>
      </w:r>
    </w:p>
    <w:p w:rsidR="00D13CA5" w:rsidRDefault="00F27E7E" w:rsidP="00D13CA5">
      <w:pPr>
        <w:spacing w:line="360" w:lineRule="auto"/>
        <w:ind w:firstLineChars="200" w:firstLine="480"/>
        <w:rPr>
          <w:rFonts w:ascii="楷体_GB2312" w:eastAsia="楷体_GB2312" w:hAnsi="宋体"/>
          <w:bCs/>
          <w:sz w:val="24"/>
        </w:rPr>
      </w:pPr>
      <w:r>
        <w:rPr>
          <w:rFonts w:ascii="楷体_GB2312" w:eastAsia="楷体_GB2312" w:hAnsi="宋体" w:hint="eastAsia"/>
          <w:bCs/>
          <w:sz w:val="24"/>
        </w:rPr>
        <w:t>（三）知识目标</w:t>
      </w:r>
    </w:p>
    <w:p w:rsidR="00D13CA5" w:rsidRDefault="00D13CA5" w:rsidP="00D13CA5">
      <w:pPr>
        <w:ind w:firstLineChars="200" w:firstLine="480"/>
        <w:rPr>
          <w:rFonts w:ascii="仿宋_GB2312" w:eastAsia="仿宋_GB2312"/>
          <w:sz w:val="24"/>
        </w:rPr>
      </w:pPr>
      <w:r>
        <w:rPr>
          <w:rFonts w:ascii="仿宋_GB2312" w:eastAsia="仿宋_GB2312" w:hint="eastAsia"/>
          <w:sz w:val="24"/>
        </w:rPr>
        <w:t>1.了解并领会党和国家的各项方针政策；</w:t>
      </w:r>
    </w:p>
    <w:p w:rsidR="00D13CA5" w:rsidRDefault="00D13CA5" w:rsidP="00D13CA5">
      <w:pPr>
        <w:ind w:firstLineChars="200" w:firstLine="480"/>
        <w:rPr>
          <w:rFonts w:ascii="仿宋_GB2312" w:eastAsia="仿宋_GB2312"/>
          <w:sz w:val="24"/>
        </w:rPr>
      </w:pPr>
      <w:r>
        <w:rPr>
          <w:rFonts w:ascii="仿宋_GB2312" w:eastAsia="仿宋_GB2312" w:hint="eastAsia"/>
          <w:sz w:val="24"/>
        </w:rPr>
        <w:lastRenderedPageBreak/>
        <w:t>2.掌握合同法律制度及旅游服务合同的内容；</w:t>
      </w:r>
    </w:p>
    <w:p w:rsidR="00D13CA5" w:rsidRDefault="00D13CA5" w:rsidP="00D13CA5">
      <w:pPr>
        <w:ind w:firstLineChars="200" w:firstLine="480"/>
        <w:rPr>
          <w:rFonts w:ascii="仿宋_GB2312" w:eastAsia="仿宋_GB2312"/>
          <w:sz w:val="24"/>
        </w:rPr>
      </w:pPr>
      <w:r>
        <w:rPr>
          <w:rFonts w:ascii="仿宋_GB2312" w:eastAsia="仿宋_GB2312" w:hint="eastAsia"/>
          <w:sz w:val="24"/>
        </w:rPr>
        <w:t>3.掌握旅行社的设立、经营规范的相关内容；</w:t>
      </w:r>
    </w:p>
    <w:p w:rsidR="00D13CA5" w:rsidRDefault="00D13CA5" w:rsidP="00D13CA5">
      <w:pPr>
        <w:ind w:firstLineChars="200" w:firstLine="480"/>
        <w:rPr>
          <w:rFonts w:ascii="仿宋_GB2312" w:eastAsia="仿宋_GB2312"/>
          <w:sz w:val="24"/>
        </w:rPr>
      </w:pPr>
      <w:r>
        <w:rPr>
          <w:rFonts w:ascii="仿宋_GB2312" w:eastAsia="仿宋_GB2312" w:hint="eastAsia"/>
          <w:sz w:val="24"/>
        </w:rPr>
        <w:t>4.掌握导游资格证、导游证的取得及导游人员的权利与义务；</w:t>
      </w:r>
    </w:p>
    <w:p w:rsidR="00D13CA5" w:rsidRDefault="00D13CA5" w:rsidP="00D13CA5">
      <w:pPr>
        <w:ind w:firstLineChars="200" w:firstLine="480"/>
        <w:rPr>
          <w:rFonts w:ascii="仿宋_GB2312" w:eastAsia="仿宋_GB2312"/>
          <w:sz w:val="24"/>
        </w:rPr>
      </w:pPr>
      <w:r>
        <w:rPr>
          <w:rFonts w:ascii="仿宋_GB2312" w:eastAsia="仿宋_GB2312" w:hint="eastAsia"/>
          <w:sz w:val="24"/>
        </w:rPr>
        <w:t>5.</w:t>
      </w:r>
      <w:r w:rsidR="006A6956">
        <w:rPr>
          <w:rFonts w:ascii="仿宋_GB2312" w:eastAsia="仿宋_GB2312" w:hint="eastAsia"/>
          <w:sz w:val="24"/>
        </w:rPr>
        <w:t>掌握旅游安全管理和旅游保险的相关规定。</w:t>
      </w:r>
    </w:p>
    <w:p w:rsidR="00D13CA5" w:rsidRDefault="00F27E7E" w:rsidP="00D13CA5">
      <w:pPr>
        <w:tabs>
          <w:tab w:val="left" w:pos="6225"/>
        </w:tabs>
        <w:spacing w:line="360" w:lineRule="auto"/>
        <w:ind w:firstLineChars="200" w:firstLine="480"/>
        <w:rPr>
          <w:rFonts w:ascii="楷体_GB2312" w:eastAsia="楷体_GB2312" w:hAnsi="宋体"/>
          <w:bCs/>
          <w:sz w:val="24"/>
        </w:rPr>
      </w:pPr>
      <w:r>
        <w:rPr>
          <w:rFonts w:ascii="楷体_GB2312" w:eastAsia="楷体_GB2312" w:hAnsi="宋体" w:hint="eastAsia"/>
          <w:bCs/>
          <w:sz w:val="24"/>
        </w:rPr>
        <w:t>（四）能力目标</w:t>
      </w:r>
      <w:r w:rsidR="00D13CA5">
        <w:rPr>
          <w:rFonts w:ascii="楷体_GB2312" w:eastAsia="楷体_GB2312" w:hAnsi="宋体"/>
          <w:bCs/>
          <w:sz w:val="24"/>
        </w:rPr>
        <w:tab/>
      </w:r>
    </w:p>
    <w:p w:rsidR="00D13CA5" w:rsidRDefault="00D13CA5" w:rsidP="00D13CA5">
      <w:pPr>
        <w:spacing w:line="360" w:lineRule="auto"/>
        <w:ind w:firstLineChars="200" w:firstLine="480"/>
        <w:rPr>
          <w:rFonts w:ascii="仿宋_GB2312" w:eastAsia="仿宋_GB2312"/>
          <w:bCs/>
          <w:sz w:val="24"/>
        </w:rPr>
      </w:pPr>
      <w:r>
        <w:rPr>
          <w:rFonts w:ascii="仿宋_GB2312" w:eastAsia="仿宋_GB2312" w:hint="eastAsia"/>
          <w:sz w:val="24"/>
        </w:rPr>
        <w:t>培养学生</w:t>
      </w:r>
      <w:r>
        <w:rPr>
          <w:rFonts w:ascii="仿宋_GB2312" w:eastAsia="仿宋_GB2312" w:hint="eastAsia"/>
          <w:bCs/>
          <w:sz w:val="24"/>
        </w:rPr>
        <w:t>理论联系实际的能力，帮助学生在旅游管理专业领域中自觉运用党和国家政策、旅游法律法规分析和解决旅游业发展过程中面临的各种问题的能力，特别是独立处理各旅游法律纠纷和旅游突发事件的能力。具体包括：</w:t>
      </w:r>
    </w:p>
    <w:p w:rsidR="00D13CA5" w:rsidRDefault="00D13CA5" w:rsidP="00D13CA5">
      <w:pPr>
        <w:spacing w:line="360" w:lineRule="auto"/>
        <w:ind w:firstLineChars="200" w:firstLine="480"/>
        <w:rPr>
          <w:rFonts w:ascii="仿宋_GB2312" w:eastAsia="仿宋_GB2312"/>
          <w:bCs/>
          <w:sz w:val="24"/>
        </w:rPr>
      </w:pPr>
      <w:r>
        <w:rPr>
          <w:rFonts w:ascii="仿宋_GB2312" w:eastAsia="仿宋_GB2312" w:hint="eastAsia"/>
          <w:bCs/>
          <w:sz w:val="24"/>
        </w:rPr>
        <w:t>1.能分析国家方针、政策</w:t>
      </w:r>
      <w:r w:rsidR="00F27E7E">
        <w:rPr>
          <w:rFonts w:ascii="仿宋_GB2312" w:eastAsia="仿宋_GB2312" w:hint="eastAsia"/>
          <w:bCs/>
          <w:sz w:val="24"/>
        </w:rPr>
        <w:t>的相关内容，把握政策方向</w:t>
      </w:r>
      <w:r>
        <w:rPr>
          <w:rFonts w:ascii="仿宋_GB2312" w:eastAsia="仿宋_GB2312" w:hint="eastAsia"/>
          <w:bCs/>
          <w:sz w:val="24"/>
        </w:rPr>
        <w:t>；</w:t>
      </w:r>
    </w:p>
    <w:p w:rsidR="00D13CA5" w:rsidRDefault="00D13CA5" w:rsidP="00D13CA5">
      <w:pPr>
        <w:spacing w:line="360" w:lineRule="auto"/>
        <w:ind w:firstLineChars="200" w:firstLine="480"/>
        <w:rPr>
          <w:rFonts w:ascii="仿宋_GB2312" w:eastAsia="仿宋_GB2312"/>
          <w:bCs/>
          <w:sz w:val="24"/>
        </w:rPr>
      </w:pPr>
      <w:r>
        <w:rPr>
          <w:rFonts w:ascii="仿宋_GB2312" w:eastAsia="仿宋_GB2312" w:hint="eastAsia"/>
          <w:bCs/>
          <w:sz w:val="24"/>
        </w:rPr>
        <w:t>2.能尊重和维护旅游者的合法权益；</w:t>
      </w:r>
    </w:p>
    <w:p w:rsidR="00D13CA5" w:rsidRDefault="00D13CA5" w:rsidP="00D13CA5">
      <w:pPr>
        <w:spacing w:line="360" w:lineRule="auto"/>
        <w:ind w:firstLineChars="200" w:firstLine="480"/>
        <w:rPr>
          <w:rFonts w:ascii="仿宋_GB2312" w:eastAsia="仿宋_GB2312"/>
          <w:bCs/>
          <w:sz w:val="24"/>
        </w:rPr>
      </w:pPr>
      <w:r>
        <w:rPr>
          <w:rFonts w:ascii="仿宋_GB2312" w:eastAsia="仿宋_GB2312" w:hint="eastAsia"/>
          <w:bCs/>
          <w:sz w:val="24"/>
        </w:rPr>
        <w:t>3.</w:t>
      </w:r>
      <w:r w:rsidR="00984582">
        <w:rPr>
          <w:rFonts w:ascii="仿宋_GB2312" w:eastAsia="仿宋_GB2312" w:hint="eastAsia"/>
          <w:bCs/>
          <w:sz w:val="24"/>
        </w:rPr>
        <w:t>能拟订</w:t>
      </w:r>
      <w:r>
        <w:rPr>
          <w:rFonts w:ascii="仿宋_GB2312" w:eastAsia="仿宋_GB2312" w:hint="eastAsia"/>
          <w:bCs/>
          <w:sz w:val="24"/>
        </w:rPr>
        <w:t>、变更旅游合同，</w:t>
      </w:r>
      <w:r w:rsidR="00984582">
        <w:rPr>
          <w:rFonts w:ascii="仿宋_GB2312" w:eastAsia="仿宋_GB2312" w:hint="eastAsia"/>
          <w:bCs/>
          <w:sz w:val="24"/>
        </w:rPr>
        <w:t>按约定履行合同；出现违约时能判</w:t>
      </w:r>
      <w:r>
        <w:rPr>
          <w:rFonts w:ascii="仿宋_GB2312" w:eastAsia="仿宋_GB2312" w:hint="eastAsia"/>
          <w:bCs/>
          <w:sz w:val="24"/>
        </w:rPr>
        <w:t>定违约责任；</w:t>
      </w:r>
    </w:p>
    <w:p w:rsidR="00D13CA5" w:rsidRDefault="00D13CA5" w:rsidP="00D13CA5">
      <w:pPr>
        <w:spacing w:line="360" w:lineRule="auto"/>
        <w:ind w:firstLineChars="200" w:firstLine="480"/>
        <w:rPr>
          <w:rFonts w:ascii="仿宋_GB2312" w:eastAsia="仿宋_GB2312"/>
          <w:bCs/>
          <w:sz w:val="24"/>
        </w:rPr>
      </w:pPr>
      <w:r>
        <w:rPr>
          <w:rFonts w:ascii="仿宋_GB2312" w:eastAsia="仿宋_GB2312" w:hint="eastAsia"/>
          <w:bCs/>
          <w:sz w:val="24"/>
        </w:rPr>
        <w:t>4.能遵守旅行社管理的相关规定；</w:t>
      </w:r>
    </w:p>
    <w:p w:rsidR="00D13CA5" w:rsidRDefault="00D13CA5" w:rsidP="00D13CA5">
      <w:pPr>
        <w:spacing w:line="360" w:lineRule="auto"/>
        <w:ind w:firstLineChars="200" w:firstLine="480"/>
        <w:rPr>
          <w:rFonts w:ascii="仿宋_GB2312" w:eastAsia="仿宋_GB2312"/>
          <w:bCs/>
          <w:sz w:val="24"/>
        </w:rPr>
      </w:pPr>
      <w:r>
        <w:rPr>
          <w:rFonts w:ascii="仿宋_GB2312" w:eastAsia="仿宋_GB2312" w:hint="eastAsia"/>
          <w:bCs/>
          <w:sz w:val="24"/>
        </w:rPr>
        <w:t>5.能履行导游人员的义务</w:t>
      </w:r>
      <w:r w:rsidR="00F27E7E">
        <w:rPr>
          <w:rFonts w:ascii="仿宋_GB2312" w:eastAsia="仿宋_GB2312" w:hint="eastAsia"/>
          <w:bCs/>
          <w:sz w:val="24"/>
        </w:rPr>
        <w:t>和职责</w:t>
      </w:r>
      <w:r>
        <w:rPr>
          <w:rFonts w:ascii="仿宋_GB2312" w:eastAsia="仿宋_GB2312" w:hint="eastAsia"/>
          <w:bCs/>
          <w:sz w:val="24"/>
        </w:rPr>
        <w:t>，维护导游人员的权利；</w:t>
      </w:r>
    </w:p>
    <w:p w:rsidR="00683971" w:rsidRPr="006A6956" w:rsidRDefault="00D13CA5" w:rsidP="006A6956">
      <w:pPr>
        <w:spacing w:line="360" w:lineRule="auto"/>
        <w:ind w:firstLineChars="200" w:firstLine="480"/>
        <w:rPr>
          <w:rFonts w:ascii="仿宋_GB2312" w:eastAsia="仿宋_GB2312" w:cs="宋体"/>
          <w:color w:val="000000"/>
          <w:sz w:val="24"/>
          <w:szCs w:val="21"/>
        </w:rPr>
      </w:pPr>
      <w:r>
        <w:rPr>
          <w:rFonts w:ascii="仿宋_GB2312" w:eastAsia="仿宋_GB2312" w:hint="eastAsia"/>
          <w:bCs/>
          <w:sz w:val="24"/>
        </w:rPr>
        <w:t>6.</w:t>
      </w:r>
      <w:r>
        <w:rPr>
          <w:rFonts w:ascii="仿宋_GB2312" w:eastAsia="仿宋_GB2312" w:cs="宋体" w:hint="eastAsia"/>
          <w:color w:val="000000"/>
          <w:sz w:val="24"/>
          <w:szCs w:val="21"/>
        </w:rPr>
        <w:t>能够预防及处理旅游接待中的各种问题和事故，特别是旅游安全事故和突发事件的应急处理</w:t>
      </w:r>
      <w:r w:rsidR="00683971">
        <w:rPr>
          <w:rFonts w:ascii="仿宋_GB2312" w:eastAsia="仿宋_GB2312" w:cs="宋体" w:hint="eastAsia"/>
          <w:color w:val="000000"/>
          <w:sz w:val="24"/>
          <w:szCs w:val="21"/>
        </w:rPr>
        <w:t>。</w:t>
      </w:r>
    </w:p>
    <w:p w:rsidR="00AA3381" w:rsidRDefault="00AA3381" w:rsidP="00AA3381">
      <w:pPr>
        <w:spacing w:line="360" w:lineRule="auto"/>
        <w:ind w:firstLineChars="200" w:firstLine="560"/>
        <w:rPr>
          <w:rFonts w:ascii="黑体" w:eastAsia="黑体" w:hAnsi="黑体"/>
          <w:bCs/>
          <w:sz w:val="28"/>
        </w:rPr>
      </w:pPr>
      <w:r>
        <w:rPr>
          <w:rFonts w:ascii="黑体" w:eastAsia="黑体" w:hAnsi="黑体" w:hint="eastAsia"/>
          <w:bCs/>
          <w:sz w:val="28"/>
        </w:rPr>
        <w:t>四、课程内容</w:t>
      </w:r>
    </w:p>
    <w:p w:rsidR="00683971" w:rsidRDefault="00AA3381" w:rsidP="00AA3381">
      <w:r>
        <w:rPr>
          <w:rFonts w:ascii="仿宋_GB2312" w:eastAsia="仿宋_GB2312" w:hint="eastAsia"/>
          <w:bCs/>
          <w:sz w:val="24"/>
        </w:rPr>
        <w:t xml:space="preserve">   </w:t>
      </w: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8"/>
        <w:gridCol w:w="3308"/>
        <w:gridCol w:w="4062"/>
        <w:gridCol w:w="821"/>
      </w:tblGrid>
      <w:tr w:rsidR="00683971" w:rsidTr="00943442">
        <w:trPr>
          <w:trHeight w:val="432"/>
          <w:jc w:val="center"/>
        </w:trPr>
        <w:tc>
          <w:tcPr>
            <w:tcW w:w="778" w:type="dxa"/>
          </w:tcPr>
          <w:p w:rsidR="00683971" w:rsidRPr="00D566FF" w:rsidRDefault="00683971" w:rsidP="00943442">
            <w:pPr>
              <w:spacing w:line="360" w:lineRule="auto"/>
              <w:jc w:val="center"/>
              <w:rPr>
                <w:rFonts w:ascii="宋体" w:hAnsi="宋体"/>
                <w:szCs w:val="21"/>
              </w:rPr>
            </w:pPr>
            <w:r w:rsidRPr="00D566FF">
              <w:rPr>
                <w:rFonts w:ascii="宋体" w:hAnsi="宋体" w:hint="eastAsia"/>
                <w:szCs w:val="21"/>
              </w:rPr>
              <w:t>序号</w:t>
            </w:r>
          </w:p>
        </w:tc>
        <w:tc>
          <w:tcPr>
            <w:tcW w:w="3308" w:type="dxa"/>
            <w:vAlign w:val="center"/>
          </w:tcPr>
          <w:p w:rsidR="00683971" w:rsidRPr="00D566FF" w:rsidRDefault="00683971" w:rsidP="00943442">
            <w:pPr>
              <w:spacing w:line="360" w:lineRule="auto"/>
              <w:jc w:val="center"/>
              <w:rPr>
                <w:rFonts w:ascii="宋体" w:hAnsi="宋体"/>
                <w:szCs w:val="21"/>
              </w:rPr>
            </w:pPr>
            <w:r w:rsidRPr="00D566FF">
              <w:rPr>
                <w:rFonts w:ascii="宋体" w:hAnsi="宋体" w:hint="eastAsia"/>
                <w:szCs w:val="21"/>
              </w:rPr>
              <w:t>模块</w:t>
            </w:r>
          </w:p>
        </w:tc>
        <w:tc>
          <w:tcPr>
            <w:tcW w:w="4062" w:type="dxa"/>
          </w:tcPr>
          <w:p w:rsidR="00683971" w:rsidRPr="00D566FF" w:rsidRDefault="00683971" w:rsidP="00943442">
            <w:pPr>
              <w:spacing w:line="360" w:lineRule="auto"/>
              <w:jc w:val="center"/>
              <w:rPr>
                <w:rFonts w:ascii="宋体" w:hAnsi="宋体"/>
                <w:szCs w:val="21"/>
              </w:rPr>
            </w:pPr>
            <w:r w:rsidRPr="00D566FF">
              <w:rPr>
                <w:rFonts w:ascii="宋体" w:hAnsi="宋体" w:hint="eastAsia"/>
                <w:szCs w:val="21"/>
              </w:rPr>
              <w:t>项目</w:t>
            </w:r>
          </w:p>
        </w:tc>
        <w:tc>
          <w:tcPr>
            <w:tcW w:w="821" w:type="dxa"/>
          </w:tcPr>
          <w:p w:rsidR="00683971" w:rsidRPr="00D566FF" w:rsidRDefault="00683971" w:rsidP="00943442">
            <w:pPr>
              <w:spacing w:line="360" w:lineRule="auto"/>
              <w:jc w:val="center"/>
              <w:rPr>
                <w:rFonts w:ascii="宋体" w:hAnsi="宋体"/>
                <w:szCs w:val="21"/>
              </w:rPr>
            </w:pPr>
            <w:r>
              <w:rPr>
                <w:rFonts w:ascii="宋体" w:hAnsi="宋体" w:hint="eastAsia"/>
                <w:szCs w:val="21"/>
              </w:rPr>
              <w:t>模块</w:t>
            </w:r>
            <w:r w:rsidRPr="00D566FF">
              <w:rPr>
                <w:rFonts w:ascii="宋体" w:hAnsi="宋体" w:hint="eastAsia"/>
                <w:szCs w:val="21"/>
              </w:rPr>
              <w:t>学时</w:t>
            </w:r>
          </w:p>
        </w:tc>
      </w:tr>
      <w:tr w:rsidR="00683971" w:rsidTr="00943442">
        <w:trPr>
          <w:trHeight w:val="517"/>
          <w:jc w:val="center"/>
        </w:trPr>
        <w:tc>
          <w:tcPr>
            <w:tcW w:w="778" w:type="dxa"/>
            <w:vMerge w:val="restart"/>
            <w:vAlign w:val="center"/>
          </w:tcPr>
          <w:p w:rsidR="00683971" w:rsidRPr="00D566FF" w:rsidRDefault="00683971" w:rsidP="00943442">
            <w:pPr>
              <w:spacing w:line="360" w:lineRule="auto"/>
              <w:jc w:val="center"/>
              <w:rPr>
                <w:rFonts w:ascii="宋体" w:hAnsi="宋体"/>
                <w:szCs w:val="21"/>
              </w:rPr>
            </w:pPr>
            <w:r w:rsidRPr="00D566FF">
              <w:rPr>
                <w:rFonts w:ascii="宋体" w:hAnsi="宋体" w:hint="eastAsia"/>
                <w:szCs w:val="21"/>
              </w:rPr>
              <w:t>1</w:t>
            </w:r>
          </w:p>
        </w:tc>
        <w:tc>
          <w:tcPr>
            <w:tcW w:w="3308" w:type="dxa"/>
            <w:vMerge w:val="restart"/>
            <w:vAlign w:val="center"/>
          </w:tcPr>
          <w:p w:rsidR="00683971" w:rsidRPr="00D566FF" w:rsidRDefault="00683971" w:rsidP="00943442">
            <w:pPr>
              <w:spacing w:line="360" w:lineRule="auto"/>
              <w:jc w:val="center"/>
              <w:rPr>
                <w:rFonts w:ascii="宋体" w:hAnsi="宋体"/>
                <w:szCs w:val="21"/>
              </w:rPr>
            </w:pPr>
            <w:r>
              <w:rPr>
                <w:rFonts w:ascii="宋体" w:hAnsi="宋体" w:hint="eastAsia"/>
                <w:szCs w:val="21"/>
              </w:rPr>
              <w:t>方针政策</w:t>
            </w:r>
          </w:p>
        </w:tc>
        <w:tc>
          <w:tcPr>
            <w:tcW w:w="4062" w:type="dxa"/>
          </w:tcPr>
          <w:p w:rsidR="00683971" w:rsidRPr="00D566FF" w:rsidRDefault="00683971" w:rsidP="00943442">
            <w:pPr>
              <w:jc w:val="center"/>
              <w:rPr>
                <w:rFonts w:ascii="宋体" w:hAnsi="宋体"/>
                <w:szCs w:val="21"/>
              </w:rPr>
            </w:pPr>
            <w:r>
              <w:rPr>
                <w:rFonts w:ascii="宋体" w:hAnsi="宋体" w:hint="eastAsia"/>
                <w:szCs w:val="21"/>
              </w:rPr>
              <w:t>旅游方针政策</w:t>
            </w:r>
          </w:p>
        </w:tc>
        <w:tc>
          <w:tcPr>
            <w:tcW w:w="821" w:type="dxa"/>
            <w:vMerge w:val="restart"/>
            <w:vAlign w:val="center"/>
          </w:tcPr>
          <w:p w:rsidR="00683971" w:rsidRPr="00D566FF" w:rsidRDefault="00683971" w:rsidP="00943442">
            <w:pPr>
              <w:spacing w:line="360" w:lineRule="auto"/>
              <w:jc w:val="center"/>
              <w:rPr>
                <w:rFonts w:ascii="宋体" w:hAnsi="宋体"/>
                <w:szCs w:val="21"/>
              </w:rPr>
            </w:pPr>
            <w:r w:rsidRPr="00D566FF">
              <w:rPr>
                <w:rFonts w:ascii="宋体" w:hAnsi="宋体" w:hint="eastAsia"/>
                <w:szCs w:val="21"/>
              </w:rPr>
              <w:t>2</w:t>
            </w:r>
          </w:p>
        </w:tc>
      </w:tr>
      <w:tr w:rsidR="00683971" w:rsidTr="00943442">
        <w:trPr>
          <w:trHeight w:val="349"/>
          <w:jc w:val="center"/>
        </w:trPr>
        <w:tc>
          <w:tcPr>
            <w:tcW w:w="778" w:type="dxa"/>
            <w:vMerge/>
            <w:vAlign w:val="center"/>
          </w:tcPr>
          <w:p w:rsidR="00683971" w:rsidRPr="00D566FF" w:rsidRDefault="00683971" w:rsidP="00943442">
            <w:pPr>
              <w:spacing w:line="360" w:lineRule="auto"/>
              <w:jc w:val="center"/>
              <w:rPr>
                <w:rFonts w:ascii="宋体" w:hAnsi="宋体"/>
                <w:szCs w:val="21"/>
              </w:rPr>
            </w:pPr>
          </w:p>
        </w:tc>
        <w:tc>
          <w:tcPr>
            <w:tcW w:w="3308" w:type="dxa"/>
            <w:vMerge/>
            <w:vAlign w:val="center"/>
          </w:tcPr>
          <w:p w:rsidR="00683971" w:rsidRPr="00D566FF" w:rsidRDefault="00683971" w:rsidP="00943442">
            <w:pPr>
              <w:spacing w:line="360" w:lineRule="auto"/>
              <w:jc w:val="center"/>
              <w:rPr>
                <w:rFonts w:ascii="宋体" w:hAnsi="宋体"/>
                <w:szCs w:val="21"/>
              </w:rPr>
            </w:pPr>
          </w:p>
        </w:tc>
        <w:tc>
          <w:tcPr>
            <w:tcW w:w="4062" w:type="dxa"/>
            <w:vAlign w:val="center"/>
          </w:tcPr>
          <w:p w:rsidR="00683971" w:rsidRPr="00D566FF" w:rsidRDefault="00683971" w:rsidP="00943442">
            <w:pPr>
              <w:spacing w:line="360" w:lineRule="auto"/>
              <w:jc w:val="center"/>
              <w:rPr>
                <w:rFonts w:ascii="宋体" w:hAnsi="宋体"/>
                <w:szCs w:val="21"/>
              </w:rPr>
            </w:pPr>
            <w:r>
              <w:rPr>
                <w:rFonts w:ascii="宋体" w:hAnsi="宋体" w:hint="eastAsia"/>
                <w:szCs w:val="21"/>
              </w:rPr>
              <w:t>“十三五”旅游业发展规划</w:t>
            </w:r>
          </w:p>
        </w:tc>
        <w:tc>
          <w:tcPr>
            <w:tcW w:w="821" w:type="dxa"/>
            <w:vMerge/>
            <w:vAlign w:val="center"/>
          </w:tcPr>
          <w:p w:rsidR="00683971" w:rsidRPr="00D566FF" w:rsidRDefault="00683971" w:rsidP="00943442">
            <w:pPr>
              <w:spacing w:line="360" w:lineRule="auto"/>
              <w:jc w:val="center"/>
              <w:rPr>
                <w:rFonts w:ascii="宋体" w:hAnsi="宋体"/>
                <w:szCs w:val="21"/>
              </w:rPr>
            </w:pPr>
          </w:p>
        </w:tc>
      </w:tr>
      <w:tr w:rsidR="00683971" w:rsidTr="00943442">
        <w:trPr>
          <w:trHeight w:val="288"/>
          <w:jc w:val="center"/>
        </w:trPr>
        <w:tc>
          <w:tcPr>
            <w:tcW w:w="778" w:type="dxa"/>
            <w:vMerge w:val="restart"/>
            <w:vAlign w:val="center"/>
          </w:tcPr>
          <w:p w:rsidR="00683971" w:rsidRPr="00D566FF" w:rsidRDefault="00683971" w:rsidP="00943442">
            <w:pPr>
              <w:spacing w:line="360" w:lineRule="auto"/>
              <w:jc w:val="center"/>
              <w:rPr>
                <w:rFonts w:ascii="宋体" w:hAnsi="宋体"/>
                <w:szCs w:val="21"/>
              </w:rPr>
            </w:pPr>
            <w:r w:rsidRPr="00D566FF">
              <w:rPr>
                <w:rFonts w:ascii="宋体" w:hAnsi="宋体" w:hint="eastAsia"/>
                <w:szCs w:val="21"/>
              </w:rPr>
              <w:t>2</w:t>
            </w:r>
          </w:p>
        </w:tc>
        <w:tc>
          <w:tcPr>
            <w:tcW w:w="3308" w:type="dxa"/>
            <w:vMerge w:val="restart"/>
            <w:vAlign w:val="center"/>
          </w:tcPr>
          <w:p w:rsidR="00683971" w:rsidRPr="00D566FF" w:rsidRDefault="00683971" w:rsidP="00943442">
            <w:pPr>
              <w:spacing w:line="360" w:lineRule="auto"/>
              <w:jc w:val="center"/>
              <w:rPr>
                <w:rFonts w:ascii="宋体" w:hAnsi="宋体"/>
                <w:szCs w:val="21"/>
              </w:rPr>
            </w:pPr>
            <w:r>
              <w:rPr>
                <w:rFonts w:ascii="宋体" w:hAnsi="宋体" w:hint="eastAsia"/>
                <w:szCs w:val="21"/>
              </w:rPr>
              <w:t>旅游法</w:t>
            </w:r>
          </w:p>
        </w:tc>
        <w:tc>
          <w:tcPr>
            <w:tcW w:w="4062" w:type="dxa"/>
            <w:vAlign w:val="center"/>
          </w:tcPr>
          <w:p w:rsidR="00683971" w:rsidRPr="00D566FF" w:rsidRDefault="00F032C1" w:rsidP="00943442">
            <w:pPr>
              <w:spacing w:line="360" w:lineRule="auto"/>
              <w:jc w:val="center"/>
              <w:rPr>
                <w:rFonts w:ascii="宋体" w:hAnsi="宋体"/>
                <w:szCs w:val="21"/>
              </w:rPr>
            </w:pPr>
            <w:r>
              <w:rPr>
                <w:rFonts w:ascii="宋体" w:hAnsi="宋体" w:hint="eastAsia"/>
                <w:szCs w:val="21"/>
              </w:rPr>
              <w:t>认知旅游法</w:t>
            </w:r>
          </w:p>
        </w:tc>
        <w:tc>
          <w:tcPr>
            <w:tcW w:w="821" w:type="dxa"/>
            <w:vMerge w:val="restart"/>
            <w:vAlign w:val="center"/>
          </w:tcPr>
          <w:p w:rsidR="00683971" w:rsidRPr="00D566FF" w:rsidRDefault="00236FB3" w:rsidP="00943442">
            <w:pPr>
              <w:spacing w:line="360" w:lineRule="auto"/>
              <w:jc w:val="center"/>
              <w:rPr>
                <w:rFonts w:ascii="宋体" w:hAnsi="宋体"/>
                <w:szCs w:val="21"/>
              </w:rPr>
            </w:pPr>
            <w:r>
              <w:rPr>
                <w:rFonts w:ascii="宋体" w:hAnsi="宋体" w:hint="eastAsia"/>
                <w:szCs w:val="21"/>
              </w:rPr>
              <w:t>6</w:t>
            </w:r>
          </w:p>
        </w:tc>
      </w:tr>
      <w:tr w:rsidR="00683971" w:rsidTr="00943442">
        <w:trPr>
          <w:trHeight w:val="288"/>
          <w:jc w:val="center"/>
        </w:trPr>
        <w:tc>
          <w:tcPr>
            <w:tcW w:w="778" w:type="dxa"/>
            <w:vMerge/>
            <w:vAlign w:val="center"/>
          </w:tcPr>
          <w:p w:rsidR="00683971" w:rsidRPr="00D566FF" w:rsidRDefault="00683971" w:rsidP="00943442">
            <w:pPr>
              <w:spacing w:line="360" w:lineRule="auto"/>
              <w:jc w:val="center"/>
              <w:rPr>
                <w:rFonts w:ascii="宋体" w:hAnsi="宋体"/>
                <w:szCs w:val="21"/>
              </w:rPr>
            </w:pPr>
          </w:p>
        </w:tc>
        <w:tc>
          <w:tcPr>
            <w:tcW w:w="3308" w:type="dxa"/>
            <w:vMerge/>
            <w:vAlign w:val="center"/>
          </w:tcPr>
          <w:p w:rsidR="00683971" w:rsidRPr="00D566FF" w:rsidRDefault="00683971" w:rsidP="00943442">
            <w:pPr>
              <w:spacing w:line="360" w:lineRule="auto"/>
              <w:jc w:val="center"/>
              <w:rPr>
                <w:rFonts w:ascii="宋体" w:hAnsi="宋体"/>
                <w:szCs w:val="21"/>
              </w:rPr>
            </w:pPr>
          </w:p>
        </w:tc>
        <w:tc>
          <w:tcPr>
            <w:tcW w:w="4062" w:type="dxa"/>
            <w:vAlign w:val="center"/>
          </w:tcPr>
          <w:p w:rsidR="00683971" w:rsidRPr="00D566FF" w:rsidRDefault="00F032C1" w:rsidP="00943442">
            <w:pPr>
              <w:spacing w:line="360" w:lineRule="auto"/>
              <w:jc w:val="center"/>
              <w:rPr>
                <w:rFonts w:ascii="宋体" w:hAnsi="宋体"/>
                <w:szCs w:val="21"/>
              </w:rPr>
            </w:pPr>
            <w:r>
              <w:rPr>
                <w:rFonts w:ascii="宋体" w:hAnsi="宋体" w:hint="eastAsia"/>
                <w:szCs w:val="21"/>
              </w:rPr>
              <w:t>旅游者</w:t>
            </w:r>
          </w:p>
        </w:tc>
        <w:tc>
          <w:tcPr>
            <w:tcW w:w="821" w:type="dxa"/>
            <w:vMerge/>
            <w:vAlign w:val="center"/>
          </w:tcPr>
          <w:p w:rsidR="00683971" w:rsidRPr="00D566FF" w:rsidRDefault="00683971" w:rsidP="00943442">
            <w:pPr>
              <w:spacing w:line="360" w:lineRule="auto"/>
              <w:jc w:val="center"/>
              <w:rPr>
                <w:rFonts w:ascii="宋体" w:hAnsi="宋体"/>
                <w:szCs w:val="21"/>
              </w:rPr>
            </w:pPr>
          </w:p>
        </w:tc>
      </w:tr>
      <w:tr w:rsidR="00683971" w:rsidTr="00943442">
        <w:trPr>
          <w:trHeight w:val="170"/>
          <w:jc w:val="center"/>
        </w:trPr>
        <w:tc>
          <w:tcPr>
            <w:tcW w:w="778" w:type="dxa"/>
            <w:vMerge/>
            <w:vAlign w:val="center"/>
          </w:tcPr>
          <w:p w:rsidR="00683971" w:rsidRPr="00D566FF" w:rsidRDefault="00683971" w:rsidP="00943442">
            <w:pPr>
              <w:spacing w:line="360" w:lineRule="auto"/>
              <w:jc w:val="center"/>
              <w:rPr>
                <w:rFonts w:ascii="宋体" w:hAnsi="宋体"/>
                <w:szCs w:val="21"/>
              </w:rPr>
            </w:pPr>
          </w:p>
        </w:tc>
        <w:tc>
          <w:tcPr>
            <w:tcW w:w="3308" w:type="dxa"/>
            <w:vMerge/>
            <w:vAlign w:val="center"/>
          </w:tcPr>
          <w:p w:rsidR="00683971" w:rsidRPr="00D566FF" w:rsidRDefault="00683971" w:rsidP="00943442">
            <w:pPr>
              <w:spacing w:line="360" w:lineRule="auto"/>
              <w:jc w:val="center"/>
              <w:rPr>
                <w:rFonts w:ascii="宋体" w:hAnsi="宋体"/>
                <w:szCs w:val="21"/>
              </w:rPr>
            </w:pPr>
          </w:p>
        </w:tc>
        <w:tc>
          <w:tcPr>
            <w:tcW w:w="4062" w:type="dxa"/>
            <w:vAlign w:val="center"/>
          </w:tcPr>
          <w:p w:rsidR="00683971" w:rsidRPr="00D566FF" w:rsidRDefault="00F032C1" w:rsidP="00943442">
            <w:pPr>
              <w:spacing w:line="360" w:lineRule="auto"/>
              <w:jc w:val="center"/>
              <w:rPr>
                <w:rFonts w:ascii="宋体" w:hAnsi="宋体"/>
                <w:szCs w:val="21"/>
              </w:rPr>
            </w:pPr>
            <w:r>
              <w:rPr>
                <w:rFonts w:ascii="宋体" w:hAnsi="宋体" w:hint="eastAsia"/>
                <w:szCs w:val="21"/>
              </w:rPr>
              <w:t>旅游经营</w:t>
            </w:r>
          </w:p>
        </w:tc>
        <w:tc>
          <w:tcPr>
            <w:tcW w:w="821" w:type="dxa"/>
            <w:vMerge/>
            <w:vAlign w:val="center"/>
          </w:tcPr>
          <w:p w:rsidR="00683971" w:rsidRPr="00D566FF" w:rsidRDefault="00683971" w:rsidP="00943442">
            <w:pPr>
              <w:spacing w:line="360" w:lineRule="auto"/>
              <w:jc w:val="center"/>
              <w:rPr>
                <w:rFonts w:ascii="宋体" w:hAnsi="宋体"/>
                <w:szCs w:val="21"/>
              </w:rPr>
            </w:pPr>
          </w:p>
        </w:tc>
      </w:tr>
      <w:tr w:rsidR="008E039F" w:rsidTr="00943442">
        <w:trPr>
          <w:trHeight w:val="394"/>
          <w:jc w:val="center"/>
        </w:trPr>
        <w:tc>
          <w:tcPr>
            <w:tcW w:w="778" w:type="dxa"/>
            <w:vMerge w:val="restart"/>
            <w:vAlign w:val="center"/>
          </w:tcPr>
          <w:p w:rsidR="008E039F" w:rsidRPr="00D566FF" w:rsidRDefault="008E039F" w:rsidP="00943442">
            <w:pPr>
              <w:spacing w:line="360" w:lineRule="auto"/>
              <w:jc w:val="center"/>
              <w:rPr>
                <w:rFonts w:ascii="宋体" w:hAnsi="宋体"/>
                <w:szCs w:val="21"/>
              </w:rPr>
            </w:pPr>
            <w:r w:rsidRPr="00D566FF">
              <w:rPr>
                <w:rFonts w:ascii="宋体" w:hAnsi="宋体" w:hint="eastAsia"/>
                <w:szCs w:val="21"/>
              </w:rPr>
              <w:lastRenderedPageBreak/>
              <w:t>3</w:t>
            </w:r>
          </w:p>
        </w:tc>
        <w:tc>
          <w:tcPr>
            <w:tcW w:w="3308" w:type="dxa"/>
            <w:vMerge w:val="restart"/>
            <w:vAlign w:val="center"/>
          </w:tcPr>
          <w:p w:rsidR="008E039F" w:rsidRPr="00D566FF" w:rsidRDefault="008E039F" w:rsidP="00943442">
            <w:pPr>
              <w:spacing w:line="360" w:lineRule="auto"/>
              <w:jc w:val="center"/>
              <w:rPr>
                <w:rFonts w:ascii="宋体" w:hAnsi="宋体"/>
                <w:szCs w:val="21"/>
              </w:rPr>
            </w:pPr>
            <w:r>
              <w:rPr>
                <w:rFonts w:ascii="宋体" w:hAnsi="宋体" w:cs="仿宋_GB2312" w:hint="eastAsia"/>
                <w:bCs/>
                <w:szCs w:val="21"/>
              </w:rPr>
              <w:t>合同法律制度</w:t>
            </w:r>
          </w:p>
        </w:tc>
        <w:tc>
          <w:tcPr>
            <w:tcW w:w="4062" w:type="dxa"/>
            <w:vAlign w:val="center"/>
          </w:tcPr>
          <w:p w:rsidR="008E039F" w:rsidRPr="00D566FF" w:rsidRDefault="008E039F" w:rsidP="00943442">
            <w:pPr>
              <w:spacing w:line="360" w:lineRule="auto"/>
              <w:jc w:val="center"/>
              <w:rPr>
                <w:rFonts w:ascii="宋体" w:hAnsi="宋体"/>
                <w:szCs w:val="21"/>
              </w:rPr>
            </w:pPr>
            <w:r>
              <w:rPr>
                <w:rFonts w:ascii="宋体" w:hAnsi="宋体" w:cs="仿宋_GB2312" w:hint="eastAsia"/>
                <w:bCs/>
                <w:szCs w:val="21"/>
              </w:rPr>
              <w:t>旅游合同的订立及效力</w:t>
            </w:r>
          </w:p>
        </w:tc>
        <w:tc>
          <w:tcPr>
            <w:tcW w:w="821" w:type="dxa"/>
            <w:vMerge w:val="restart"/>
            <w:vAlign w:val="center"/>
          </w:tcPr>
          <w:p w:rsidR="008E039F" w:rsidRPr="00D566FF" w:rsidRDefault="008E039F" w:rsidP="00943442">
            <w:pPr>
              <w:spacing w:line="360" w:lineRule="auto"/>
              <w:jc w:val="center"/>
              <w:rPr>
                <w:rFonts w:ascii="宋体" w:hAnsi="宋体"/>
                <w:szCs w:val="21"/>
              </w:rPr>
            </w:pPr>
            <w:r>
              <w:rPr>
                <w:rFonts w:ascii="宋体" w:hAnsi="宋体" w:hint="eastAsia"/>
                <w:szCs w:val="21"/>
              </w:rPr>
              <w:t>1</w:t>
            </w:r>
            <w:r w:rsidR="001D79E3">
              <w:rPr>
                <w:rFonts w:ascii="宋体" w:hAnsi="宋体" w:hint="eastAsia"/>
                <w:szCs w:val="21"/>
              </w:rPr>
              <w:t>2</w:t>
            </w:r>
          </w:p>
        </w:tc>
      </w:tr>
      <w:tr w:rsidR="008E039F" w:rsidTr="008E039F">
        <w:trPr>
          <w:trHeight w:val="330"/>
          <w:jc w:val="center"/>
        </w:trPr>
        <w:tc>
          <w:tcPr>
            <w:tcW w:w="778" w:type="dxa"/>
            <w:vMerge/>
            <w:vAlign w:val="center"/>
          </w:tcPr>
          <w:p w:rsidR="008E039F" w:rsidRPr="00D566FF" w:rsidRDefault="008E039F" w:rsidP="00943442">
            <w:pPr>
              <w:spacing w:line="360" w:lineRule="auto"/>
              <w:jc w:val="center"/>
              <w:rPr>
                <w:rFonts w:ascii="宋体" w:hAnsi="宋体"/>
                <w:szCs w:val="21"/>
              </w:rPr>
            </w:pPr>
          </w:p>
        </w:tc>
        <w:tc>
          <w:tcPr>
            <w:tcW w:w="3308" w:type="dxa"/>
            <w:vMerge/>
            <w:vAlign w:val="center"/>
          </w:tcPr>
          <w:p w:rsidR="008E039F" w:rsidRPr="00D566FF" w:rsidRDefault="008E039F" w:rsidP="00943442">
            <w:pPr>
              <w:spacing w:line="360" w:lineRule="auto"/>
              <w:jc w:val="center"/>
              <w:rPr>
                <w:rFonts w:ascii="宋体" w:hAnsi="宋体"/>
                <w:szCs w:val="21"/>
              </w:rPr>
            </w:pPr>
          </w:p>
        </w:tc>
        <w:tc>
          <w:tcPr>
            <w:tcW w:w="4062" w:type="dxa"/>
            <w:vAlign w:val="center"/>
          </w:tcPr>
          <w:p w:rsidR="008E039F" w:rsidRPr="00D566FF" w:rsidRDefault="008E039F" w:rsidP="00720EDA">
            <w:pPr>
              <w:spacing w:line="360" w:lineRule="auto"/>
              <w:jc w:val="center"/>
              <w:rPr>
                <w:rFonts w:ascii="宋体" w:hAnsi="宋体"/>
                <w:szCs w:val="21"/>
              </w:rPr>
            </w:pPr>
            <w:r>
              <w:rPr>
                <w:rFonts w:ascii="宋体" w:hAnsi="宋体" w:cs="仿宋_GB2312" w:hint="eastAsia"/>
                <w:bCs/>
                <w:szCs w:val="21"/>
              </w:rPr>
              <w:t>合同的变更</w:t>
            </w:r>
            <w:r w:rsidR="00720EDA">
              <w:rPr>
                <w:rFonts w:ascii="宋体" w:hAnsi="宋体" w:cs="仿宋_GB2312" w:hint="eastAsia"/>
                <w:bCs/>
                <w:szCs w:val="21"/>
              </w:rPr>
              <w:t>、转让、</w:t>
            </w:r>
            <w:r w:rsidR="002020C2">
              <w:rPr>
                <w:rFonts w:ascii="宋体" w:hAnsi="宋体" w:cs="仿宋_GB2312" w:hint="eastAsia"/>
                <w:bCs/>
                <w:szCs w:val="21"/>
              </w:rPr>
              <w:t>解除</w:t>
            </w:r>
            <w:r w:rsidR="00720EDA">
              <w:rPr>
                <w:rFonts w:ascii="宋体" w:hAnsi="宋体" w:cs="仿宋_GB2312" w:hint="eastAsia"/>
                <w:bCs/>
                <w:szCs w:val="21"/>
              </w:rPr>
              <w:t>和终止</w:t>
            </w:r>
          </w:p>
        </w:tc>
        <w:tc>
          <w:tcPr>
            <w:tcW w:w="821" w:type="dxa"/>
            <w:vMerge/>
            <w:vAlign w:val="center"/>
          </w:tcPr>
          <w:p w:rsidR="008E039F" w:rsidRPr="00D566FF" w:rsidRDefault="008E039F" w:rsidP="00943442">
            <w:pPr>
              <w:spacing w:line="360" w:lineRule="auto"/>
              <w:jc w:val="center"/>
              <w:rPr>
                <w:rFonts w:ascii="宋体" w:hAnsi="宋体"/>
                <w:szCs w:val="21"/>
              </w:rPr>
            </w:pPr>
          </w:p>
        </w:tc>
      </w:tr>
      <w:tr w:rsidR="008E039F" w:rsidTr="008E039F">
        <w:trPr>
          <w:trHeight w:val="510"/>
          <w:jc w:val="center"/>
        </w:trPr>
        <w:tc>
          <w:tcPr>
            <w:tcW w:w="778" w:type="dxa"/>
            <w:vMerge/>
            <w:vAlign w:val="center"/>
          </w:tcPr>
          <w:p w:rsidR="008E039F" w:rsidRPr="00D566FF" w:rsidRDefault="008E039F" w:rsidP="00943442">
            <w:pPr>
              <w:spacing w:line="360" w:lineRule="auto"/>
              <w:jc w:val="center"/>
              <w:rPr>
                <w:rFonts w:ascii="宋体" w:hAnsi="宋体"/>
                <w:szCs w:val="21"/>
              </w:rPr>
            </w:pPr>
          </w:p>
        </w:tc>
        <w:tc>
          <w:tcPr>
            <w:tcW w:w="3308" w:type="dxa"/>
            <w:vMerge/>
            <w:vAlign w:val="center"/>
          </w:tcPr>
          <w:p w:rsidR="008E039F" w:rsidRPr="00D566FF" w:rsidRDefault="008E039F" w:rsidP="00943442">
            <w:pPr>
              <w:spacing w:line="360" w:lineRule="auto"/>
              <w:jc w:val="center"/>
              <w:rPr>
                <w:rFonts w:ascii="宋体" w:hAnsi="宋体"/>
                <w:szCs w:val="21"/>
              </w:rPr>
            </w:pPr>
          </w:p>
        </w:tc>
        <w:tc>
          <w:tcPr>
            <w:tcW w:w="4062" w:type="dxa"/>
            <w:vAlign w:val="center"/>
          </w:tcPr>
          <w:p w:rsidR="008E039F" w:rsidRDefault="008E039F" w:rsidP="002020C2">
            <w:pPr>
              <w:spacing w:line="360" w:lineRule="auto"/>
              <w:jc w:val="center"/>
              <w:rPr>
                <w:rFonts w:ascii="宋体" w:hAnsi="宋体" w:cs="仿宋_GB2312"/>
                <w:bCs/>
                <w:szCs w:val="21"/>
              </w:rPr>
            </w:pPr>
            <w:r>
              <w:rPr>
                <w:rFonts w:ascii="宋体" w:hAnsi="宋体" w:cs="仿宋_GB2312" w:hint="eastAsia"/>
                <w:bCs/>
                <w:szCs w:val="21"/>
              </w:rPr>
              <w:t>合同</w:t>
            </w:r>
            <w:r w:rsidR="002020C2">
              <w:rPr>
                <w:rFonts w:ascii="宋体" w:hAnsi="宋体" w:cs="仿宋_GB2312" w:hint="eastAsia"/>
                <w:bCs/>
                <w:szCs w:val="21"/>
              </w:rPr>
              <w:t>的履行和</w:t>
            </w:r>
            <w:r>
              <w:rPr>
                <w:rFonts w:ascii="宋体" w:hAnsi="宋体" w:cs="仿宋_GB2312" w:hint="eastAsia"/>
                <w:bCs/>
                <w:szCs w:val="21"/>
              </w:rPr>
              <w:t>违约责任</w:t>
            </w:r>
          </w:p>
        </w:tc>
        <w:tc>
          <w:tcPr>
            <w:tcW w:w="821" w:type="dxa"/>
            <w:vMerge/>
            <w:vAlign w:val="center"/>
          </w:tcPr>
          <w:p w:rsidR="008E039F" w:rsidRPr="00D566FF" w:rsidRDefault="008E039F" w:rsidP="00943442">
            <w:pPr>
              <w:spacing w:line="360" w:lineRule="auto"/>
              <w:jc w:val="center"/>
              <w:rPr>
                <w:rFonts w:ascii="宋体" w:hAnsi="宋体"/>
                <w:szCs w:val="21"/>
              </w:rPr>
            </w:pPr>
          </w:p>
        </w:tc>
      </w:tr>
      <w:tr w:rsidR="008E039F" w:rsidTr="00943442">
        <w:trPr>
          <w:trHeight w:val="411"/>
          <w:jc w:val="center"/>
        </w:trPr>
        <w:tc>
          <w:tcPr>
            <w:tcW w:w="778" w:type="dxa"/>
            <w:vMerge/>
            <w:vAlign w:val="center"/>
          </w:tcPr>
          <w:p w:rsidR="008E039F" w:rsidRPr="00D566FF" w:rsidRDefault="008E039F" w:rsidP="00943442">
            <w:pPr>
              <w:spacing w:line="360" w:lineRule="auto"/>
              <w:jc w:val="center"/>
              <w:rPr>
                <w:rFonts w:ascii="宋体" w:hAnsi="宋体"/>
                <w:szCs w:val="21"/>
              </w:rPr>
            </w:pPr>
          </w:p>
        </w:tc>
        <w:tc>
          <w:tcPr>
            <w:tcW w:w="3308" w:type="dxa"/>
            <w:vMerge/>
            <w:vAlign w:val="center"/>
          </w:tcPr>
          <w:p w:rsidR="008E039F" w:rsidRPr="00D566FF" w:rsidRDefault="008E039F" w:rsidP="00943442">
            <w:pPr>
              <w:spacing w:line="360" w:lineRule="auto"/>
              <w:jc w:val="center"/>
              <w:rPr>
                <w:rFonts w:ascii="宋体" w:hAnsi="宋体"/>
                <w:szCs w:val="21"/>
              </w:rPr>
            </w:pPr>
          </w:p>
        </w:tc>
        <w:tc>
          <w:tcPr>
            <w:tcW w:w="4062" w:type="dxa"/>
            <w:vAlign w:val="center"/>
          </w:tcPr>
          <w:p w:rsidR="008E039F" w:rsidRDefault="008E039F" w:rsidP="00943442">
            <w:pPr>
              <w:spacing w:line="360" w:lineRule="auto"/>
              <w:jc w:val="center"/>
              <w:rPr>
                <w:rFonts w:ascii="宋体" w:hAnsi="宋体" w:cs="仿宋_GB2312"/>
                <w:bCs/>
                <w:szCs w:val="21"/>
              </w:rPr>
            </w:pPr>
            <w:r>
              <w:rPr>
                <w:rFonts w:ascii="宋体" w:hAnsi="宋体" w:cs="仿宋_GB2312" w:hint="eastAsia"/>
                <w:bCs/>
                <w:szCs w:val="21"/>
              </w:rPr>
              <w:t>旅游服务合同</w:t>
            </w:r>
          </w:p>
        </w:tc>
        <w:tc>
          <w:tcPr>
            <w:tcW w:w="821" w:type="dxa"/>
            <w:vMerge/>
            <w:vAlign w:val="center"/>
          </w:tcPr>
          <w:p w:rsidR="008E039F" w:rsidRPr="00D566FF" w:rsidRDefault="008E039F" w:rsidP="00943442">
            <w:pPr>
              <w:spacing w:line="360" w:lineRule="auto"/>
              <w:jc w:val="center"/>
              <w:rPr>
                <w:rFonts w:ascii="宋体" w:hAnsi="宋体"/>
                <w:szCs w:val="21"/>
              </w:rPr>
            </w:pPr>
          </w:p>
        </w:tc>
      </w:tr>
      <w:tr w:rsidR="008E039F" w:rsidTr="00943442">
        <w:trPr>
          <w:trHeight w:val="349"/>
          <w:jc w:val="center"/>
        </w:trPr>
        <w:tc>
          <w:tcPr>
            <w:tcW w:w="778" w:type="dxa"/>
            <w:vMerge w:val="restart"/>
            <w:vAlign w:val="center"/>
          </w:tcPr>
          <w:p w:rsidR="008E039F" w:rsidRPr="00D566FF" w:rsidRDefault="008E039F" w:rsidP="00943442">
            <w:pPr>
              <w:spacing w:line="360" w:lineRule="auto"/>
              <w:jc w:val="center"/>
              <w:rPr>
                <w:rFonts w:ascii="宋体" w:hAnsi="宋体"/>
                <w:szCs w:val="21"/>
              </w:rPr>
            </w:pPr>
            <w:r w:rsidRPr="00D566FF">
              <w:rPr>
                <w:rFonts w:ascii="宋体" w:hAnsi="宋体" w:hint="eastAsia"/>
                <w:szCs w:val="21"/>
              </w:rPr>
              <w:t>4</w:t>
            </w:r>
          </w:p>
        </w:tc>
        <w:tc>
          <w:tcPr>
            <w:tcW w:w="3308" w:type="dxa"/>
            <w:vMerge w:val="restart"/>
            <w:vAlign w:val="center"/>
          </w:tcPr>
          <w:p w:rsidR="008E039F" w:rsidRPr="00D566FF" w:rsidRDefault="008E039F" w:rsidP="00943442">
            <w:pPr>
              <w:spacing w:line="360" w:lineRule="auto"/>
              <w:jc w:val="center"/>
              <w:rPr>
                <w:rFonts w:ascii="宋体" w:hAnsi="宋体"/>
                <w:szCs w:val="21"/>
              </w:rPr>
            </w:pPr>
            <w:r>
              <w:rPr>
                <w:rFonts w:ascii="宋体" w:hAnsi="宋体" w:cs="仿宋_GB2312" w:hint="eastAsia"/>
                <w:bCs/>
                <w:szCs w:val="21"/>
              </w:rPr>
              <w:t>旅行社管理法规制度</w:t>
            </w:r>
          </w:p>
        </w:tc>
        <w:tc>
          <w:tcPr>
            <w:tcW w:w="4062" w:type="dxa"/>
            <w:vAlign w:val="center"/>
          </w:tcPr>
          <w:p w:rsidR="008E039F" w:rsidRPr="00D566FF" w:rsidRDefault="008E039F" w:rsidP="00943442">
            <w:pPr>
              <w:spacing w:line="360" w:lineRule="auto"/>
              <w:jc w:val="center"/>
              <w:rPr>
                <w:rFonts w:ascii="宋体" w:hAnsi="宋体"/>
                <w:szCs w:val="21"/>
              </w:rPr>
            </w:pPr>
            <w:r>
              <w:rPr>
                <w:rFonts w:ascii="宋体" w:hAnsi="宋体" w:hint="eastAsia"/>
                <w:szCs w:val="21"/>
              </w:rPr>
              <w:t>旅行社的设立</w:t>
            </w:r>
          </w:p>
        </w:tc>
        <w:tc>
          <w:tcPr>
            <w:tcW w:w="821" w:type="dxa"/>
            <w:vMerge w:val="restart"/>
            <w:vAlign w:val="center"/>
          </w:tcPr>
          <w:p w:rsidR="008E039F" w:rsidRPr="00D566FF" w:rsidRDefault="008E039F" w:rsidP="00943442">
            <w:pPr>
              <w:spacing w:line="360" w:lineRule="auto"/>
              <w:jc w:val="center"/>
              <w:rPr>
                <w:rFonts w:ascii="宋体" w:hAnsi="宋体"/>
                <w:szCs w:val="21"/>
              </w:rPr>
            </w:pPr>
            <w:r>
              <w:rPr>
                <w:rFonts w:ascii="宋体" w:hAnsi="宋体" w:hint="eastAsia"/>
                <w:szCs w:val="21"/>
              </w:rPr>
              <w:t>6</w:t>
            </w:r>
          </w:p>
        </w:tc>
      </w:tr>
      <w:tr w:rsidR="008E039F" w:rsidTr="008E039F">
        <w:trPr>
          <w:trHeight w:val="540"/>
          <w:jc w:val="center"/>
        </w:trPr>
        <w:tc>
          <w:tcPr>
            <w:tcW w:w="778" w:type="dxa"/>
            <w:vMerge/>
            <w:vAlign w:val="center"/>
          </w:tcPr>
          <w:p w:rsidR="008E039F" w:rsidRPr="00D566FF" w:rsidRDefault="008E039F" w:rsidP="00943442">
            <w:pPr>
              <w:spacing w:line="360" w:lineRule="auto"/>
              <w:jc w:val="center"/>
              <w:rPr>
                <w:rFonts w:ascii="宋体" w:hAnsi="宋体"/>
                <w:szCs w:val="21"/>
              </w:rPr>
            </w:pPr>
          </w:p>
        </w:tc>
        <w:tc>
          <w:tcPr>
            <w:tcW w:w="3308" w:type="dxa"/>
            <w:vMerge/>
            <w:vAlign w:val="center"/>
          </w:tcPr>
          <w:p w:rsidR="008E039F" w:rsidRPr="00D566FF" w:rsidRDefault="008E039F" w:rsidP="00943442">
            <w:pPr>
              <w:spacing w:line="360" w:lineRule="auto"/>
              <w:jc w:val="center"/>
              <w:rPr>
                <w:rFonts w:ascii="宋体" w:hAnsi="宋体"/>
                <w:szCs w:val="21"/>
              </w:rPr>
            </w:pPr>
          </w:p>
        </w:tc>
        <w:tc>
          <w:tcPr>
            <w:tcW w:w="4062" w:type="dxa"/>
            <w:vAlign w:val="center"/>
          </w:tcPr>
          <w:p w:rsidR="008E039F" w:rsidRPr="00D566FF" w:rsidRDefault="008E039F" w:rsidP="00943442">
            <w:pPr>
              <w:spacing w:line="360" w:lineRule="auto"/>
              <w:jc w:val="center"/>
              <w:rPr>
                <w:rFonts w:ascii="宋体" w:hAnsi="宋体"/>
                <w:szCs w:val="21"/>
              </w:rPr>
            </w:pPr>
            <w:r>
              <w:rPr>
                <w:rFonts w:ascii="宋体" w:hAnsi="宋体" w:hint="eastAsia"/>
                <w:szCs w:val="21"/>
              </w:rPr>
              <w:t>旅行社管理法律制度</w:t>
            </w:r>
          </w:p>
        </w:tc>
        <w:tc>
          <w:tcPr>
            <w:tcW w:w="821" w:type="dxa"/>
            <w:vMerge/>
            <w:vAlign w:val="center"/>
          </w:tcPr>
          <w:p w:rsidR="008E039F" w:rsidRPr="00D566FF" w:rsidRDefault="008E039F" w:rsidP="00943442">
            <w:pPr>
              <w:spacing w:line="360" w:lineRule="auto"/>
              <w:jc w:val="center"/>
              <w:rPr>
                <w:rFonts w:ascii="宋体" w:hAnsi="宋体"/>
                <w:szCs w:val="21"/>
              </w:rPr>
            </w:pPr>
          </w:p>
        </w:tc>
      </w:tr>
      <w:tr w:rsidR="008E039F" w:rsidTr="00943442">
        <w:trPr>
          <w:trHeight w:val="381"/>
          <w:jc w:val="center"/>
        </w:trPr>
        <w:tc>
          <w:tcPr>
            <w:tcW w:w="778" w:type="dxa"/>
            <w:vMerge/>
            <w:vAlign w:val="center"/>
          </w:tcPr>
          <w:p w:rsidR="008E039F" w:rsidRPr="00D566FF" w:rsidRDefault="008E039F" w:rsidP="00943442">
            <w:pPr>
              <w:spacing w:line="360" w:lineRule="auto"/>
              <w:jc w:val="center"/>
              <w:rPr>
                <w:rFonts w:ascii="宋体" w:hAnsi="宋体"/>
                <w:szCs w:val="21"/>
              </w:rPr>
            </w:pPr>
          </w:p>
        </w:tc>
        <w:tc>
          <w:tcPr>
            <w:tcW w:w="3308" w:type="dxa"/>
            <w:vMerge/>
            <w:vAlign w:val="center"/>
          </w:tcPr>
          <w:p w:rsidR="008E039F" w:rsidRPr="00D566FF" w:rsidRDefault="008E039F" w:rsidP="00943442">
            <w:pPr>
              <w:spacing w:line="360" w:lineRule="auto"/>
              <w:jc w:val="center"/>
              <w:rPr>
                <w:rFonts w:ascii="宋体" w:hAnsi="宋体"/>
                <w:szCs w:val="21"/>
              </w:rPr>
            </w:pPr>
          </w:p>
        </w:tc>
        <w:tc>
          <w:tcPr>
            <w:tcW w:w="4062" w:type="dxa"/>
            <w:vAlign w:val="center"/>
          </w:tcPr>
          <w:p w:rsidR="008E039F" w:rsidRDefault="008E039F" w:rsidP="00943442">
            <w:pPr>
              <w:spacing w:line="360" w:lineRule="auto"/>
              <w:jc w:val="center"/>
              <w:rPr>
                <w:rFonts w:ascii="宋体" w:hAnsi="宋体"/>
                <w:szCs w:val="21"/>
              </w:rPr>
            </w:pPr>
            <w:r>
              <w:rPr>
                <w:rFonts w:ascii="宋体" w:hAnsi="宋体" w:hint="eastAsia"/>
                <w:szCs w:val="21"/>
              </w:rPr>
              <w:t>旅行社经营规则</w:t>
            </w:r>
          </w:p>
        </w:tc>
        <w:tc>
          <w:tcPr>
            <w:tcW w:w="821" w:type="dxa"/>
            <w:vMerge/>
            <w:vAlign w:val="center"/>
          </w:tcPr>
          <w:p w:rsidR="008E039F" w:rsidRPr="00D566FF" w:rsidRDefault="008E039F" w:rsidP="00943442">
            <w:pPr>
              <w:spacing w:line="360" w:lineRule="auto"/>
              <w:jc w:val="center"/>
              <w:rPr>
                <w:rFonts w:ascii="宋体" w:hAnsi="宋体"/>
                <w:szCs w:val="21"/>
              </w:rPr>
            </w:pPr>
          </w:p>
        </w:tc>
      </w:tr>
      <w:tr w:rsidR="00683971" w:rsidTr="00943442">
        <w:trPr>
          <w:trHeight w:val="282"/>
          <w:jc w:val="center"/>
        </w:trPr>
        <w:tc>
          <w:tcPr>
            <w:tcW w:w="778" w:type="dxa"/>
            <w:vMerge w:val="restart"/>
            <w:vAlign w:val="center"/>
          </w:tcPr>
          <w:p w:rsidR="00683971" w:rsidRPr="00D566FF" w:rsidRDefault="00683971" w:rsidP="00943442">
            <w:pPr>
              <w:spacing w:line="360" w:lineRule="auto"/>
              <w:jc w:val="center"/>
              <w:rPr>
                <w:rFonts w:ascii="宋体" w:hAnsi="宋体"/>
                <w:szCs w:val="21"/>
              </w:rPr>
            </w:pPr>
            <w:r w:rsidRPr="00D566FF">
              <w:rPr>
                <w:rFonts w:ascii="宋体" w:hAnsi="宋体" w:hint="eastAsia"/>
                <w:szCs w:val="21"/>
              </w:rPr>
              <w:t>5</w:t>
            </w:r>
          </w:p>
        </w:tc>
        <w:tc>
          <w:tcPr>
            <w:tcW w:w="3308" w:type="dxa"/>
            <w:vMerge w:val="restart"/>
            <w:vAlign w:val="center"/>
          </w:tcPr>
          <w:p w:rsidR="00683971" w:rsidRPr="00D566FF" w:rsidRDefault="00F032C1" w:rsidP="00943442">
            <w:pPr>
              <w:spacing w:line="360" w:lineRule="auto"/>
              <w:jc w:val="center"/>
              <w:rPr>
                <w:rFonts w:ascii="宋体" w:hAnsi="宋体"/>
                <w:szCs w:val="21"/>
              </w:rPr>
            </w:pPr>
            <w:r>
              <w:rPr>
                <w:rFonts w:ascii="宋体" w:hAnsi="宋体" w:cs="仿宋_GB2312" w:hint="eastAsia"/>
                <w:bCs/>
                <w:szCs w:val="21"/>
              </w:rPr>
              <w:t>导游管理法规制度</w:t>
            </w:r>
          </w:p>
        </w:tc>
        <w:tc>
          <w:tcPr>
            <w:tcW w:w="4062" w:type="dxa"/>
            <w:vAlign w:val="center"/>
          </w:tcPr>
          <w:p w:rsidR="00683971" w:rsidRPr="00D566FF" w:rsidRDefault="008E039F" w:rsidP="00943442">
            <w:pPr>
              <w:spacing w:line="360" w:lineRule="auto"/>
              <w:jc w:val="center"/>
              <w:rPr>
                <w:rFonts w:ascii="宋体" w:hAnsi="宋体"/>
                <w:szCs w:val="21"/>
              </w:rPr>
            </w:pPr>
            <w:r>
              <w:rPr>
                <w:rFonts w:ascii="宋体" w:hAnsi="宋体" w:hint="eastAsia"/>
                <w:szCs w:val="21"/>
              </w:rPr>
              <w:t>导游执业许可</w:t>
            </w:r>
          </w:p>
        </w:tc>
        <w:tc>
          <w:tcPr>
            <w:tcW w:w="821" w:type="dxa"/>
            <w:vMerge w:val="restart"/>
            <w:vAlign w:val="center"/>
          </w:tcPr>
          <w:p w:rsidR="00683971" w:rsidRPr="00D566FF" w:rsidRDefault="00584890" w:rsidP="00943442">
            <w:pPr>
              <w:spacing w:line="360" w:lineRule="auto"/>
              <w:jc w:val="center"/>
              <w:rPr>
                <w:rFonts w:ascii="宋体" w:hAnsi="宋体"/>
                <w:szCs w:val="21"/>
              </w:rPr>
            </w:pPr>
            <w:r>
              <w:rPr>
                <w:rFonts w:ascii="宋体" w:hAnsi="宋体" w:hint="eastAsia"/>
                <w:szCs w:val="21"/>
              </w:rPr>
              <w:t>4</w:t>
            </w:r>
          </w:p>
        </w:tc>
      </w:tr>
      <w:tr w:rsidR="008E039F" w:rsidTr="001D79E3">
        <w:trPr>
          <w:trHeight w:val="525"/>
          <w:jc w:val="center"/>
        </w:trPr>
        <w:tc>
          <w:tcPr>
            <w:tcW w:w="778" w:type="dxa"/>
            <w:vMerge/>
            <w:vAlign w:val="center"/>
          </w:tcPr>
          <w:p w:rsidR="008E039F" w:rsidRPr="00D566FF" w:rsidRDefault="008E039F" w:rsidP="00943442">
            <w:pPr>
              <w:spacing w:line="360" w:lineRule="auto"/>
              <w:jc w:val="center"/>
              <w:rPr>
                <w:rFonts w:ascii="宋体" w:hAnsi="宋体"/>
                <w:szCs w:val="21"/>
              </w:rPr>
            </w:pPr>
          </w:p>
        </w:tc>
        <w:tc>
          <w:tcPr>
            <w:tcW w:w="3308" w:type="dxa"/>
            <w:vMerge/>
            <w:vAlign w:val="center"/>
          </w:tcPr>
          <w:p w:rsidR="008E039F" w:rsidRPr="00D566FF" w:rsidRDefault="008E039F" w:rsidP="00943442">
            <w:pPr>
              <w:spacing w:line="360" w:lineRule="auto"/>
              <w:jc w:val="center"/>
              <w:rPr>
                <w:rFonts w:ascii="宋体" w:hAnsi="宋体"/>
                <w:szCs w:val="21"/>
              </w:rPr>
            </w:pPr>
          </w:p>
        </w:tc>
        <w:tc>
          <w:tcPr>
            <w:tcW w:w="4062" w:type="dxa"/>
            <w:vAlign w:val="center"/>
          </w:tcPr>
          <w:p w:rsidR="001D79E3" w:rsidRPr="00D566FF" w:rsidRDefault="008E039F" w:rsidP="00943442">
            <w:pPr>
              <w:spacing w:line="360" w:lineRule="auto"/>
              <w:jc w:val="center"/>
              <w:rPr>
                <w:rFonts w:ascii="宋体" w:hAnsi="宋体"/>
                <w:szCs w:val="21"/>
              </w:rPr>
            </w:pPr>
            <w:r>
              <w:rPr>
                <w:rFonts w:ascii="宋体" w:hAnsi="宋体" w:hint="eastAsia"/>
                <w:szCs w:val="21"/>
              </w:rPr>
              <w:t>导游执业管理</w:t>
            </w:r>
          </w:p>
        </w:tc>
        <w:tc>
          <w:tcPr>
            <w:tcW w:w="821" w:type="dxa"/>
            <w:vMerge/>
            <w:vAlign w:val="center"/>
          </w:tcPr>
          <w:p w:rsidR="008E039F" w:rsidRPr="00D566FF" w:rsidRDefault="008E039F" w:rsidP="00943442">
            <w:pPr>
              <w:spacing w:line="360" w:lineRule="auto"/>
              <w:jc w:val="center"/>
              <w:rPr>
                <w:rFonts w:ascii="宋体" w:hAnsi="宋体"/>
                <w:szCs w:val="21"/>
              </w:rPr>
            </w:pPr>
          </w:p>
        </w:tc>
      </w:tr>
      <w:tr w:rsidR="001D79E3" w:rsidTr="001D79E3">
        <w:trPr>
          <w:trHeight w:val="240"/>
          <w:jc w:val="center"/>
        </w:trPr>
        <w:tc>
          <w:tcPr>
            <w:tcW w:w="778" w:type="dxa"/>
            <w:vMerge w:val="restart"/>
            <w:vAlign w:val="center"/>
          </w:tcPr>
          <w:p w:rsidR="001D79E3" w:rsidRPr="00D566FF" w:rsidRDefault="001D79E3" w:rsidP="00943442">
            <w:pPr>
              <w:spacing w:line="360" w:lineRule="auto"/>
              <w:jc w:val="center"/>
              <w:rPr>
                <w:rFonts w:ascii="宋体" w:hAnsi="宋体"/>
                <w:szCs w:val="21"/>
              </w:rPr>
            </w:pPr>
            <w:r>
              <w:rPr>
                <w:rFonts w:ascii="宋体" w:hAnsi="宋体" w:hint="eastAsia"/>
                <w:szCs w:val="21"/>
              </w:rPr>
              <w:t>6</w:t>
            </w:r>
          </w:p>
        </w:tc>
        <w:tc>
          <w:tcPr>
            <w:tcW w:w="3308" w:type="dxa"/>
            <w:vMerge w:val="restart"/>
            <w:vAlign w:val="center"/>
          </w:tcPr>
          <w:p w:rsidR="001D79E3" w:rsidRPr="00D566FF" w:rsidRDefault="001D79E3" w:rsidP="00943442">
            <w:pPr>
              <w:spacing w:line="360" w:lineRule="auto"/>
              <w:jc w:val="center"/>
              <w:rPr>
                <w:rFonts w:ascii="宋体" w:hAnsi="宋体"/>
                <w:szCs w:val="21"/>
              </w:rPr>
            </w:pPr>
            <w:r w:rsidRPr="00AA3381">
              <w:rPr>
                <w:rFonts w:ascii="宋体" w:hAnsi="宋体" w:cs="仿宋_GB2312" w:hint="eastAsia"/>
                <w:bCs/>
                <w:szCs w:val="21"/>
              </w:rPr>
              <w:t>旅游安全管理及保险法律制度</w:t>
            </w:r>
          </w:p>
        </w:tc>
        <w:tc>
          <w:tcPr>
            <w:tcW w:w="4062" w:type="dxa"/>
            <w:vAlign w:val="center"/>
          </w:tcPr>
          <w:p w:rsidR="001D79E3" w:rsidRDefault="001D79E3" w:rsidP="00943442">
            <w:pPr>
              <w:spacing w:line="360" w:lineRule="auto"/>
              <w:jc w:val="center"/>
              <w:rPr>
                <w:rFonts w:ascii="宋体" w:hAnsi="宋体"/>
                <w:szCs w:val="21"/>
              </w:rPr>
            </w:pPr>
            <w:r w:rsidRPr="00AA3381">
              <w:rPr>
                <w:rFonts w:ascii="宋体" w:hAnsi="宋体" w:cs="仿宋_GB2312" w:hint="eastAsia"/>
                <w:bCs/>
                <w:szCs w:val="21"/>
              </w:rPr>
              <w:t>旅游安全管理</w:t>
            </w:r>
            <w:r>
              <w:rPr>
                <w:rFonts w:ascii="宋体" w:hAnsi="宋体" w:cs="仿宋_GB2312" w:hint="eastAsia"/>
                <w:bCs/>
                <w:szCs w:val="21"/>
              </w:rPr>
              <w:t>制度</w:t>
            </w:r>
          </w:p>
        </w:tc>
        <w:tc>
          <w:tcPr>
            <w:tcW w:w="821" w:type="dxa"/>
            <w:vMerge w:val="restart"/>
            <w:vAlign w:val="center"/>
          </w:tcPr>
          <w:p w:rsidR="001D79E3" w:rsidRPr="00D566FF" w:rsidRDefault="00584890" w:rsidP="00943442">
            <w:pPr>
              <w:spacing w:line="360" w:lineRule="auto"/>
              <w:jc w:val="center"/>
              <w:rPr>
                <w:rFonts w:ascii="宋体" w:hAnsi="宋体"/>
                <w:szCs w:val="21"/>
              </w:rPr>
            </w:pPr>
            <w:r>
              <w:rPr>
                <w:rFonts w:ascii="宋体" w:hAnsi="宋体" w:hint="eastAsia"/>
                <w:szCs w:val="21"/>
              </w:rPr>
              <w:t>6</w:t>
            </w:r>
          </w:p>
        </w:tc>
      </w:tr>
      <w:tr w:rsidR="001D79E3" w:rsidTr="009B6D76">
        <w:trPr>
          <w:trHeight w:val="213"/>
          <w:jc w:val="center"/>
        </w:trPr>
        <w:tc>
          <w:tcPr>
            <w:tcW w:w="778" w:type="dxa"/>
            <w:vMerge/>
            <w:vAlign w:val="center"/>
          </w:tcPr>
          <w:p w:rsidR="001D79E3" w:rsidRPr="00D566FF" w:rsidRDefault="001D79E3" w:rsidP="00943442">
            <w:pPr>
              <w:spacing w:line="360" w:lineRule="auto"/>
              <w:jc w:val="center"/>
              <w:rPr>
                <w:rFonts w:ascii="宋体" w:hAnsi="宋体"/>
                <w:szCs w:val="21"/>
              </w:rPr>
            </w:pPr>
          </w:p>
        </w:tc>
        <w:tc>
          <w:tcPr>
            <w:tcW w:w="3308" w:type="dxa"/>
            <w:vMerge/>
            <w:vAlign w:val="center"/>
          </w:tcPr>
          <w:p w:rsidR="001D79E3" w:rsidRPr="00D566FF" w:rsidRDefault="001D79E3" w:rsidP="00943442">
            <w:pPr>
              <w:spacing w:line="360" w:lineRule="auto"/>
              <w:jc w:val="center"/>
              <w:rPr>
                <w:rFonts w:ascii="宋体" w:hAnsi="宋体"/>
                <w:szCs w:val="21"/>
              </w:rPr>
            </w:pPr>
          </w:p>
        </w:tc>
        <w:tc>
          <w:tcPr>
            <w:tcW w:w="4062" w:type="dxa"/>
            <w:vAlign w:val="center"/>
          </w:tcPr>
          <w:p w:rsidR="001D79E3" w:rsidRDefault="001D79E3" w:rsidP="00943442">
            <w:pPr>
              <w:spacing w:line="360" w:lineRule="auto"/>
              <w:jc w:val="center"/>
              <w:rPr>
                <w:rFonts w:ascii="宋体" w:hAnsi="宋体"/>
                <w:szCs w:val="21"/>
              </w:rPr>
            </w:pPr>
            <w:r>
              <w:rPr>
                <w:rFonts w:ascii="宋体" w:hAnsi="宋体" w:hint="eastAsia"/>
                <w:szCs w:val="21"/>
              </w:rPr>
              <w:t>责任保险法律制度</w:t>
            </w:r>
          </w:p>
        </w:tc>
        <w:tc>
          <w:tcPr>
            <w:tcW w:w="821" w:type="dxa"/>
            <w:vMerge/>
            <w:vAlign w:val="center"/>
          </w:tcPr>
          <w:p w:rsidR="001D79E3" w:rsidRPr="00D566FF" w:rsidRDefault="001D79E3" w:rsidP="00943442">
            <w:pPr>
              <w:spacing w:line="360" w:lineRule="auto"/>
              <w:jc w:val="center"/>
              <w:rPr>
                <w:rFonts w:ascii="宋体" w:hAnsi="宋体"/>
                <w:szCs w:val="21"/>
              </w:rPr>
            </w:pPr>
          </w:p>
        </w:tc>
      </w:tr>
      <w:tr w:rsidR="00683971" w:rsidTr="00943442">
        <w:trPr>
          <w:trHeight w:val="215"/>
          <w:jc w:val="center"/>
        </w:trPr>
        <w:tc>
          <w:tcPr>
            <w:tcW w:w="778" w:type="dxa"/>
            <w:vAlign w:val="center"/>
          </w:tcPr>
          <w:p w:rsidR="00683971" w:rsidRPr="00D566FF" w:rsidRDefault="00683971" w:rsidP="00943442">
            <w:pPr>
              <w:spacing w:line="360" w:lineRule="auto"/>
              <w:jc w:val="center"/>
              <w:rPr>
                <w:rFonts w:ascii="宋体" w:hAnsi="宋体"/>
                <w:szCs w:val="21"/>
              </w:rPr>
            </w:pPr>
            <w:r w:rsidRPr="00D566FF">
              <w:rPr>
                <w:rFonts w:ascii="宋体" w:hAnsi="宋体" w:hint="eastAsia"/>
                <w:szCs w:val="21"/>
              </w:rPr>
              <w:t>合计</w:t>
            </w:r>
          </w:p>
        </w:tc>
        <w:tc>
          <w:tcPr>
            <w:tcW w:w="3308" w:type="dxa"/>
            <w:vAlign w:val="center"/>
          </w:tcPr>
          <w:p w:rsidR="00683971" w:rsidRPr="00D566FF" w:rsidRDefault="00683971" w:rsidP="00943442">
            <w:pPr>
              <w:spacing w:line="360" w:lineRule="auto"/>
              <w:jc w:val="center"/>
              <w:rPr>
                <w:rFonts w:ascii="宋体" w:hAnsi="宋体"/>
                <w:szCs w:val="21"/>
              </w:rPr>
            </w:pPr>
          </w:p>
        </w:tc>
        <w:tc>
          <w:tcPr>
            <w:tcW w:w="4062" w:type="dxa"/>
            <w:vAlign w:val="center"/>
          </w:tcPr>
          <w:p w:rsidR="00683971" w:rsidRPr="00D566FF" w:rsidRDefault="00683971" w:rsidP="00943442">
            <w:pPr>
              <w:spacing w:line="360" w:lineRule="auto"/>
              <w:jc w:val="center"/>
              <w:rPr>
                <w:rFonts w:ascii="宋体" w:hAnsi="宋体"/>
                <w:szCs w:val="21"/>
              </w:rPr>
            </w:pPr>
          </w:p>
        </w:tc>
        <w:tc>
          <w:tcPr>
            <w:tcW w:w="821" w:type="dxa"/>
            <w:vAlign w:val="center"/>
          </w:tcPr>
          <w:p w:rsidR="00683971" w:rsidRPr="00D566FF" w:rsidRDefault="00683971" w:rsidP="00943442">
            <w:pPr>
              <w:spacing w:line="360" w:lineRule="auto"/>
              <w:jc w:val="center"/>
              <w:rPr>
                <w:rFonts w:ascii="宋体" w:hAnsi="宋体"/>
                <w:szCs w:val="21"/>
              </w:rPr>
            </w:pPr>
            <w:r>
              <w:rPr>
                <w:rFonts w:ascii="宋体" w:hAnsi="宋体" w:hint="eastAsia"/>
                <w:szCs w:val="21"/>
              </w:rPr>
              <w:t>36</w:t>
            </w:r>
          </w:p>
        </w:tc>
      </w:tr>
    </w:tbl>
    <w:p w:rsidR="005443E1" w:rsidRDefault="005443E1" w:rsidP="00AA3381"/>
    <w:p w:rsidR="00AA3381" w:rsidRDefault="00AA3381"/>
    <w:p w:rsidR="00AA3381" w:rsidRDefault="00AA3381" w:rsidP="00AA3381">
      <w:pPr>
        <w:spacing w:line="360" w:lineRule="auto"/>
      </w:pPr>
    </w:p>
    <w:p w:rsidR="00A06B15" w:rsidRPr="007D48F2" w:rsidRDefault="00A06B15" w:rsidP="00A06B15">
      <w:pPr>
        <w:widowControl/>
        <w:spacing w:line="360" w:lineRule="auto"/>
        <w:jc w:val="left"/>
        <w:rPr>
          <w:rFonts w:eastAsia="仿宋_GB2312" w:cs="宋体"/>
          <w:color w:val="000000"/>
          <w:sz w:val="24"/>
          <w:szCs w:val="21"/>
        </w:rPr>
      </w:pPr>
    </w:p>
    <w:p w:rsidR="00A06B15" w:rsidRPr="00C531F2" w:rsidRDefault="00A06B15" w:rsidP="00A06B15">
      <w:pPr>
        <w:spacing w:line="360" w:lineRule="auto"/>
        <w:ind w:firstLineChars="200" w:firstLine="560"/>
        <w:rPr>
          <w:rFonts w:ascii="黑体" w:eastAsia="黑体" w:hAnsi="黑体"/>
          <w:bCs/>
          <w:sz w:val="28"/>
        </w:rPr>
        <w:sectPr w:rsidR="00A06B15" w:rsidRPr="00C531F2">
          <w:headerReference w:type="default" r:id="rId6"/>
          <w:footerReference w:type="even" r:id="rId7"/>
          <w:footerReference w:type="default" r:id="rId8"/>
          <w:pgSz w:w="11906" w:h="16838"/>
          <w:pgMar w:top="1440" w:right="1800" w:bottom="1440" w:left="1800" w:header="851" w:footer="992" w:gutter="0"/>
          <w:cols w:space="720"/>
          <w:docGrid w:type="lines" w:linePitch="312"/>
        </w:sectPr>
      </w:pPr>
    </w:p>
    <w:p w:rsidR="00A06B15" w:rsidRDefault="00A06B15" w:rsidP="00A06B15">
      <w:pPr>
        <w:spacing w:line="360" w:lineRule="auto"/>
        <w:ind w:firstLineChars="200" w:firstLine="560"/>
        <w:rPr>
          <w:rFonts w:ascii="黑体" w:eastAsia="黑体" w:hAnsi="黑体"/>
          <w:bCs/>
          <w:sz w:val="28"/>
        </w:rPr>
      </w:pPr>
      <w:r>
        <w:rPr>
          <w:rFonts w:ascii="黑体" w:eastAsia="黑体" w:hAnsi="黑体" w:hint="eastAsia"/>
          <w:bCs/>
          <w:sz w:val="28"/>
        </w:rPr>
        <w:lastRenderedPageBreak/>
        <w:t>五、实训项目设计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4"/>
        <w:gridCol w:w="1722"/>
        <w:gridCol w:w="1985"/>
        <w:gridCol w:w="2539"/>
        <w:gridCol w:w="1965"/>
        <w:gridCol w:w="3390"/>
        <w:gridCol w:w="1554"/>
      </w:tblGrid>
      <w:tr w:rsidR="00A06B15" w:rsidTr="00D72640">
        <w:trPr>
          <w:trHeight w:val="1275"/>
          <w:jc w:val="center"/>
        </w:trPr>
        <w:tc>
          <w:tcPr>
            <w:tcW w:w="574" w:type="dxa"/>
            <w:tcBorders>
              <w:top w:val="single" w:sz="4" w:space="0" w:color="auto"/>
              <w:left w:val="single" w:sz="4" w:space="0" w:color="auto"/>
              <w:bottom w:val="single" w:sz="4" w:space="0" w:color="auto"/>
              <w:right w:val="single" w:sz="4" w:space="0" w:color="auto"/>
            </w:tcBorders>
            <w:vAlign w:val="center"/>
          </w:tcPr>
          <w:p w:rsidR="00A06B15" w:rsidRDefault="00A06B15" w:rsidP="00F85854">
            <w:pPr>
              <w:jc w:val="center"/>
              <w:rPr>
                <w:rFonts w:ascii="宋体" w:hAnsi="宋体"/>
                <w:bCs/>
                <w:szCs w:val="21"/>
              </w:rPr>
            </w:pPr>
            <w:r>
              <w:rPr>
                <w:rFonts w:ascii="宋体" w:hAnsi="宋体" w:hint="eastAsia"/>
                <w:szCs w:val="21"/>
              </w:rPr>
              <w:t>编号</w:t>
            </w:r>
          </w:p>
        </w:tc>
        <w:tc>
          <w:tcPr>
            <w:tcW w:w="1722" w:type="dxa"/>
            <w:tcBorders>
              <w:top w:val="single" w:sz="4" w:space="0" w:color="auto"/>
              <w:left w:val="single" w:sz="4" w:space="0" w:color="auto"/>
              <w:bottom w:val="single" w:sz="4" w:space="0" w:color="auto"/>
              <w:right w:val="single" w:sz="4" w:space="0" w:color="auto"/>
            </w:tcBorders>
            <w:vAlign w:val="center"/>
          </w:tcPr>
          <w:p w:rsidR="00A06B15" w:rsidRDefault="00A06B15" w:rsidP="00F85854">
            <w:pPr>
              <w:jc w:val="center"/>
              <w:rPr>
                <w:rFonts w:ascii="宋体" w:hAnsi="宋体"/>
                <w:szCs w:val="21"/>
              </w:rPr>
            </w:pPr>
            <w:r>
              <w:rPr>
                <w:rFonts w:ascii="宋体" w:hAnsi="宋体" w:hint="eastAsia"/>
                <w:szCs w:val="21"/>
              </w:rPr>
              <w:t>实训项目（任务）名称</w:t>
            </w:r>
          </w:p>
        </w:tc>
        <w:tc>
          <w:tcPr>
            <w:tcW w:w="1985" w:type="dxa"/>
            <w:tcBorders>
              <w:top w:val="single" w:sz="4" w:space="0" w:color="auto"/>
              <w:left w:val="single" w:sz="4" w:space="0" w:color="auto"/>
              <w:bottom w:val="single" w:sz="4" w:space="0" w:color="auto"/>
              <w:right w:val="single" w:sz="4" w:space="0" w:color="auto"/>
            </w:tcBorders>
            <w:vAlign w:val="center"/>
          </w:tcPr>
          <w:p w:rsidR="00A06B15" w:rsidRDefault="00A06B15" w:rsidP="00F85854">
            <w:pPr>
              <w:jc w:val="center"/>
              <w:rPr>
                <w:rFonts w:ascii="宋体" w:hAnsi="宋体"/>
                <w:szCs w:val="21"/>
              </w:rPr>
            </w:pPr>
            <w:r>
              <w:rPr>
                <w:rFonts w:ascii="宋体" w:hAnsi="宋体" w:hint="eastAsia"/>
                <w:szCs w:val="21"/>
              </w:rPr>
              <w:t>素质目标</w:t>
            </w:r>
          </w:p>
        </w:tc>
        <w:tc>
          <w:tcPr>
            <w:tcW w:w="2539" w:type="dxa"/>
            <w:tcBorders>
              <w:top w:val="single" w:sz="4" w:space="0" w:color="auto"/>
              <w:left w:val="single" w:sz="4" w:space="0" w:color="auto"/>
              <w:bottom w:val="single" w:sz="4" w:space="0" w:color="auto"/>
              <w:right w:val="single" w:sz="4" w:space="0" w:color="auto"/>
            </w:tcBorders>
            <w:vAlign w:val="center"/>
          </w:tcPr>
          <w:p w:rsidR="00A06B15" w:rsidRDefault="00A06B15" w:rsidP="00F85854">
            <w:pPr>
              <w:jc w:val="center"/>
              <w:rPr>
                <w:rFonts w:ascii="宋体" w:hAnsi="宋体"/>
                <w:szCs w:val="21"/>
              </w:rPr>
            </w:pPr>
            <w:r>
              <w:rPr>
                <w:rFonts w:ascii="宋体" w:hAnsi="宋体" w:hint="eastAsia"/>
                <w:szCs w:val="21"/>
              </w:rPr>
              <w:t>知识目标</w:t>
            </w:r>
          </w:p>
        </w:tc>
        <w:tc>
          <w:tcPr>
            <w:tcW w:w="1965" w:type="dxa"/>
            <w:tcBorders>
              <w:top w:val="single" w:sz="4" w:space="0" w:color="auto"/>
              <w:left w:val="single" w:sz="4" w:space="0" w:color="auto"/>
              <w:bottom w:val="single" w:sz="4" w:space="0" w:color="auto"/>
              <w:right w:val="single" w:sz="4" w:space="0" w:color="auto"/>
            </w:tcBorders>
            <w:vAlign w:val="center"/>
          </w:tcPr>
          <w:p w:rsidR="00A06B15" w:rsidRDefault="00A06B15" w:rsidP="00F85854">
            <w:pPr>
              <w:jc w:val="center"/>
              <w:rPr>
                <w:rFonts w:ascii="宋体" w:hAnsi="宋体"/>
                <w:szCs w:val="21"/>
              </w:rPr>
            </w:pPr>
            <w:r>
              <w:rPr>
                <w:rFonts w:ascii="宋体" w:hAnsi="宋体" w:hint="eastAsia"/>
                <w:szCs w:val="21"/>
              </w:rPr>
              <w:t>能力目标</w:t>
            </w:r>
          </w:p>
        </w:tc>
        <w:tc>
          <w:tcPr>
            <w:tcW w:w="3390" w:type="dxa"/>
            <w:tcBorders>
              <w:top w:val="single" w:sz="4" w:space="0" w:color="auto"/>
              <w:left w:val="single" w:sz="4" w:space="0" w:color="auto"/>
              <w:bottom w:val="single" w:sz="4" w:space="0" w:color="auto"/>
              <w:right w:val="single" w:sz="4" w:space="0" w:color="auto"/>
            </w:tcBorders>
            <w:vAlign w:val="center"/>
          </w:tcPr>
          <w:p w:rsidR="00A06B15" w:rsidRDefault="00A06B15" w:rsidP="00F85854">
            <w:pPr>
              <w:jc w:val="center"/>
              <w:rPr>
                <w:rFonts w:ascii="宋体" w:hAnsi="宋体"/>
                <w:szCs w:val="21"/>
              </w:rPr>
            </w:pPr>
            <w:r>
              <w:rPr>
                <w:rFonts w:ascii="宋体" w:hAnsi="宋体" w:hint="eastAsia"/>
                <w:szCs w:val="21"/>
              </w:rPr>
              <w:t>实施步骤</w:t>
            </w:r>
          </w:p>
        </w:tc>
        <w:tc>
          <w:tcPr>
            <w:tcW w:w="1554" w:type="dxa"/>
            <w:tcBorders>
              <w:top w:val="single" w:sz="4" w:space="0" w:color="auto"/>
              <w:left w:val="single" w:sz="4" w:space="0" w:color="auto"/>
              <w:bottom w:val="single" w:sz="4" w:space="0" w:color="auto"/>
              <w:right w:val="single" w:sz="4" w:space="0" w:color="auto"/>
            </w:tcBorders>
            <w:vAlign w:val="center"/>
          </w:tcPr>
          <w:p w:rsidR="00A06B15" w:rsidRDefault="00A06B15" w:rsidP="00F85854">
            <w:pPr>
              <w:jc w:val="center"/>
              <w:rPr>
                <w:rFonts w:ascii="宋体" w:hAnsi="宋体"/>
                <w:szCs w:val="21"/>
              </w:rPr>
            </w:pPr>
            <w:r>
              <w:rPr>
                <w:rFonts w:ascii="宋体" w:hAnsi="宋体" w:hint="eastAsia"/>
                <w:szCs w:val="21"/>
              </w:rPr>
              <w:t>可展示的结果或考核标准</w:t>
            </w:r>
          </w:p>
        </w:tc>
      </w:tr>
      <w:tr w:rsidR="00A06B15" w:rsidTr="00D72640">
        <w:trPr>
          <w:trHeight w:val="864"/>
          <w:jc w:val="center"/>
        </w:trPr>
        <w:tc>
          <w:tcPr>
            <w:tcW w:w="574" w:type="dxa"/>
            <w:tcBorders>
              <w:top w:val="single" w:sz="4" w:space="0" w:color="auto"/>
              <w:left w:val="single" w:sz="4" w:space="0" w:color="auto"/>
              <w:bottom w:val="single" w:sz="4" w:space="0" w:color="auto"/>
              <w:right w:val="single" w:sz="4" w:space="0" w:color="auto"/>
            </w:tcBorders>
            <w:vAlign w:val="center"/>
          </w:tcPr>
          <w:p w:rsidR="00A06B15" w:rsidRDefault="00A06B15" w:rsidP="00F85854">
            <w:pPr>
              <w:widowControl/>
              <w:rPr>
                <w:rFonts w:ascii="宋体" w:hAnsi="宋体" w:cs="仿宋_GB2312"/>
                <w:bCs/>
                <w:szCs w:val="21"/>
              </w:rPr>
            </w:pPr>
            <w:r>
              <w:rPr>
                <w:rFonts w:ascii="宋体" w:hAnsi="宋体" w:cs="仿宋_GB2312" w:hint="eastAsia"/>
                <w:bCs/>
                <w:szCs w:val="21"/>
              </w:rPr>
              <w:t>1</w:t>
            </w:r>
          </w:p>
        </w:tc>
        <w:tc>
          <w:tcPr>
            <w:tcW w:w="1722" w:type="dxa"/>
            <w:tcBorders>
              <w:top w:val="single" w:sz="4" w:space="0" w:color="auto"/>
              <w:left w:val="single" w:sz="4" w:space="0" w:color="auto"/>
              <w:bottom w:val="single" w:sz="4" w:space="0" w:color="auto"/>
              <w:right w:val="single" w:sz="4" w:space="0" w:color="auto"/>
            </w:tcBorders>
            <w:vAlign w:val="center"/>
          </w:tcPr>
          <w:p w:rsidR="00A06B15" w:rsidRDefault="00F8065E" w:rsidP="00062673">
            <w:pPr>
              <w:widowControl/>
              <w:rPr>
                <w:rFonts w:ascii="宋体" w:hAnsi="宋体" w:cs="仿宋_GB2312"/>
                <w:szCs w:val="21"/>
              </w:rPr>
            </w:pPr>
            <w:r>
              <w:rPr>
                <w:rFonts w:ascii="宋体" w:hAnsi="宋体" w:cs="仿宋_GB2312" w:hint="eastAsia"/>
                <w:szCs w:val="21"/>
              </w:rPr>
              <w:t>各</w:t>
            </w:r>
            <w:r w:rsidR="004B2CB3">
              <w:rPr>
                <w:rFonts w:ascii="宋体" w:hAnsi="宋体" w:cs="仿宋_GB2312" w:hint="eastAsia"/>
                <w:szCs w:val="21"/>
              </w:rPr>
              <w:t>旅行社</w:t>
            </w:r>
            <w:r w:rsidR="00062673">
              <w:rPr>
                <w:rFonts w:ascii="宋体" w:hAnsi="宋体" w:cs="仿宋_GB2312" w:hint="eastAsia"/>
                <w:szCs w:val="21"/>
              </w:rPr>
              <w:t>旅游合同的比较</w:t>
            </w:r>
            <w:r w:rsidR="008E5CC9">
              <w:rPr>
                <w:rFonts w:ascii="宋体" w:hAnsi="宋体" w:cs="仿宋_GB2312" w:hint="eastAsia"/>
                <w:szCs w:val="21"/>
              </w:rPr>
              <w:t>分析</w:t>
            </w:r>
          </w:p>
        </w:tc>
        <w:tc>
          <w:tcPr>
            <w:tcW w:w="1985" w:type="dxa"/>
            <w:tcBorders>
              <w:top w:val="single" w:sz="4" w:space="0" w:color="auto"/>
              <w:left w:val="single" w:sz="4" w:space="0" w:color="auto"/>
              <w:bottom w:val="single" w:sz="4" w:space="0" w:color="auto"/>
              <w:right w:val="single" w:sz="4" w:space="0" w:color="auto"/>
            </w:tcBorders>
            <w:vAlign w:val="center"/>
          </w:tcPr>
          <w:p w:rsidR="00A06B15" w:rsidRDefault="00A06B15" w:rsidP="005808B8">
            <w:pPr>
              <w:rPr>
                <w:rFonts w:ascii="宋体" w:hAnsi="宋体" w:cs="仿宋_GB2312"/>
                <w:szCs w:val="21"/>
              </w:rPr>
            </w:pPr>
            <w:r>
              <w:rPr>
                <w:rFonts w:ascii="宋体" w:hAnsi="宋体" w:cs="仿宋_GB2312" w:hint="eastAsia"/>
                <w:szCs w:val="21"/>
              </w:rPr>
              <w:t>培养学生</w:t>
            </w:r>
            <w:r w:rsidR="005808B8">
              <w:rPr>
                <w:rFonts w:ascii="宋体" w:hAnsi="宋体" w:cs="仿宋_GB2312" w:hint="eastAsia"/>
                <w:szCs w:val="21"/>
              </w:rPr>
              <w:t>诚信守约的素质</w:t>
            </w:r>
          </w:p>
        </w:tc>
        <w:tc>
          <w:tcPr>
            <w:tcW w:w="2539" w:type="dxa"/>
            <w:tcBorders>
              <w:top w:val="single" w:sz="4" w:space="0" w:color="auto"/>
              <w:left w:val="single" w:sz="4" w:space="0" w:color="auto"/>
              <w:bottom w:val="single" w:sz="4" w:space="0" w:color="auto"/>
              <w:right w:val="single" w:sz="4" w:space="0" w:color="auto"/>
            </w:tcBorders>
            <w:vAlign w:val="center"/>
          </w:tcPr>
          <w:p w:rsidR="00A06B15" w:rsidRDefault="00F8065E" w:rsidP="00F85854">
            <w:pPr>
              <w:widowControl/>
              <w:rPr>
                <w:rFonts w:ascii="宋体" w:hAnsi="宋体" w:cs="仿宋_GB2312"/>
                <w:szCs w:val="21"/>
              </w:rPr>
            </w:pPr>
            <w:r>
              <w:rPr>
                <w:rFonts w:ascii="宋体" w:hAnsi="宋体" w:cs="仿宋_GB2312" w:hint="eastAsia"/>
                <w:szCs w:val="21"/>
              </w:rPr>
              <w:t>掌握</w:t>
            </w:r>
            <w:r w:rsidR="005808B8">
              <w:rPr>
                <w:rFonts w:ascii="宋体" w:hAnsi="宋体" w:cs="仿宋_GB2312" w:hint="eastAsia"/>
                <w:szCs w:val="21"/>
              </w:rPr>
              <w:t>《合同法》及</w:t>
            </w:r>
            <w:r>
              <w:rPr>
                <w:rFonts w:ascii="宋体" w:hAnsi="宋体" w:cs="仿宋_GB2312" w:hint="eastAsia"/>
                <w:szCs w:val="21"/>
              </w:rPr>
              <w:t>旅游服务合同的</w:t>
            </w:r>
            <w:r w:rsidR="005808B8">
              <w:rPr>
                <w:rFonts w:ascii="宋体" w:hAnsi="宋体" w:cs="仿宋_GB2312" w:hint="eastAsia"/>
                <w:szCs w:val="21"/>
              </w:rPr>
              <w:t>相关内容</w:t>
            </w:r>
          </w:p>
        </w:tc>
        <w:tc>
          <w:tcPr>
            <w:tcW w:w="1965" w:type="dxa"/>
            <w:tcBorders>
              <w:top w:val="single" w:sz="4" w:space="0" w:color="auto"/>
              <w:left w:val="single" w:sz="4" w:space="0" w:color="auto"/>
              <w:bottom w:val="single" w:sz="4" w:space="0" w:color="auto"/>
              <w:right w:val="single" w:sz="4" w:space="0" w:color="auto"/>
            </w:tcBorders>
            <w:vAlign w:val="center"/>
          </w:tcPr>
          <w:p w:rsidR="00A06B15" w:rsidRDefault="00A06B15" w:rsidP="00F85854">
            <w:pPr>
              <w:widowControl/>
              <w:rPr>
                <w:rFonts w:ascii="宋体" w:hAnsi="宋体" w:cs="仿宋_GB2312"/>
                <w:szCs w:val="21"/>
              </w:rPr>
            </w:pPr>
            <w:r>
              <w:rPr>
                <w:rFonts w:ascii="宋体" w:hAnsi="宋体" w:cs="仿宋_GB2312" w:hint="eastAsia"/>
                <w:szCs w:val="21"/>
              </w:rPr>
              <w:t>能够</w:t>
            </w:r>
            <w:r w:rsidR="00F8065E">
              <w:rPr>
                <w:rFonts w:ascii="宋体" w:hAnsi="宋体" w:cs="仿宋_GB2312" w:hint="eastAsia"/>
                <w:szCs w:val="21"/>
              </w:rPr>
              <w:t>根据合同的相关知识分析各个旅行社合同差异的原因，进而明确旅游服务合同设计</w:t>
            </w:r>
            <w:r w:rsidR="008E039F">
              <w:rPr>
                <w:rFonts w:ascii="宋体" w:hAnsi="宋体" w:cs="仿宋_GB2312" w:hint="eastAsia"/>
                <w:szCs w:val="21"/>
              </w:rPr>
              <w:t>、履行中</w:t>
            </w:r>
            <w:r w:rsidR="00F8065E">
              <w:rPr>
                <w:rFonts w:ascii="宋体" w:hAnsi="宋体" w:cs="仿宋_GB2312" w:hint="eastAsia"/>
                <w:szCs w:val="21"/>
              </w:rPr>
              <w:t>的相关注意问题。</w:t>
            </w:r>
          </w:p>
        </w:tc>
        <w:tc>
          <w:tcPr>
            <w:tcW w:w="3390" w:type="dxa"/>
            <w:tcBorders>
              <w:top w:val="single" w:sz="4" w:space="0" w:color="auto"/>
              <w:left w:val="single" w:sz="4" w:space="0" w:color="auto"/>
              <w:bottom w:val="single" w:sz="4" w:space="0" w:color="auto"/>
              <w:right w:val="single" w:sz="4" w:space="0" w:color="auto"/>
            </w:tcBorders>
            <w:vAlign w:val="center"/>
          </w:tcPr>
          <w:p w:rsidR="00A06B15" w:rsidRDefault="00A06B15" w:rsidP="00F85854">
            <w:pPr>
              <w:widowControl/>
              <w:rPr>
                <w:rFonts w:ascii="宋体" w:hAnsi="宋体" w:cs="仿宋_GB2312"/>
                <w:szCs w:val="21"/>
              </w:rPr>
            </w:pPr>
            <w:r>
              <w:rPr>
                <w:rFonts w:ascii="宋体" w:hAnsi="宋体" w:cs="仿宋_GB2312" w:hint="eastAsia"/>
                <w:szCs w:val="21"/>
              </w:rPr>
              <w:t>1.教师布置任务，介绍注意事项；</w:t>
            </w:r>
          </w:p>
          <w:p w:rsidR="00A06B15" w:rsidRDefault="00A06B15" w:rsidP="00F85854">
            <w:pPr>
              <w:widowControl/>
              <w:rPr>
                <w:rFonts w:ascii="宋体" w:hAnsi="宋体" w:cs="仿宋_GB2312"/>
                <w:szCs w:val="21"/>
              </w:rPr>
            </w:pPr>
            <w:r>
              <w:rPr>
                <w:rFonts w:ascii="宋体" w:hAnsi="宋体" w:cs="仿宋_GB2312" w:hint="eastAsia"/>
                <w:szCs w:val="21"/>
              </w:rPr>
              <w:t>2.小组</w:t>
            </w:r>
            <w:r w:rsidR="005808B8">
              <w:rPr>
                <w:rFonts w:ascii="宋体" w:hAnsi="宋体" w:cs="仿宋_GB2312" w:hint="eastAsia"/>
                <w:szCs w:val="21"/>
              </w:rPr>
              <w:t>进行合同分析</w:t>
            </w:r>
            <w:r>
              <w:rPr>
                <w:rFonts w:ascii="宋体" w:hAnsi="宋体" w:cs="仿宋_GB2312" w:hint="eastAsia"/>
                <w:szCs w:val="21"/>
              </w:rPr>
              <w:t>；</w:t>
            </w:r>
          </w:p>
          <w:p w:rsidR="00A06B15" w:rsidRDefault="005808B8" w:rsidP="00F85854">
            <w:pPr>
              <w:widowControl/>
              <w:rPr>
                <w:rFonts w:ascii="宋体" w:hAnsi="宋体" w:cs="仿宋_GB2312"/>
                <w:szCs w:val="21"/>
              </w:rPr>
            </w:pPr>
            <w:r>
              <w:rPr>
                <w:rFonts w:ascii="宋体" w:hAnsi="宋体" w:cs="仿宋_GB2312" w:hint="eastAsia"/>
                <w:szCs w:val="21"/>
              </w:rPr>
              <w:t>3</w:t>
            </w:r>
            <w:r w:rsidR="00A06B15">
              <w:rPr>
                <w:rFonts w:ascii="宋体" w:hAnsi="宋体" w:cs="仿宋_GB2312" w:hint="eastAsia"/>
                <w:szCs w:val="21"/>
              </w:rPr>
              <w:t>.组内讨论、组外展示点评；</w:t>
            </w:r>
          </w:p>
          <w:p w:rsidR="00A06B15" w:rsidRDefault="005808B8" w:rsidP="00F85854">
            <w:pPr>
              <w:widowControl/>
              <w:rPr>
                <w:rFonts w:ascii="宋体" w:hAnsi="宋体" w:cs="仿宋_GB2312"/>
                <w:szCs w:val="21"/>
              </w:rPr>
            </w:pPr>
            <w:r>
              <w:rPr>
                <w:rFonts w:ascii="宋体" w:hAnsi="宋体" w:cs="仿宋_GB2312" w:hint="eastAsia"/>
                <w:szCs w:val="21"/>
              </w:rPr>
              <w:t>4</w:t>
            </w:r>
            <w:r w:rsidR="00A06B15">
              <w:rPr>
                <w:rFonts w:ascii="宋体" w:hAnsi="宋体" w:cs="仿宋_GB2312" w:hint="eastAsia"/>
                <w:szCs w:val="21"/>
              </w:rPr>
              <w:t>.教师点评，学生修改完善。</w:t>
            </w:r>
          </w:p>
        </w:tc>
        <w:tc>
          <w:tcPr>
            <w:tcW w:w="1554" w:type="dxa"/>
            <w:tcBorders>
              <w:top w:val="single" w:sz="4" w:space="0" w:color="auto"/>
              <w:left w:val="single" w:sz="4" w:space="0" w:color="auto"/>
              <w:bottom w:val="single" w:sz="4" w:space="0" w:color="auto"/>
              <w:right w:val="single" w:sz="4" w:space="0" w:color="auto"/>
            </w:tcBorders>
            <w:vAlign w:val="center"/>
          </w:tcPr>
          <w:p w:rsidR="00A06B15" w:rsidRDefault="00F8065E" w:rsidP="00F85854">
            <w:pPr>
              <w:rPr>
                <w:rFonts w:ascii="宋体" w:hAnsi="宋体" w:cs="仿宋_GB2312"/>
                <w:szCs w:val="21"/>
              </w:rPr>
            </w:pPr>
            <w:r>
              <w:rPr>
                <w:rFonts w:ascii="宋体" w:hAnsi="宋体" w:cs="仿宋_GB2312"/>
                <w:szCs w:val="21"/>
              </w:rPr>
              <w:t>旅游服务合同设计合理性分析</w:t>
            </w:r>
          </w:p>
        </w:tc>
      </w:tr>
      <w:tr w:rsidR="00A06B15" w:rsidTr="00D72640">
        <w:trPr>
          <w:trHeight w:val="1770"/>
          <w:jc w:val="center"/>
        </w:trPr>
        <w:tc>
          <w:tcPr>
            <w:tcW w:w="574" w:type="dxa"/>
            <w:tcBorders>
              <w:top w:val="single" w:sz="4" w:space="0" w:color="auto"/>
              <w:left w:val="single" w:sz="4" w:space="0" w:color="auto"/>
              <w:bottom w:val="single" w:sz="4" w:space="0" w:color="auto"/>
              <w:right w:val="single" w:sz="4" w:space="0" w:color="auto"/>
            </w:tcBorders>
            <w:vAlign w:val="center"/>
          </w:tcPr>
          <w:p w:rsidR="00A06B15" w:rsidRDefault="00A06B15" w:rsidP="00F85854">
            <w:pPr>
              <w:rPr>
                <w:rFonts w:ascii="宋体" w:hAnsi="宋体" w:cs="仿宋_GB2312"/>
                <w:bCs/>
                <w:szCs w:val="21"/>
              </w:rPr>
            </w:pPr>
            <w:r>
              <w:rPr>
                <w:rFonts w:ascii="宋体" w:hAnsi="宋体" w:cs="仿宋_GB2312" w:hint="eastAsia"/>
                <w:bCs/>
                <w:szCs w:val="21"/>
              </w:rPr>
              <w:t>2</w:t>
            </w:r>
          </w:p>
        </w:tc>
        <w:tc>
          <w:tcPr>
            <w:tcW w:w="1722" w:type="dxa"/>
            <w:tcBorders>
              <w:top w:val="single" w:sz="4" w:space="0" w:color="auto"/>
              <w:left w:val="single" w:sz="4" w:space="0" w:color="auto"/>
              <w:bottom w:val="single" w:sz="4" w:space="0" w:color="auto"/>
              <w:right w:val="single" w:sz="4" w:space="0" w:color="auto"/>
            </w:tcBorders>
            <w:vAlign w:val="center"/>
          </w:tcPr>
          <w:p w:rsidR="00A06B15" w:rsidRDefault="00416D16" w:rsidP="00F85854">
            <w:pPr>
              <w:rPr>
                <w:rFonts w:ascii="宋体" w:hAnsi="宋体" w:cs="仿宋_GB2312"/>
                <w:szCs w:val="21"/>
              </w:rPr>
            </w:pPr>
            <w:r>
              <w:rPr>
                <w:rFonts w:ascii="宋体" w:hAnsi="宋体" w:cs="仿宋_GB2312" w:hint="eastAsia"/>
                <w:szCs w:val="21"/>
              </w:rPr>
              <w:t>九寨沟地震的相关问题分析</w:t>
            </w:r>
          </w:p>
        </w:tc>
        <w:tc>
          <w:tcPr>
            <w:tcW w:w="1985" w:type="dxa"/>
            <w:tcBorders>
              <w:top w:val="single" w:sz="4" w:space="0" w:color="auto"/>
              <w:left w:val="single" w:sz="4" w:space="0" w:color="auto"/>
              <w:bottom w:val="single" w:sz="4" w:space="0" w:color="auto"/>
              <w:right w:val="single" w:sz="4" w:space="0" w:color="auto"/>
            </w:tcBorders>
            <w:vAlign w:val="center"/>
          </w:tcPr>
          <w:p w:rsidR="00A06B15" w:rsidRDefault="00A06B15" w:rsidP="00F8065E">
            <w:pPr>
              <w:rPr>
                <w:rFonts w:ascii="宋体" w:hAnsi="宋体" w:cs="仿宋_GB2312"/>
                <w:szCs w:val="21"/>
              </w:rPr>
            </w:pPr>
            <w:r>
              <w:rPr>
                <w:rFonts w:ascii="宋体" w:hAnsi="宋体" w:cs="仿宋_GB2312" w:hint="eastAsia"/>
                <w:szCs w:val="21"/>
              </w:rPr>
              <w:t>培养学生</w:t>
            </w:r>
            <w:r w:rsidR="007C3925">
              <w:rPr>
                <w:rFonts w:ascii="宋体" w:hAnsi="宋体" w:cs="仿宋_GB2312" w:hint="eastAsia"/>
                <w:szCs w:val="21"/>
              </w:rPr>
              <w:t>重视安全、自觉履行职责、维护游客、企业、自身合法权益的意识</w:t>
            </w:r>
          </w:p>
        </w:tc>
        <w:tc>
          <w:tcPr>
            <w:tcW w:w="2539" w:type="dxa"/>
            <w:tcBorders>
              <w:top w:val="single" w:sz="4" w:space="0" w:color="auto"/>
              <w:left w:val="single" w:sz="4" w:space="0" w:color="auto"/>
              <w:bottom w:val="single" w:sz="4" w:space="0" w:color="auto"/>
              <w:right w:val="single" w:sz="4" w:space="0" w:color="auto"/>
            </w:tcBorders>
            <w:vAlign w:val="center"/>
          </w:tcPr>
          <w:p w:rsidR="00A06B15" w:rsidRPr="002018B5" w:rsidRDefault="00A06B15" w:rsidP="007119A5">
            <w:pPr>
              <w:rPr>
                <w:rFonts w:ascii="宋体" w:hAnsi="宋体" w:cs="仿宋_GB2312"/>
                <w:szCs w:val="21"/>
              </w:rPr>
            </w:pPr>
            <w:r>
              <w:rPr>
                <w:rFonts w:ascii="宋体" w:hAnsi="宋体" w:cs="仿宋_GB2312" w:hint="eastAsia"/>
                <w:szCs w:val="21"/>
              </w:rPr>
              <w:t>掌握</w:t>
            </w:r>
            <w:r w:rsidR="007119A5">
              <w:rPr>
                <w:rFonts w:ascii="宋体" w:hAnsi="宋体" w:cs="仿宋_GB2312" w:hint="eastAsia"/>
                <w:szCs w:val="21"/>
              </w:rPr>
              <w:t>九寨沟地震涉及的旅游法规知识点（违约责任、不可抗力、旅游企业的义务、游客的权利和义务、</w:t>
            </w:r>
            <w:r w:rsidR="000172B3">
              <w:rPr>
                <w:rFonts w:ascii="宋体" w:hAnsi="宋体" w:cs="仿宋_GB2312" w:hint="eastAsia"/>
                <w:szCs w:val="21"/>
              </w:rPr>
              <w:t>旅游从业人员的权利和义务、安全管理的规定</w:t>
            </w:r>
            <w:r w:rsidR="007119A5">
              <w:rPr>
                <w:rFonts w:ascii="宋体" w:hAnsi="宋体" w:cs="仿宋_GB2312" w:hint="eastAsia"/>
                <w:szCs w:val="21"/>
              </w:rPr>
              <w:t>）</w:t>
            </w:r>
          </w:p>
        </w:tc>
        <w:tc>
          <w:tcPr>
            <w:tcW w:w="1965" w:type="dxa"/>
            <w:tcBorders>
              <w:top w:val="single" w:sz="4" w:space="0" w:color="auto"/>
              <w:left w:val="single" w:sz="4" w:space="0" w:color="auto"/>
              <w:bottom w:val="single" w:sz="4" w:space="0" w:color="auto"/>
              <w:right w:val="single" w:sz="4" w:space="0" w:color="auto"/>
            </w:tcBorders>
            <w:vAlign w:val="center"/>
          </w:tcPr>
          <w:p w:rsidR="00A06B15" w:rsidRDefault="00A06B15" w:rsidP="007119A5">
            <w:pPr>
              <w:rPr>
                <w:rFonts w:ascii="宋体" w:hAnsi="宋体" w:cs="仿宋_GB2312"/>
                <w:szCs w:val="21"/>
              </w:rPr>
            </w:pPr>
            <w:r>
              <w:rPr>
                <w:rFonts w:ascii="宋体" w:hAnsi="宋体" w:cs="仿宋_GB2312" w:hint="eastAsia"/>
                <w:szCs w:val="21"/>
              </w:rPr>
              <w:t>能根据</w:t>
            </w:r>
            <w:r w:rsidR="007C3925">
              <w:rPr>
                <w:rFonts w:ascii="宋体" w:hAnsi="宋体" w:cs="仿宋_GB2312" w:hint="eastAsia"/>
                <w:szCs w:val="21"/>
              </w:rPr>
              <w:t>相关法律法规确定各方的权利、义务，界定法律责任</w:t>
            </w:r>
          </w:p>
        </w:tc>
        <w:tc>
          <w:tcPr>
            <w:tcW w:w="3390" w:type="dxa"/>
            <w:tcBorders>
              <w:top w:val="single" w:sz="4" w:space="0" w:color="auto"/>
              <w:left w:val="single" w:sz="4" w:space="0" w:color="auto"/>
              <w:bottom w:val="single" w:sz="4" w:space="0" w:color="auto"/>
              <w:right w:val="single" w:sz="4" w:space="0" w:color="auto"/>
            </w:tcBorders>
            <w:vAlign w:val="center"/>
          </w:tcPr>
          <w:p w:rsidR="00A06B15" w:rsidRDefault="00A06B15" w:rsidP="00F85854">
            <w:pPr>
              <w:widowControl/>
              <w:rPr>
                <w:rFonts w:ascii="宋体" w:hAnsi="宋体" w:cs="仿宋_GB2312"/>
                <w:szCs w:val="21"/>
              </w:rPr>
            </w:pPr>
            <w:r>
              <w:rPr>
                <w:rFonts w:ascii="宋体" w:hAnsi="宋体" w:cs="仿宋_GB2312" w:hint="eastAsia"/>
                <w:szCs w:val="21"/>
              </w:rPr>
              <w:t>1.教师布置任务，介绍</w:t>
            </w:r>
            <w:r w:rsidR="00A32FE9">
              <w:rPr>
                <w:rFonts w:ascii="宋体" w:hAnsi="宋体" w:cs="仿宋_GB2312" w:hint="eastAsia"/>
                <w:szCs w:val="21"/>
              </w:rPr>
              <w:t>具体情境</w:t>
            </w:r>
            <w:r w:rsidR="00925BBF">
              <w:rPr>
                <w:rFonts w:ascii="宋体" w:hAnsi="宋体" w:cs="仿宋_GB2312" w:hint="eastAsia"/>
                <w:szCs w:val="21"/>
              </w:rPr>
              <w:t>、</w:t>
            </w:r>
            <w:r w:rsidR="00A32FE9">
              <w:rPr>
                <w:rFonts w:ascii="宋体" w:hAnsi="宋体" w:cs="仿宋_GB2312" w:hint="eastAsia"/>
                <w:szCs w:val="21"/>
              </w:rPr>
              <w:t>分析的问题点</w:t>
            </w:r>
            <w:r>
              <w:rPr>
                <w:rFonts w:ascii="宋体" w:hAnsi="宋体" w:cs="仿宋_GB2312" w:hint="eastAsia"/>
                <w:szCs w:val="21"/>
              </w:rPr>
              <w:t>；</w:t>
            </w:r>
          </w:p>
          <w:p w:rsidR="00A06B15" w:rsidRDefault="00A06B15" w:rsidP="00F85854">
            <w:pPr>
              <w:widowControl/>
              <w:rPr>
                <w:rFonts w:ascii="宋体" w:hAnsi="宋体" w:cs="仿宋_GB2312"/>
                <w:szCs w:val="21"/>
              </w:rPr>
            </w:pPr>
            <w:r>
              <w:rPr>
                <w:rFonts w:ascii="宋体" w:hAnsi="宋体" w:cs="仿宋_GB2312" w:hint="eastAsia"/>
                <w:szCs w:val="21"/>
              </w:rPr>
              <w:t>2.小组组内讨论、组外展示点评；</w:t>
            </w:r>
          </w:p>
          <w:p w:rsidR="00A06B15" w:rsidRDefault="00A32FE9" w:rsidP="00F85854">
            <w:pPr>
              <w:rPr>
                <w:rFonts w:ascii="宋体" w:hAnsi="宋体" w:cs="仿宋_GB2312"/>
                <w:szCs w:val="21"/>
              </w:rPr>
            </w:pPr>
            <w:r>
              <w:rPr>
                <w:rFonts w:ascii="宋体" w:hAnsi="宋体" w:cs="仿宋_GB2312" w:hint="eastAsia"/>
                <w:szCs w:val="21"/>
              </w:rPr>
              <w:t>3</w:t>
            </w:r>
            <w:r w:rsidR="00A06B15">
              <w:rPr>
                <w:rFonts w:ascii="宋体" w:hAnsi="宋体" w:cs="仿宋_GB2312" w:hint="eastAsia"/>
                <w:szCs w:val="21"/>
              </w:rPr>
              <w:t>.教师点评，学生修改完善。</w:t>
            </w:r>
          </w:p>
        </w:tc>
        <w:tc>
          <w:tcPr>
            <w:tcW w:w="1554" w:type="dxa"/>
            <w:tcBorders>
              <w:top w:val="single" w:sz="4" w:space="0" w:color="auto"/>
              <w:left w:val="single" w:sz="4" w:space="0" w:color="auto"/>
              <w:bottom w:val="single" w:sz="4" w:space="0" w:color="auto"/>
              <w:right w:val="single" w:sz="4" w:space="0" w:color="auto"/>
            </w:tcBorders>
            <w:vAlign w:val="center"/>
          </w:tcPr>
          <w:p w:rsidR="00A06B15" w:rsidRDefault="009A2459" w:rsidP="00F85854">
            <w:pPr>
              <w:rPr>
                <w:rFonts w:ascii="宋体" w:hAnsi="宋体" w:cs="仿宋_GB2312"/>
                <w:szCs w:val="21"/>
              </w:rPr>
            </w:pPr>
            <w:r>
              <w:rPr>
                <w:rFonts w:ascii="宋体" w:hAnsi="宋体" w:cs="仿宋_GB2312" w:hint="eastAsia"/>
                <w:szCs w:val="21"/>
              </w:rPr>
              <w:t>九寨沟相关法律问题分析总结</w:t>
            </w:r>
          </w:p>
        </w:tc>
      </w:tr>
    </w:tbl>
    <w:p w:rsidR="00A06B15" w:rsidRDefault="00A06B15" w:rsidP="00A06B15">
      <w:pPr>
        <w:spacing w:line="360" w:lineRule="auto"/>
        <w:rPr>
          <w:rFonts w:ascii="黑体" w:eastAsia="黑体" w:hAnsi="黑体"/>
          <w:bCs/>
          <w:sz w:val="28"/>
        </w:rPr>
        <w:sectPr w:rsidR="00A06B15">
          <w:pgSz w:w="16838" w:h="11906" w:orient="landscape"/>
          <w:pgMar w:top="1800" w:right="1440" w:bottom="1800" w:left="1440" w:header="851" w:footer="992" w:gutter="0"/>
          <w:cols w:space="720"/>
          <w:docGrid w:type="lines" w:linePitch="312"/>
        </w:sectPr>
      </w:pPr>
    </w:p>
    <w:p w:rsidR="00B9618F" w:rsidRDefault="00B9618F" w:rsidP="00AA3381">
      <w:pPr>
        <w:spacing w:line="360" w:lineRule="auto"/>
        <w:rPr>
          <w:rFonts w:ascii="黑体" w:eastAsia="黑体" w:hAnsi="黑体"/>
          <w:bCs/>
          <w:sz w:val="28"/>
        </w:rPr>
      </w:pPr>
    </w:p>
    <w:p w:rsidR="00AA3381" w:rsidRDefault="00AA3381" w:rsidP="00AA3381">
      <w:pPr>
        <w:spacing w:line="360" w:lineRule="auto"/>
        <w:rPr>
          <w:rFonts w:ascii="黑体" w:eastAsia="黑体" w:hAnsi="黑体"/>
          <w:bCs/>
          <w:sz w:val="28"/>
        </w:rPr>
      </w:pPr>
      <w:r>
        <w:rPr>
          <w:rFonts w:ascii="黑体" w:eastAsia="黑体" w:hAnsi="黑体" w:hint="eastAsia"/>
          <w:bCs/>
          <w:sz w:val="28"/>
        </w:rPr>
        <w:t>六、课程实施计划</w:t>
      </w: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758"/>
        <w:gridCol w:w="426"/>
        <w:gridCol w:w="1275"/>
        <w:gridCol w:w="2694"/>
        <w:gridCol w:w="2367"/>
      </w:tblGrid>
      <w:tr w:rsidR="00236FB3" w:rsidTr="00943442">
        <w:trPr>
          <w:trHeight w:val="555"/>
          <w:jc w:val="center"/>
        </w:trPr>
        <w:tc>
          <w:tcPr>
            <w:tcW w:w="1101" w:type="dxa"/>
            <w:tcBorders>
              <w:top w:val="single" w:sz="4" w:space="0" w:color="auto"/>
              <w:left w:val="single" w:sz="4" w:space="0" w:color="auto"/>
              <w:bottom w:val="single" w:sz="4" w:space="0" w:color="auto"/>
              <w:right w:val="single" w:sz="4" w:space="0" w:color="auto"/>
            </w:tcBorders>
            <w:vAlign w:val="center"/>
          </w:tcPr>
          <w:p w:rsidR="00236FB3" w:rsidRDefault="00236FB3" w:rsidP="00943442">
            <w:pPr>
              <w:widowControl/>
              <w:jc w:val="center"/>
              <w:rPr>
                <w:rFonts w:ascii="宋体" w:hAnsi="宋体"/>
                <w:szCs w:val="21"/>
              </w:rPr>
            </w:pPr>
            <w:r>
              <w:rPr>
                <w:rFonts w:ascii="宋体" w:hAnsi="宋体" w:hint="eastAsia"/>
                <w:szCs w:val="21"/>
              </w:rPr>
              <w:t>模块</w:t>
            </w:r>
          </w:p>
        </w:tc>
        <w:tc>
          <w:tcPr>
            <w:tcW w:w="758" w:type="dxa"/>
            <w:tcBorders>
              <w:top w:val="single" w:sz="4" w:space="0" w:color="auto"/>
              <w:left w:val="single" w:sz="4" w:space="0" w:color="auto"/>
              <w:bottom w:val="single" w:sz="4" w:space="0" w:color="auto"/>
              <w:right w:val="single" w:sz="4" w:space="0" w:color="auto"/>
            </w:tcBorders>
            <w:vAlign w:val="center"/>
          </w:tcPr>
          <w:p w:rsidR="00236FB3" w:rsidRDefault="00236FB3" w:rsidP="00943442">
            <w:pPr>
              <w:widowControl/>
              <w:jc w:val="center"/>
              <w:rPr>
                <w:rFonts w:ascii="宋体" w:hAnsi="宋体"/>
                <w:szCs w:val="21"/>
              </w:rPr>
            </w:pPr>
            <w:r>
              <w:rPr>
                <w:rFonts w:ascii="宋体" w:hAnsi="宋体" w:hint="eastAsia"/>
                <w:szCs w:val="21"/>
              </w:rPr>
              <w:t>周次</w:t>
            </w:r>
          </w:p>
        </w:tc>
        <w:tc>
          <w:tcPr>
            <w:tcW w:w="426" w:type="dxa"/>
            <w:tcBorders>
              <w:top w:val="single" w:sz="4" w:space="0" w:color="auto"/>
              <w:left w:val="single" w:sz="4" w:space="0" w:color="auto"/>
              <w:bottom w:val="single" w:sz="4" w:space="0" w:color="auto"/>
              <w:right w:val="single" w:sz="4" w:space="0" w:color="auto"/>
            </w:tcBorders>
            <w:vAlign w:val="center"/>
          </w:tcPr>
          <w:p w:rsidR="00236FB3" w:rsidRDefault="00236FB3" w:rsidP="00943442">
            <w:pPr>
              <w:widowControl/>
              <w:jc w:val="center"/>
              <w:rPr>
                <w:rFonts w:ascii="宋体" w:hAnsi="宋体"/>
                <w:szCs w:val="21"/>
              </w:rPr>
            </w:pPr>
            <w:r>
              <w:rPr>
                <w:rFonts w:ascii="宋体" w:hAnsi="宋体" w:hint="eastAsia"/>
                <w:szCs w:val="21"/>
              </w:rPr>
              <w:t>学时</w:t>
            </w:r>
          </w:p>
        </w:tc>
        <w:tc>
          <w:tcPr>
            <w:tcW w:w="1275" w:type="dxa"/>
            <w:tcBorders>
              <w:top w:val="single" w:sz="4" w:space="0" w:color="auto"/>
              <w:left w:val="single" w:sz="4" w:space="0" w:color="auto"/>
              <w:bottom w:val="single" w:sz="4" w:space="0" w:color="auto"/>
              <w:right w:val="single" w:sz="4" w:space="0" w:color="auto"/>
            </w:tcBorders>
            <w:vAlign w:val="center"/>
          </w:tcPr>
          <w:p w:rsidR="00236FB3" w:rsidRDefault="00236FB3" w:rsidP="00943442">
            <w:pPr>
              <w:spacing w:line="360" w:lineRule="auto"/>
              <w:jc w:val="center"/>
              <w:rPr>
                <w:rFonts w:ascii="宋体" w:hAnsi="宋体"/>
                <w:szCs w:val="21"/>
              </w:rPr>
            </w:pPr>
            <w:r>
              <w:rPr>
                <w:rFonts w:ascii="宋体" w:hAnsi="宋体" w:hint="eastAsia"/>
                <w:szCs w:val="21"/>
              </w:rPr>
              <w:t>项目标题</w:t>
            </w:r>
          </w:p>
        </w:tc>
        <w:tc>
          <w:tcPr>
            <w:tcW w:w="2694" w:type="dxa"/>
            <w:tcBorders>
              <w:top w:val="single" w:sz="4" w:space="0" w:color="auto"/>
              <w:left w:val="single" w:sz="4" w:space="0" w:color="auto"/>
              <w:bottom w:val="single" w:sz="4" w:space="0" w:color="auto"/>
              <w:right w:val="single" w:sz="4" w:space="0" w:color="auto"/>
            </w:tcBorders>
          </w:tcPr>
          <w:p w:rsidR="00236FB3" w:rsidRDefault="00236FB3" w:rsidP="00943442">
            <w:pPr>
              <w:spacing w:line="360" w:lineRule="auto"/>
              <w:jc w:val="center"/>
              <w:rPr>
                <w:rFonts w:ascii="宋体" w:hAnsi="宋体"/>
                <w:szCs w:val="21"/>
              </w:rPr>
            </w:pPr>
            <w:r>
              <w:rPr>
                <w:rFonts w:ascii="宋体" w:hAnsi="宋体" w:hint="eastAsia"/>
                <w:szCs w:val="21"/>
              </w:rPr>
              <w:t>授课内容</w:t>
            </w:r>
          </w:p>
        </w:tc>
        <w:tc>
          <w:tcPr>
            <w:tcW w:w="2367" w:type="dxa"/>
            <w:tcBorders>
              <w:top w:val="single" w:sz="4" w:space="0" w:color="auto"/>
              <w:left w:val="single" w:sz="4" w:space="0" w:color="auto"/>
              <w:bottom w:val="single" w:sz="4" w:space="0" w:color="auto"/>
              <w:right w:val="single" w:sz="4" w:space="0" w:color="auto"/>
            </w:tcBorders>
          </w:tcPr>
          <w:p w:rsidR="00236FB3" w:rsidRDefault="00236FB3" w:rsidP="00943442">
            <w:pPr>
              <w:spacing w:line="360" w:lineRule="auto"/>
              <w:jc w:val="center"/>
              <w:rPr>
                <w:rFonts w:ascii="宋体" w:hAnsi="宋体"/>
                <w:szCs w:val="21"/>
              </w:rPr>
            </w:pPr>
            <w:r>
              <w:rPr>
                <w:rFonts w:ascii="宋体" w:hAnsi="宋体" w:hint="eastAsia"/>
                <w:szCs w:val="21"/>
              </w:rPr>
              <w:t>师生活动</w:t>
            </w:r>
          </w:p>
        </w:tc>
      </w:tr>
      <w:tr w:rsidR="00236FB3" w:rsidTr="00943442">
        <w:trPr>
          <w:trHeight w:val="504"/>
          <w:jc w:val="center"/>
        </w:trPr>
        <w:tc>
          <w:tcPr>
            <w:tcW w:w="1101" w:type="dxa"/>
            <w:vMerge w:val="restart"/>
            <w:tcBorders>
              <w:top w:val="single" w:sz="4" w:space="0" w:color="auto"/>
              <w:left w:val="single" w:sz="4" w:space="0" w:color="auto"/>
              <w:right w:val="single" w:sz="4" w:space="0" w:color="auto"/>
            </w:tcBorders>
            <w:vAlign w:val="center"/>
          </w:tcPr>
          <w:p w:rsidR="00236FB3" w:rsidRDefault="00236FB3" w:rsidP="00943442">
            <w:pPr>
              <w:spacing w:line="360" w:lineRule="auto"/>
              <w:jc w:val="center"/>
              <w:rPr>
                <w:rFonts w:ascii="宋体" w:hAnsi="宋体"/>
                <w:szCs w:val="21"/>
              </w:rPr>
            </w:pPr>
            <w:r>
              <w:rPr>
                <w:rFonts w:ascii="宋体" w:hAnsi="宋体" w:hint="eastAsia"/>
                <w:szCs w:val="21"/>
              </w:rPr>
              <w:t>一、方针政策</w:t>
            </w:r>
          </w:p>
        </w:tc>
        <w:tc>
          <w:tcPr>
            <w:tcW w:w="758" w:type="dxa"/>
            <w:tcBorders>
              <w:top w:val="single" w:sz="4" w:space="0" w:color="auto"/>
              <w:left w:val="single" w:sz="4" w:space="0" w:color="auto"/>
              <w:bottom w:val="single" w:sz="4" w:space="0" w:color="auto"/>
              <w:right w:val="single" w:sz="4" w:space="0" w:color="auto"/>
            </w:tcBorders>
            <w:vAlign w:val="center"/>
          </w:tcPr>
          <w:p w:rsidR="00236FB3" w:rsidRDefault="00236FB3" w:rsidP="00943442">
            <w:pPr>
              <w:spacing w:line="360" w:lineRule="auto"/>
              <w:jc w:val="center"/>
              <w:rPr>
                <w:rFonts w:ascii="宋体" w:hAnsi="宋体"/>
                <w:szCs w:val="21"/>
              </w:rPr>
            </w:pPr>
            <w:r>
              <w:rPr>
                <w:rFonts w:ascii="宋体" w:hAnsi="宋体" w:hint="eastAsia"/>
                <w:szCs w:val="21"/>
              </w:rPr>
              <w:t>1</w:t>
            </w:r>
          </w:p>
        </w:tc>
        <w:tc>
          <w:tcPr>
            <w:tcW w:w="426" w:type="dxa"/>
            <w:tcBorders>
              <w:top w:val="single" w:sz="4" w:space="0" w:color="auto"/>
              <w:left w:val="single" w:sz="4" w:space="0" w:color="auto"/>
              <w:bottom w:val="single" w:sz="4" w:space="0" w:color="auto"/>
              <w:right w:val="single" w:sz="4" w:space="0" w:color="auto"/>
            </w:tcBorders>
            <w:vAlign w:val="center"/>
          </w:tcPr>
          <w:p w:rsidR="00236FB3" w:rsidRDefault="00236FB3" w:rsidP="00943442">
            <w:pPr>
              <w:spacing w:line="360" w:lineRule="auto"/>
              <w:jc w:val="center"/>
              <w:rPr>
                <w:rFonts w:ascii="宋体" w:hAnsi="宋体"/>
                <w:szCs w:val="21"/>
              </w:rPr>
            </w:pPr>
            <w:r>
              <w:rPr>
                <w:rFonts w:ascii="宋体" w:hAnsi="宋体" w:hint="eastAsia"/>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236FB3" w:rsidRDefault="00236FB3" w:rsidP="00943442">
            <w:pPr>
              <w:spacing w:line="360" w:lineRule="auto"/>
              <w:jc w:val="center"/>
              <w:rPr>
                <w:rFonts w:ascii="宋体" w:hAnsi="宋体"/>
                <w:szCs w:val="21"/>
              </w:rPr>
            </w:pPr>
            <w:r>
              <w:rPr>
                <w:rFonts w:ascii="宋体" w:hAnsi="宋体" w:hint="eastAsia"/>
                <w:szCs w:val="21"/>
              </w:rPr>
              <w:t>旅游方针政策</w:t>
            </w:r>
          </w:p>
        </w:tc>
        <w:tc>
          <w:tcPr>
            <w:tcW w:w="2694" w:type="dxa"/>
            <w:tcBorders>
              <w:top w:val="single" w:sz="4" w:space="0" w:color="auto"/>
              <w:left w:val="single" w:sz="4" w:space="0" w:color="auto"/>
              <w:bottom w:val="single" w:sz="4" w:space="0" w:color="auto"/>
              <w:right w:val="single" w:sz="4" w:space="0" w:color="auto"/>
            </w:tcBorders>
          </w:tcPr>
          <w:p w:rsidR="00236FB3" w:rsidRDefault="00C561CC" w:rsidP="00C561CC">
            <w:pPr>
              <w:spacing w:line="360" w:lineRule="auto"/>
              <w:jc w:val="center"/>
              <w:rPr>
                <w:rFonts w:ascii="宋体" w:hAnsi="宋体"/>
                <w:szCs w:val="21"/>
              </w:rPr>
            </w:pPr>
            <w:r w:rsidRPr="002F2247">
              <w:rPr>
                <w:rFonts w:ascii="宋体" w:hAnsi="宋体" w:hint="eastAsia"/>
                <w:kern w:val="0"/>
                <w:szCs w:val="21"/>
              </w:rPr>
              <w:t>《国务院办公厅关于促进全域旅游发展的指导意见》、《文化和旅游部等17部门关于印发〈关于促进乡村旅游可持续发展的指导意见〉的通知》和《文化和旅游部关于实施旅游服务质量提升计划的指导意见》</w:t>
            </w:r>
          </w:p>
        </w:tc>
        <w:tc>
          <w:tcPr>
            <w:tcW w:w="2367" w:type="dxa"/>
            <w:tcBorders>
              <w:top w:val="single" w:sz="4" w:space="0" w:color="auto"/>
              <w:left w:val="single" w:sz="4" w:space="0" w:color="auto"/>
              <w:bottom w:val="single" w:sz="4" w:space="0" w:color="auto"/>
              <w:right w:val="single" w:sz="4" w:space="0" w:color="auto"/>
            </w:tcBorders>
            <w:vAlign w:val="center"/>
          </w:tcPr>
          <w:p w:rsidR="00236FB3" w:rsidRPr="0087068E" w:rsidRDefault="00236FB3" w:rsidP="00943442">
            <w:pPr>
              <w:spacing w:line="360" w:lineRule="auto"/>
              <w:jc w:val="center"/>
              <w:rPr>
                <w:rFonts w:ascii="宋体" w:hAnsi="宋体"/>
                <w:szCs w:val="21"/>
              </w:rPr>
            </w:pPr>
            <w:r w:rsidRPr="0087068E">
              <w:rPr>
                <w:rFonts w:ascii="宋体" w:hAnsi="宋体" w:hint="eastAsia"/>
                <w:szCs w:val="21"/>
              </w:rPr>
              <w:t>教师：</w:t>
            </w:r>
            <w:r w:rsidR="007D621A">
              <w:rPr>
                <w:rFonts w:ascii="宋体" w:hAnsi="宋体" w:hint="eastAsia"/>
                <w:szCs w:val="21"/>
              </w:rPr>
              <w:t>国家方针政策</w:t>
            </w:r>
            <w:r w:rsidRPr="0087068E">
              <w:rPr>
                <w:rFonts w:ascii="宋体" w:hAnsi="宋体" w:hint="eastAsia"/>
                <w:szCs w:val="21"/>
              </w:rPr>
              <w:t>内容的讲授引导、实例分析；</w:t>
            </w:r>
          </w:p>
          <w:p w:rsidR="00236FB3" w:rsidRDefault="00236FB3" w:rsidP="007D621A">
            <w:pPr>
              <w:spacing w:line="360" w:lineRule="auto"/>
              <w:jc w:val="center"/>
              <w:rPr>
                <w:rFonts w:ascii="宋体" w:hAnsi="宋体"/>
                <w:szCs w:val="21"/>
              </w:rPr>
            </w:pPr>
            <w:r w:rsidRPr="0087068E">
              <w:rPr>
                <w:rFonts w:ascii="宋体" w:hAnsi="宋体" w:hint="eastAsia"/>
                <w:szCs w:val="21"/>
              </w:rPr>
              <w:t>学生：跟随视频和图片、案例资料了解</w:t>
            </w:r>
            <w:r w:rsidR="007D621A">
              <w:rPr>
                <w:rFonts w:ascii="宋体" w:hAnsi="宋体" w:hint="eastAsia"/>
                <w:szCs w:val="21"/>
              </w:rPr>
              <w:t>熟悉相关方针政策的内容</w:t>
            </w:r>
            <w:r w:rsidRPr="0087068E">
              <w:rPr>
                <w:rFonts w:ascii="宋体" w:hAnsi="宋体" w:hint="eastAsia"/>
                <w:szCs w:val="21"/>
              </w:rPr>
              <w:t>。</w:t>
            </w:r>
          </w:p>
        </w:tc>
      </w:tr>
      <w:tr w:rsidR="00236FB3" w:rsidTr="00943442">
        <w:trPr>
          <w:trHeight w:val="447"/>
          <w:jc w:val="center"/>
        </w:trPr>
        <w:tc>
          <w:tcPr>
            <w:tcW w:w="1101" w:type="dxa"/>
            <w:vMerge/>
            <w:tcBorders>
              <w:left w:val="single" w:sz="4" w:space="0" w:color="auto"/>
              <w:right w:val="single" w:sz="4" w:space="0" w:color="auto"/>
            </w:tcBorders>
            <w:vAlign w:val="center"/>
          </w:tcPr>
          <w:p w:rsidR="00236FB3" w:rsidRDefault="00236FB3" w:rsidP="00943442">
            <w:pPr>
              <w:spacing w:line="360" w:lineRule="auto"/>
              <w:jc w:val="center"/>
              <w:rPr>
                <w:rFonts w:ascii="宋体" w:hAnsi="宋体"/>
                <w:szCs w:val="21"/>
              </w:rPr>
            </w:pPr>
          </w:p>
        </w:tc>
        <w:tc>
          <w:tcPr>
            <w:tcW w:w="758" w:type="dxa"/>
            <w:tcBorders>
              <w:top w:val="single" w:sz="4" w:space="0" w:color="auto"/>
              <w:left w:val="single" w:sz="4" w:space="0" w:color="auto"/>
              <w:bottom w:val="single" w:sz="4" w:space="0" w:color="auto"/>
              <w:right w:val="single" w:sz="4" w:space="0" w:color="auto"/>
            </w:tcBorders>
            <w:vAlign w:val="center"/>
          </w:tcPr>
          <w:p w:rsidR="00236FB3" w:rsidRDefault="00236FB3" w:rsidP="00943442">
            <w:pPr>
              <w:spacing w:line="360" w:lineRule="auto"/>
              <w:jc w:val="center"/>
              <w:rPr>
                <w:rFonts w:ascii="宋体" w:hAnsi="宋体"/>
                <w:szCs w:val="21"/>
              </w:rPr>
            </w:pPr>
            <w:r>
              <w:rPr>
                <w:rFonts w:ascii="宋体" w:hAnsi="宋体" w:hint="eastAsia"/>
                <w:szCs w:val="21"/>
              </w:rPr>
              <w:t>1</w:t>
            </w:r>
          </w:p>
        </w:tc>
        <w:tc>
          <w:tcPr>
            <w:tcW w:w="426" w:type="dxa"/>
            <w:tcBorders>
              <w:top w:val="single" w:sz="4" w:space="0" w:color="auto"/>
              <w:left w:val="single" w:sz="4" w:space="0" w:color="auto"/>
              <w:bottom w:val="single" w:sz="4" w:space="0" w:color="auto"/>
              <w:right w:val="single" w:sz="4" w:space="0" w:color="auto"/>
            </w:tcBorders>
            <w:vAlign w:val="center"/>
          </w:tcPr>
          <w:p w:rsidR="00236FB3" w:rsidRDefault="00236FB3" w:rsidP="00943442">
            <w:pPr>
              <w:spacing w:line="360" w:lineRule="auto"/>
              <w:jc w:val="center"/>
              <w:rPr>
                <w:rFonts w:ascii="宋体" w:hAnsi="宋体"/>
                <w:szCs w:val="21"/>
              </w:rPr>
            </w:pPr>
            <w:r>
              <w:rPr>
                <w:rFonts w:ascii="宋体" w:hAnsi="宋体" w:hint="eastAsia"/>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236FB3" w:rsidRDefault="00236FB3" w:rsidP="00943442">
            <w:pPr>
              <w:spacing w:line="360" w:lineRule="auto"/>
              <w:jc w:val="center"/>
              <w:rPr>
                <w:rFonts w:ascii="宋体" w:hAnsi="宋体"/>
                <w:szCs w:val="21"/>
              </w:rPr>
            </w:pPr>
            <w:r>
              <w:rPr>
                <w:rFonts w:ascii="宋体" w:hAnsi="宋体" w:hint="eastAsia"/>
                <w:szCs w:val="21"/>
              </w:rPr>
              <w:t>“十三五”旅游业发展规划</w:t>
            </w:r>
          </w:p>
        </w:tc>
        <w:tc>
          <w:tcPr>
            <w:tcW w:w="2694" w:type="dxa"/>
            <w:tcBorders>
              <w:top w:val="single" w:sz="4" w:space="0" w:color="auto"/>
              <w:left w:val="single" w:sz="4" w:space="0" w:color="auto"/>
              <w:bottom w:val="single" w:sz="4" w:space="0" w:color="auto"/>
              <w:right w:val="single" w:sz="4" w:space="0" w:color="auto"/>
            </w:tcBorders>
          </w:tcPr>
          <w:p w:rsidR="00236FB3" w:rsidRDefault="000365E0" w:rsidP="00943442">
            <w:pPr>
              <w:spacing w:line="360" w:lineRule="auto"/>
              <w:jc w:val="center"/>
              <w:rPr>
                <w:rFonts w:ascii="宋体" w:hAnsi="宋体"/>
                <w:szCs w:val="21"/>
              </w:rPr>
            </w:pPr>
            <w:r w:rsidRPr="002F2247">
              <w:rPr>
                <w:rFonts w:ascii="宋体" w:hAnsi="宋体" w:cs="楷体" w:hint="eastAsia"/>
                <w:kern w:val="0"/>
                <w:szCs w:val="21"/>
              </w:rPr>
              <w:t>《中华人民共和国“十三五”旅游业发展规划》的主要内容</w:t>
            </w:r>
          </w:p>
        </w:tc>
        <w:tc>
          <w:tcPr>
            <w:tcW w:w="2367" w:type="dxa"/>
            <w:tcBorders>
              <w:top w:val="single" w:sz="4" w:space="0" w:color="auto"/>
              <w:left w:val="single" w:sz="4" w:space="0" w:color="auto"/>
              <w:bottom w:val="single" w:sz="4" w:space="0" w:color="auto"/>
              <w:right w:val="single" w:sz="4" w:space="0" w:color="auto"/>
            </w:tcBorders>
            <w:vAlign w:val="center"/>
          </w:tcPr>
          <w:p w:rsidR="00236FB3" w:rsidRPr="0087068E" w:rsidRDefault="00236FB3" w:rsidP="00943442">
            <w:pPr>
              <w:spacing w:line="360" w:lineRule="auto"/>
              <w:jc w:val="center"/>
              <w:rPr>
                <w:rFonts w:ascii="宋体" w:hAnsi="宋体"/>
                <w:szCs w:val="21"/>
              </w:rPr>
            </w:pPr>
            <w:r w:rsidRPr="0087068E">
              <w:rPr>
                <w:rFonts w:ascii="宋体" w:hAnsi="宋体" w:hint="eastAsia"/>
                <w:szCs w:val="21"/>
              </w:rPr>
              <w:t>教师：</w:t>
            </w:r>
            <w:r w:rsidR="007D621A">
              <w:rPr>
                <w:rFonts w:ascii="宋体" w:hAnsi="宋体" w:hint="eastAsia"/>
                <w:szCs w:val="21"/>
              </w:rPr>
              <w:t>“十三五”旅游业发展规划内容</w:t>
            </w:r>
            <w:r w:rsidRPr="0087068E">
              <w:rPr>
                <w:rFonts w:ascii="宋体" w:hAnsi="宋体" w:hint="eastAsia"/>
                <w:szCs w:val="21"/>
              </w:rPr>
              <w:t>的</w:t>
            </w:r>
            <w:r w:rsidR="007D621A">
              <w:rPr>
                <w:rFonts w:ascii="宋体" w:hAnsi="宋体" w:hint="eastAsia"/>
                <w:szCs w:val="21"/>
              </w:rPr>
              <w:t>分析</w:t>
            </w:r>
            <w:r w:rsidRPr="0087068E">
              <w:rPr>
                <w:rFonts w:ascii="宋体" w:hAnsi="宋体" w:hint="eastAsia"/>
                <w:szCs w:val="21"/>
              </w:rPr>
              <w:t>讲授；</w:t>
            </w:r>
          </w:p>
          <w:p w:rsidR="00236FB3" w:rsidRDefault="00236FB3" w:rsidP="00943442">
            <w:pPr>
              <w:spacing w:line="360" w:lineRule="auto"/>
              <w:jc w:val="center"/>
              <w:rPr>
                <w:rFonts w:ascii="宋体" w:hAnsi="宋体"/>
                <w:szCs w:val="21"/>
              </w:rPr>
            </w:pPr>
            <w:r w:rsidRPr="0087068E">
              <w:rPr>
                <w:rFonts w:ascii="宋体" w:hAnsi="宋体" w:hint="eastAsia"/>
                <w:szCs w:val="21"/>
              </w:rPr>
              <w:t>学生：</w:t>
            </w:r>
            <w:r w:rsidR="007D621A">
              <w:rPr>
                <w:rFonts w:ascii="宋体" w:hAnsi="宋体" w:hint="eastAsia"/>
                <w:szCs w:val="21"/>
              </w:rPr>
              <w:t>熟悉规划的内容</w:t>
            </w:r>
            <w:r w:rsidRPr="0087068E">
              <w:rPr>
                <w:rFonts w:ascii="宋体" w:hAnsi="宋体" w:hint="eastAsia"/>
                <w:szCs w:val="21"/>
              </w:rPr>
              <w:t>。</w:t>
            </w:r>
          </w:p>
        </w:tc>
      </w:tr>
      <w:tr w:rsidR="00236FB3" w:rsidTr="00943442">
        <w:trPr>
          <w:trHeight w:val="884"/>
          <w:jc w:val="center"/>
        </w:trPr>
        <w:tc>
          <w:tcPr>
            <w:tcW w:w="1101" w:type="dxa"/>
            <w:vMerge w:val="restart"/>
            <w:tcBorders>
              <w:top w:val="single" w:sz="4" w:space="0" w:color="auto"/>
              <w:left w:val="single" w:sz="4" w:space="0" w:color="auto"/>
              <w:right w:val="single" w:sz="4" w:space="0" w:color="auto"/>
            </w:tcBorders>
            <w:vAlign w:val="center"/>
          </w:tcPr>
          <w:p w:rsidR="00236FB3" w:rsidRDefault="00236FB3" w:rsidP="00943442">
            <w:pPr>
              <w:spacing w:line="360" w:lineRule="auto"/>
              <w:jc w:val="center"/>
              <w:rPr>
                <w:rFonts w:ascii="宋体" w:hAnsi="宋体"/>
                <w:szCs w:val="21"/>
              </w:rPr>
            </w:pPr>
            <w:r>
              <w:rPr>
                <w:rFonts w:ascii="宋体" w:hAnsi="宋体" w:hint="eastAsia"/>
                <w:szCs w:val="21"/>
              </w:rPr>
              <w:t>二、</w:t>
            </w:r>
            <w:r w:rsidR="007D621A">
              <w:rPr>
                <w:rFonts w:ascii="宋体" w:hAnsi="宋体" w:hint="eastAsia"/>
                <w:szCs w:val="21"/>
              </w:rPr>
              <w:t>旅游法</w:t>
            </w:r>
          </w:p>
          <w:p w:rsidR="00236FB3" w:rsidRDefault="00236FB3" w:rsidP="00943442">
            <w:pPr>
              <w:spacing w:line="360" w:lineRule="auto"/>
              <w:jc w:val="center"/>
              <w:rPr>
                <w:rFonts w:ascii="宋体" w:hAnsi="宋体"/>
                <w:szCs w:val="21"/>
              </w:rPr>
            </w:pPr>
          </w:p>
        </w:tc>
        <w:tc>
          <w:tcPr>
            <w:tcW w:w="758" w:type="dxa"/>
            <w:tcBorders>
              <w:top w:val="single" w:sz="4" w:space="0" w:color="auto"/>
              <w:left w:val="single" w:sz="4" w:space="0" w:color="auto"/>
              <w:bottom w:val="single" w:sz="4" w:space="0" w:color="auto"/>
              <w:right w:val="single" w:sz="4" w:space="0" w:color="auto"/>
            </w:tcBorders>
            <w:vAlign w:val="center"/>
          </w:tcPr>
          <w:p w:rsidR="00236FB3" w:rsidRDefault="00236FB3" w:rsidP="007D621A">
            <w:pPr>
              <w:spacing w:line="360" w:lineRule="auto"/>
              <w:jc w:val="center"/>
              <w:rPr>
                <w:rFonts w:ascii="宋体" w:hAnsi="宋体"/>
                <w:szCs w:val="21"/>
              </w:rPr>
            </w:pPr>
            <w:r>
              <w:rPr>
                <w:rFonts w:ascii="宋体" w:hAnsi="宋体" w:hint="eastAsia"/>
                <w:szCs w:val="21"/>
              </w:rPr>
              <w:t>2</w:t>
            </w:r>
          </w:p>
        </w:tc>
        <w:tc>
          <w:tcPr>
            <w:tcW w:w="426" w:type="dxa"/>
            <w:tcBorders>
              <w:top w:val="single" w:sz="4" w:space="0" w:color="auto"/>
              <w:left w:val="single" w:sz="4" w:space="0" w:color="auto"/>
              <w:bottom w:val="single" w:sz="4" w:space="0" w:color="auto"/>
              <w:right w:val="single" w:sz="4" w:space="0" w:color="auto"/>
            </w:tcBorders>
            <w:vAlign w:val="center"/>
          </w:tcPr>
          <w:p w:rsidR="00236FB3" w:rsidRDefault="007D621A" w:rsidP="00943442">
            <w:pPr>
              <w:spacing w:line="360" w:lineRule="auto"/>
              <w:jc w:val="center"/>
              <w:rPr>
                <w:rFonts w:ascii="宋体" w:hAnsi="宋体"/>
                <w:szCs w:val="21"/>
              </w:rPr>
            </w:pPr>
            <w:r>
              <w:rPr>
                <w:rFonts w:ascii="宋体" w:hAnsi="宋体" w:hint="eastAsia"/>
                <w:szCs w:val="21"/>
              </w:rPr>
              <w:t>2</w:t>
            </w:r>
          </w:p>
        </w:tc>
        <w:tc>
          <w:tcPr>
            <w:tcW w:w="1275" w:type="dxa"/>
            <w:tcBorders>
              <w:top w:val="single" w:sz="4" w:space="0" w:color="auto"/>
              <w:left w:val="single" w:sz="4" w:space="0" w:color="auto"/>
              <w:bottom w:val="single" w:sz="4" w:space="0" w:color="auto"/>
              <w:right w:val="single" w:sz="4" w:space="0" w:color="auto"/>
            </w:tcBorders>
            <w:vAlign w:val="center"/>
          </w:tcPr>
          <w:p w:rsidR="00236FB3" w:rsidRPr="00DF3F50" w:rsidRDefault="007D621A" w:rsidP="00943442">
            <w:pPr>
              <w:spacing w:line="360" w:lineRule="auto"/>
              <w:jc w:val="center"/>
              <w:rPr>
                <w:rFonts w:ascii="宋体" w:hAnsi="宋体"/>
                <w:szCs w:val="21"/>
              </w:rPr>
            </w:pPr>
            <w:r>
              <w:rPr>
                <w:rFonts w:ascii="宋体" w:hAnsi="宋体" w:hint="eastAsia"/>
                <w:szCs w:val="21"/>
              </w:rPr>
              <w:t>认知旅游法</w:t>
            </w:r>
          </w:p>
        </w:tc>
        <w:tc>
          <w:tcPr>
            <w:tcW w:w="2694" w:type="dxa"/>
            <w:tcBorders>
              <w:top w:val="single" w:sz="4" w:space="0" w:color="auto"/>
              <w:left w:val="single" w:sz="4" w:space="0" w:color="auto"/>
              <w:bottom w:val="single" w:sz="4" w:space="0" w:color="auto"/>
              <w:right w:val="single" w:sz="4" w:space="0" w:color="auto"/>
            </w:tcBorders>
          </w:tcPr>
          <w:p w:rsidR="00236FB3" w:rsidRDefault="00943442" w:rsidP="00943442">
            <w:pPr>
              <w:spacing w:line="360" w:lineRule="auto"/>
              <w:jc w:val="center"/>
              <w:rPr>
                <w:rFonts w:ascii="宋体" w:hAnsi="宋体"/>
                <w:szCs w:val="21"/>
              </w:rPr>
            </w:pPr>
            <w:r>
              <w:rPr>
                <w:rFonts w:ascii="宋体" w:hAnsi="宋体"/>
                <w:szCs w:val="21"/>
              </w:rPr>
              <w:t>框架</w:t>
            </w:r>
            <w:r>
              <w:rPr>
                <w:rFonts w:ascii="宋体" w:hAnsi="宋体" w:hint="eastAsia"/>
                <w:szCs w:val="21"/>
              </w:rPr>
              <w:t>、</w:t>
            </w:r>
            <w:r>
              <w:rPr>
                <w:rFonts w:ascii="宋体" w:hAnsi="宋体"/>
                <w:szCs w:val="21"/>
              </w:rPr>
              <w:t>修正的内容</w:t>
            </w:r>
            <w:r>
              <w:rPr>
                <w:rFonts w:ascii="宋体" w:hAnsi="宋体" w:hint="eastAsia"/>
                <w:szCs w:val="21"/>
              </w:rPr>
              <w:t>，</w:t>
            </w:r>
            <w:r>
              <w:rPr>
                <w:rFonts w:ascii="宋体" w:hAnsi="宋体"/>
                <w:szCs w:val="21"/>
              </w:rPr>
              <w:t>立法目的</w:t>
            </w:r>
            <w:r>
              <w:rPr>
                <w:rFonts w:ascii="宋体" w:hAnsi="宋体" w:hint="eastAsia"/>
                <w:szCs w:val="21"/>
              </w:rPr>
              <w:t>、</w:t>
            </w:r>
            <w:r>
              <w:rPr>
                <w:rFonts w:ascii="宋体" w:hAnsi="宋体"/>
                <w:szCs w:val="21"/>
              </w:rPr>
              <w:t>适用范围</w:t>
            </w:r>
            <w:r>
              <w:rPr>
                <w:rFonts w:ascii="宋体" w:hAnsi="宋体" w:hint="eastAsia"/>
                <w:szCs w:val="21"/>
              </w:rPr>
              <w:t>、</w:t>
            </w:r>
            <w:r>
              <w:rPr>
                <w:rFonts w:ascii="宋体" w:hAnsi="宋体"/>
                <w:szCs w:val="21"/>
              </w:rPr>
              <w:t>发展原则</w:t>
            </w:r>
            <w:r>
              <w:rPr>
                <w:rFonts w:ascii="宋体" w:hAnsi="宋体" w:hint="eastAsia"/>
                <w:szCs w:val="21"/>
              </w:rPr>
              <w:t>，</w:t>
            </w:r>
            <w:r>
              <w:rPr>
                <w:rFonts w:ascii="宋体" w:hAnsi="宋体"/>
                <w:szCs w:val="21"/>
              </w:rPr>
              <w:t>旅游规划和促进</w:t>
            </w:r>
            <w:r>
              <w:rPr>
                <w:rFonts w:ascii="宋体" w:hAnsi="宋体" w:hint="eastAsia"/>
                <w:szCs w:val="21"/>
              </w:rPr>
              <w:t>，</w:t>
            </w:r>
            <w:r>
              <w:rPr>
                <w:rFonts w:ascii="宋体" w:hAnsi="宋体"/>
                <w:szCs w:val="21"/>
              </w:rPr>
              <w:t>旅游监督管理</w:t>
            </w:r>
          </w:p>
        </w:tc>
        <w:tc>
          <w:tcPr>
            <w:tcW w:w="2367" w:type="dxa"/>
            <w:tcBorders>
              <w:top w:val="single" w:sz="4" w:space="0" w:color="auto"/>
              <w:left w:val="single" w:sz="4" w:space="0" w:color="auto"/>
              <w:bottom w:val="single" w:sz="4" w:space="0" w:color="auto"/>
              <w:right w:val="single" w:sz="4" w:space="0" w:color="auto"/>
            </w:tcBorders>
            <w:vAlign w:val="center"/>
          </w:tcPr>
          <w:p w:rsidR="00236FB3" w:rsidRPr="0087068E" w:rsidRDefault="00943442" w:rsidP="00943442">
            <w:pPr>
              <w:spacing w:line="360" w:lineRule="auto"/>
              <w:jc w:val="center"/>
              <w:rPr>
                <w:rFonts w:ascii="宋体" w:hAnsi="宋体"/>
                <w:szCs w:val="21"/>
              </w:rPr>
            </w:pPr>
            <w:r>
              <w:rPr>
                <w:rFonts w:ascii="宋体" w:hAnsi="宋体" w:hint="eastAsia"/>
                <w:szCs w:val="21"/>
              </w:rPr>
              <w:t>教师：难点讲授</w:t>
            </w:r>
            <w:r w:rsidR="00236FB3" w:rsidRPr="0087068E">
              <w:rPr>
                <w:rFonts w:ascii="宋体" w:hAnsi="宋体" w:hint="eastAsia"/>
                <w:szCs w:val="21"/>
              </w:rPr>
              <w:t>、案例点评考核；</w:t>
            </w:r>
          </w:p>
          <w:p w:rsidR="00236FB3" w:rsidRDefault="00236FB3" w:rsidP="00943442">
            <w:pPr>
              <w:spacing w:line="360" w:lineRule="auto"/>
              <w:jc w:val="center"/>
              <w:rPr>
                <w:rFonts w:ascii="宋体" w:hAnsi="宋体"/>
                <w:szCs w:val="21"/>
              </w:rPr>
            </w:pPr>
            <w:r w:rsidRPr="0087068E">
              <w:rPr>
                <w:rFonts w:ascii="宋体" w:hAnsi="宋体" w:hint="eastAsia"/>
                <w:szCs w:val="21"/>
              </w:rPr>
              <w:t>学生：进行相关的内容学习，案例分析。</w:t>
            </w:r>
          </w:p>
        </w:tc>
      </w:tr>
      <w:tr w:rsidR="00236FB3" w:rsidTr="00943442">
        <w:trPr>
          <w:trHeight w:val="375"/>
          <w:jc w:val="center"/>
        </w:trPr>
        <w:tc>
          <w:tcPr>
            <w:tcW w:w="1101" w:type="dxa"/>
            <w:vMerge/>
            <w:tcBorders>
              <w:left w:val="single" w:sz="4" w:space="0" w:color="auto"/>
              <w:right w:val="single" w:sz="4" w:space="0" w:color="auto"/>
            </w:tcBorders>
            <w:vAlign w:val="center"/>
          </w:tcPr>
          <w:p w:rsidR="00236FB3" w:rsidRDefault="00236FB3" w:rsidP="00943442">
            <w:pPr>
              <w:spacing w:line="360" w:lineRule="auto"/>
              <w:jc w:val="center"/>
              <w:rPr>
                <w:rFonts w:ascii="宋体" w:hAnsi="宋体"/>
                <w:szCs w:val="21"/>
              </w:rPr>
            </w:pPr>
          </w:p>
        </w:tc>
        <w:tc>
          <w:tcPr>
            <w:tcW w:w="758" w:type="dxa"/>
            <w:tcBorders>
              <w:top w:val="single" w:sz="4" w:space="0" w:color="auto"/>
              <w:left w:val="single" w:sz="4" w:space="0" w:color="auto"/>
              <w:bottom w:val="single" w:sz="4" w:space="0" w:color="auto"/>
              <w:right w:val="single" w:sz="4" w:space="0" w:color="auto"/>
            </w:tcBorders>
            <w:vAlign w:val="center"/>
          </w:tcPr>
          <w:p w:rsidR="00236FB3" w:rsidRDefault="007D621A" w:rsidP="00943442">
            <w:pPr>
              <w:spacing w:line="360" w:lineRule="auto"/>
              <w:jc w:val="center"/>
              <w:rPr>
                <w:rFonts w:ascii="宋体" w:hAnsi="宋体"/>
                <w:szCs w:val="21"/>
              </w:rPr>
            </w:pPr>
            <w:r>
              <w:rPr>
                <w:rFonts w:ascii="宋体" w:hAnsi="宋体" w:hint="eastAsia"/>
                <w:szCs w:val="21"/>
              </w:rPr>
              <w:t>3</w:t>
            </w:r>
          </w:p>
        </w:tc>
        <w:tc>
          <w:tcPr>
            <w:tcW w:w="426" w:type="dxa"/>
            <w:tcBorders>
              <w:top w:val="single" w:sz="4" w:space="0" w:color="auto"/>
              <w:left w:val="single" w:sz="4" w:space="0" w:color="auto"/>
              <w:bottom w:val="single" w:sz="4" w:space="0" w:color="auto"/>
              <w:right w:val="single" w:sz="4" w:space="0" w:color="auto"/>
            </w:tcBorders>
            <w:vAlign w:val="center"/>
          </w:tcPr>
          <w:p w:rsidR="00236FB3" w:rsidRDefault="007D621A" w:rsidP="00943442">
            <w:pPr>
              <w:spacing w:line="360" w:lineRule="auto"/>
              <w:jc w:val="center"/>
              <w:rPr>
                <w:rFonts w:ascii="宋体" w:hAnsi="宋体"/>
                <w:szCs w:val="21"/>
              </w:rPr>
            </w:pPr>
            <w:r>
              <w:rPr>
                <w:rFonts w:ascii="宋体" w:hAnsi="宋体" w:hint="eastAsia"/>
                <w:szCs w:val="21"/>
              </w:rPr>
              <w:t>2</w:t>
            </w:r>
          </w:p>
        </w:tc>
        <w:tc>
          <w:tcPr>
            <w:tcW w:w="1275" w:type="dxa"/>
            <w:tcBorders>
              <w:top w:val="single" w:sz="4" w:space="0" w:color="auto"/>
              <w:left w:val="single" w:sz="4" w:space="0" w:color="auto"/>
              <w:bottom w:val="single" w:sz="4" w:space="0" w:color="auto"/>
              <w:right w:val="single" w:sz="4" w:space="0" w:color="auto"/>
            </w:tcBorders>
            <w:vAlign w:val="center"/>
          </w:tcPr>
          <w:p w:rsidR="00236FB3" w:rsidRPr="00DF3F50" w:rsidRDefault="007D621A" w:rsidP="00943442">
            <w:pPr>
              <w:spacing w:line="360" w:lineRule="auto"/>
              <w:jc w:val="center"/>
              <w:rPr>
                <w:rFonts w:ascii="宋体" w:hAnsi="宋体"/>
                <w:szCs w:val="21"/>
              </w:rPr>
            </w:pPr>
            <w:r>
              <w:rPr>
                <w:rFonts w:ascii="宋体" w:hAnsi="宋体" w:hint="eastAsia"/>
                <w:szCs w:val="21"/>
              </w:rPr>
              <w:t>旅游者</w:t>
            </w:r>
          </w:p>
        </w:tc>
        <w:tc>
          <w:tcPr>
            <w:tcW w:w="2694" w:type="dxa"/>
            <w:tcBorders>
              <w:top w:val="single" w:sz="4" w:space="0" w:color="auto"/>
              <w:left w:val="single" w:sz="4" w:space="0" w:color="auto"/>
              <w:bottom w:val="single" w:sz="4" w:space="0" w:color="auto"/>
              <w:right w:val="single" w:sz="4" w:space="0" w:color="auto"/>
            </w:tcBorders>
          </w:tcPr>
          <w:p w:rsidR="00236FB3" w:rsidRDefault="00943442" w:rsidP="00943442">
            <w:pPr>
              <w:spacing w:line="360" w:lineRule="auto"/>
              <w:jc w:val="center"/>
              <w:rPr>
                <w:rFonts w:ascii="宋体" w:hAnsi="宋体"/>
                <w:szCs w:val="21"/>
              </w:rPr>
            </w:pPr>
            <w:r>
              <w:rPr>
                <w:rFonts w:ascii="宋体" w:hAnsi="宋体"/>
                <w:szCs w:val="21"/>
              </w:rPr>
              <w:t>旅游者的权利与义务</w:t>
            </w:r>
          </w:p>
        </w:tc>
        <w:tc>
          <w:tcPr>
            <w:tcW w:w="2367" w:type="dxa"/>
            <w:tcBorders>
              <w:top w:val="single" w:sz="4" w:space="0" w:color="auto"/>
              <w:left w:val="single" w:sz="4" w:space="0" w:color="auto"/>
              <w:bottom w:val="single" w:sz="4" w:space="0" w:color="auto"/>
              <w:right w:val="single" w:sz="4" w:space="0" w:color="auto"/>
            </w:tcBorders>
            <w:vAlign w:val="center"/>
          </w:tcPr>
          <w:p w:rsidR="00236FB3" w:rsidRPr="0087068E" w:rsidRDefault="00943442" w:rsidP="00943442">
            <w:pPr>
              <w:spacing w:line="360" w:lineRule="auto"/>
              <w:jc w:val="center"/>
              <w:rPr>
                <w:rFonts w:ascii="宋体" w:hAnsi="宋体"/>
                <w:szCs w:val="21"/>
              </w:rPr>
            </w:pPr>
            <w:r>
              <w:rPr>
                <w:rFonts w:ascii="宋体" w:hAnsi="宋体" w:hint="eastAsia"/>
                <w:szCs w:val="21"/>
              </w:rPr>
              <w:t>教师：难点讲授、示范操作、案例点评</w:t>
            </w:r>
            <w:r w:rsidR="00236FB3" w:rsidRPr="0087068E">
              <w:rPr>
                <w:rFonts w:ascii="宋体" w:hAnsi="宋体" w:hint="eastAsia"/>
                <w:szCs w:val="21"/>
              </w:rPr>
              <w:t>；</w:t>
            </w:r>
          </w:p>
          <w:p w:rsidR="00236FB3" w:rsidRDefault="00236FB3" w:rsidP="00943442">
            <w:pPr>
              <w:spacing w:line="360" w:lineRule="auto"/>
              <w:jc w:val="center"/>
              <w:rPr>
                <w:rFonts w:ascii="宋体" w:hAnsi="宋体"/>
                <w:szCs w:val="21"/>
              </w:rPr>
            </w:pPr>
            <w:r w:rsidRPr="0087068E">
              <w:rPr>
                <w:rFonts w:ascii="宋体" w:hAnsi="宋体" w:hint="eastAsia"/>
                <w:szCs w:val="21"/>
              </w:rPr>
              <w:t>学生：进行相关的案例分析。</w:t>
            </w:r>
          </w:p>
        </w:tc>
      </w:tr>
      <w:tr w:rsidR="00236FB3" w:rsidTr="00943442">
        <w:trPr>
          <w:trHeight w:val="315"/>
          <w:jc w:val="center"/>
        </w:trPr>
        <w:tc>
          <w:tcPr>
            <w:tcW w:w="1101" w:type="dxa"/>
            <w:vMerge/>
            <w:tcBorders>
              <w:left w:val="single" w:sz="4" w:space="0" w:color="auto"/>
              <w:bottom w:val="single" w:sz="4" w:space="0" w:color="auto"/>
              <w:right w:val="single" w:sz="4" w:space="0" w:color="auto"/>
            </w:tcBorders>
            <w:vAlign w:val="center"/>
          </w:tcPr>
          <w:p w:rsidR="00236FB3" w:rsidRDefault="00236FB3" w:rsidP="00943442">
            <w:pPr>
              <w:spacing w:line="360" w:lineRule="auto"/>
              <w:jc w:val="center"/>
              <w:rPr>
                <w:rFonts w:ascii="宋体" w:hAnsi="宋体"/>
                <w:szCs w:val="21"/>
              </w:rPr>
            </w:pPr>
          </w:p>
        </w:tc>
        <w:tc>
          <w:tcPr>
            <w:tcW w:w="758" w:type="dxa"/>
            <w:tcBorders>
              <w:top w:val="single" w:sz="4" w:space="0" w:color="auto"/>
              <w:left w:val="single" w:sz="4" w:space="0" w:color="auto"/>
              <w:bottom w:val="single" w:sz="4" w:space="0" w:color="auto"/>
              <w:right w:val="single" w:sz="4" w:space="0" w:color="auto"/>
            </w:tcBorders>
            <w:vAlign w:val="center"/>
          </w:tcPr>
          <w:p w:rsidR="00236FB3" w:rsidRDefault="007D621A" w:rsidP="00943442">
            <w:pPr>
              <w:spacing w:line="360" w:lineRule="auto"/>
              <w:jc w:val="center"/>
              <w:rPr>
                <w:rFonts w:ascii="宋体" w:hAnsi="宋体"/>
                <w:szCs w:val="21"/>
              </w:rPr>
            </w:pPr>
            <w:r>
              <w:rPr>
                <w:rFonts w:ascii="宋体" w:hAnsi="宋体" w:hint="eastAsia"/>
                <w:szCs w:val="21"/>
              </w:rPr>
              <w:t>4</w:t>
            </w:r>
          </w:p>
        </w:tc>
        <w:tc>
          <w:tcPr>
            <w:tcW w:w="426" w:type="dxa"/>
            <w:tcBorders>
              <w:top w:val="single" w:sz="4" w:space="0" w:color="auto"/>
              <w:left w:val="single" w:sz="4" w:space="0" w:color="auto"/>
              <w:bottom w:val="single" w:sz="4" w:space="0" w:color="auto"/>
              <w:right w:val="single" w:sz="4" w:space="0" w:color="auto"/>
            </w:tcBorders>
            <w:vAlign w:val="center"/>
          </w:tcPr>
          <w:p w:rsidR="00236FB3" w:rsidRDefault="007D621A" w:rsidP="00943442">
            <w:pPr>
              <w:spacing w:line="360" w:lineRule="auto"/>
              <w:jc w:val="center"/>
              <w:rPr>
                <w:rFonts w:ascii="宋体" w:hAnsi="宋体"/>
                <w:szCs w:val="21"/>
              </w:rPr>
            </w:pPr>
            <w:r>
              <w:rPr>
                <w:rFonts w:ascii="宋体" w:hAnsi="宋体" w:hint="eastAsia"/>
                <w:szCs w:val="21"/>
              </w:rPr>
              <w:t>2</w:t>
            </w:r>
          </w:p>
        </w:tc>
        <w:tc>
          <w:tcPr>
            <w:tcW w:w="1275" w:type="dxa"/>
            <w:tcBorders>
              <w:top w:val="single" w:sz="4" w:space="0" w:color="auto"/>
              <w:left w:val="single" w:sz="4" w:space="0" w:color="auto"/>
              <w:bottom w:val="single" w:sz="4" w:space="0" w:color="auto"/>
              <w:right w:val="single" w:sz="4" w:space="0" w:color="auto"/>
            </w:tcBorders>
            <w:vAlign w:val="center"/>
          </w:tcPr>
          <w:p w:rsidR="00236FB3" w:rsidRPr="00DF3F50" w:rsidRDefault="007D621A" w:rsidP="007D621A">
            <w:pPr>
              <w:spacing w:line="360" w:lineRule="auto"/>
              <w:jc w:val="center"/>
              <w:rPr>
                <w:rFonts w:ascii="宋体" w:hAnsi="宋体"/>
                <w:szCs w:val="21"/>
              </w:rPr>
            </w:pPr>
            <w:r>
              <w:rPr>
                <w:rFonts w:ascii="宋体" w:hAnsi="宋体" w:hint="eastAsia"/>
                <w:szCs w:val="21"/>
              </w:rPr>
              <w:t>旅游经营</w:t>
            </w:r>
          </w:p>
        </w:tc>
        <w:tc>
          <w:tcPr>
            <w:tcW w:w="2694" w:type="dxa"/>
            <w:tcBorders>
              <w:top w:val="single" w:sz="4" w:space="0" w:color="auto"/>
              <w:left w:val="single" w:sz="4" w:space="0" w:color="auto"/>
              <w:bottom w:val="single" w:sz="4" w:space="0" w:color="auto"/>
              <w:right w:val="single" w:sz="4" w:space="0" w:color="auto"/>
            </w:tcBorders>
          </w:tcPr>
          <w:p w:rsidR="00236FB3" w:rsidRDefault="00943442" w:rsidP="00F424DC">
            <w:pPr>
              <w:spacing w:line="360" w:lineRule="auto"/>
              <w:jc w:val="center"/>
              <w:rPr>
                <w:rFonts w:ascii="宋体" w:hAnsi="宋体"/>
                <w:szCs w:val="21"/>
              </w:rPr>
            </w:pPr>
            <w:r>
              <w:rPr>
                <w:rFonts w:ascii="宋体" w:hAnsi="宋体"/>
                <w:szCs w:val="21"/>
              </w:rPr>
              <w:t>旅游经营者</w:t>
            </w:r>
            <w:r>
              <w:rPr>
                <w:rFonts w:ascii="宋体" w:hAnsi="宋体" w:hint="eastAsia"/>
                <w:szCs w:val="21"/>
              </w:rPr>
              <w:t>、</w:t>
            </w:r>
            <w:r>
              <w:rPr>
                <w:rFonts w:ascii="宋体" w:hAnsi="宋体"/>
                <w:szCs w:val="21"/>
              </w:rPr>
              <w:t>市场规则</w:t>
            </w:r>
            <w:r>
              <w:rPr>
                <w:rFonts w:ascii="宋体" w:hAnsi="宋体" w:hint="eastAsia"/>
                <w:szCs w:val="21"/>
              </w:rPr>
              <w:t>，</w:t>
            </w:r>
            <w:r>
              <w:rPr>
                <w:rFonts w:ascii="宋体" w:hAnsi="宋体"/>
                <w:szCs w:val="21"/>
              </w:rPr>
              <w:t>旅景区经营规则</w:t>
            </w:r>
          </w:p>
        </w:tc>
        <w:tc>
          <w:tcPr>
            <w:tcW w:w="2367" w:type="dxa"/>
            <w:tcBorders>
              <w:top w:val="single" w:sz="4" w:space="0" w:color="auto"/>
              <w:left w:val="single" w:sz="4" w:space="0" w:color="auto"/>
              <w:bottom w:val="single" w:sz="4" w:space="0" w:color="auto"/>
              <w:right w:val="single" w:sz="4" w:space="0" w:color="auto"/>
            </w:tcBorders>
            <w:vAlign w:val="center"/>
          </w:tcPr>
          <w:p w:rsidR="00236FB3" w:rsidRPr="0087068E" w:rsidRDefault="00236FB3" w:rsidP="00943442">
            <w:pPr>
              <w:spacing w:line="360" w:lineRule="auto"/>
              <w:jc w:val="center"/>
              <w:rPr>
                <w:rFonts w:ascii="宋体" w:hAnsi="宋体"/>
                <w:szCs w:val="21"/>
              </w:rPr>
            </w:pPr>
            <w:r w:rsidRPr="0087068E">
              <w:rPr>
                <w:rFonts w:ascii="宋体" w:hAnsi="宋体" w:hint="eastAsia"/>
                <w:szCs w:val="21"/>
              </w:rPr>
              <w:t>教师：</w:t>
            </w:r>
            <w:r>
              <w:rPr>
                <w:rFonts w:ascii="宋体" w:hAnsi="宋体" w:hint="eastAsia"/>
                <w:szCs w:val="21"/>
              </w:rPr>
              <w:t>难点讲授</w:t>
            </w:r>
            <w:r w:rsidR="008A61BF">
              <w:rPr>
                <w:rFonts w:ascii="宋体" w:hAnsi="宋体" w:hint="eastAsia"/>
                <w:szCs w:val="21"/>
              </w:rPr>
              <w:t>，</w:t>
            </w:r>
            <w:r w:rsidRPr="0087068E">
              <w:rPr>
                <w:rFonts w:ascii="宋体" w:hAnsi="宋体" w:hint="eastAsia"/>
                <w:szCs w:val="21"/>
              </w:rPr>
              <w:t>案例点评；</w:t>
            </w:r>
          </w:p>
          <w:p w:rsidR="00236FB3" w:rsidRDefault="00236FB3" w:rsidP="008A61BF">
            <w:pPr>
              <w:spacing w:line="360" w:lineRule="auto"/>
              <w:jc w:val="center"/>
              <w:rPr>
                <w:rFonts w:ascii="宋体" w:hAnsi="宋体"/>
                <w:szCs w:val="21"/>
              </w:rPr>
            </w:pPr>
            <w:r w:rsidRPr="0087068E">
              <w:rPr>
                <w:rFonts w:ascii="宋体" w:hAnsi="宋体" w:hint="eastAsia"/>
                <w:szCs w:val="21"/>
              </w:rPr>
              <w:t>学生：</w:t>
            </w:r>
            <w:r w:rsidR="008A61BF">
              <w:rPr>
                <w:rFonts w:ascii="宋体" w:hAnsi="宋体" w:hint="eastAsia"/>
                <w:szCs w:val="21"/>
              </w:rPr>
              <w:t>案例分析讨论</w:t>
            </w:r>
            <w:r w:rsidRPr="0087068E">
              <w:rPr>
                <w:rFonts w:ascii="宋体" w:hAnsi="宋体" w:hint="eastAsia"/>
                <w:szCs w:val="21"/>
              </w:rPr>
              <w:t>。</w:t>
            </w:r>
          </w:p>
        </w:tc>
      </w:tr>
      <w:tr w:rsidR="002020C2" w:rsidTr="00943442">
        <w:trPr>
          <w:trHeight w:val="720"/>
          <w:jc w:val="center"/>
        </w:trPr>
        <w:tc>
          <w:tcPr>
            <w:tcW w:w="1101" w:type="dxa"/>
            <w:vMerge w:val="restart"/>
            <w:tcBorders>
              <w:top w:val="single" w:sz="4" w:space="0" w:color="auto"/>
              <w:left w:val="single" w:sz="4" w:space="0" w:color="auto"/>
              <w:right w:val="single" w:sz="4" w:space="0" w:color="auto"/>
            </w:tcBorders>
            <w:vAlign w:val="center"/>
          </w:tcPr>
          <w:p w:rsidR="002020C2" w:rsidRDefault="002020C2" w:rsidP="002020C2">
            <w:pPr>
              <w:spacing w:line="360" w:lineRule="auto"/>
              <w:jc w:val="center"/>
              <w:rPr>
                <w:rFonts w:ascii="宋体" w:hAnsi="宋体"/>
                <w:szCs w:val="21"/>
              </w:rPr>
            </w:pPr>
            <w:r>
              <w:rPr>
                <w:rFonts w:ascii="宋体" w:hAnsi="宋体" w:hint="eastAsia"/>
                <w:szCs w:val="21"/>
              </w:rPr>
              <w:t>三、</w:t>
            </w:r>
            <w:r w:rsidRPr="002020C2">
              <w:rPr>
                <w:rFonts w:ascii="宋体" w:hAnsi="宋体" w:hint="eastAsia"/>
                <w:szCs w:val="21"/>
              </w:rPr>
              <w:t>合同法律制度</w:t>
            </w:r>
          </w:p>
        </w:tc>
        <w:tc>
          <w:tcPr>
            <w:tcW w:w="758" w:type="dxa"/>
            <w:tcBorders>
              <w:top w:val="single" w:sz="4" w:space="0" w:color="auto"/>
              <w:left w:val="single" w:sz="4" w:space="0" w:color="auto"/>
              <w:bottom w:val="single" w:sz="4" w:space="0" w:color="auto"/>
              <w:right w:val="single" w:sz="4" w:space="0" w:color="auto"/>
            </w:tcBorders>
            <w:vAlign w:val="center"/>
          </w:tcPr>
          <w:p w:rsidR="002020C2" w:rsidRDefault="002020C2" w:rsidP="00943442">
            <w:pPr>
              <w:spacing w:line="360" w:lineRule="auto"/>
              <w:jc w:val="center"/>
              <w:rPr>
                <w:rFonts w:ascii="宋体" w:hAnsi="宋体"/>
                <w:szCs w:val="21"/>
              </w:rPr>
            </w:pPr>
            <w:r>
              <w:rPr>
                <w:rFonts w:ascii="宋体" w:hAnsi="宋体" w:hint="eastAsia"/>
                <w:szCs w:val="21"/>
              </w:rPr>
              <w:t>5、6</w:t>
            </w:r>
          </w:p>
        </w:tc>
        <w:tc>
          <w:tcPr>
            <w:tcW w:w="426" w:type="dxa"/>
            <w:tcBorders>
              <w:top w:val="single" w:sz="4" w:space="0" w:color="auto"/>
              <w:left w:val="single" w:sz="4" w:space="0" w:color="auto"/>
              <w:bottom w:val="single" w:sz="4" w:space="0" w:color="auto"/>
              <w:right w:val="single" w:sz="4" w:space="0" w:color="auto"/>
            </w:tcBorders>
            <w:vAlign w:val="center"/>
          </w:tcPr>
          <w:p w:rsidR="002020C2" w:rsidRDefault="002020C2" w:rsidP="00943442">
            <w:pPr>
              <w:spacing w:line="360" w:lineRule="auto"/>
              <w:jc w:val="center"/>
              <w:rPr>
                <w:rFonts w:ascii="宋体" w:hAnsi="宋体"/>
                <w:szCs w:val="21"/>
              </w:rPr>
            </w:pPr>
            <w:r>
              <w:rPr>
                <w:rFonts w:ascii="宋体" w:hAnsi="宋体" w:hint="eastAsia"/>
                <w:szCs w:val="21"/>
              </w:rPr>
              <w:t>4</w:t>
            </w:r>
          </w:p>
        </w:tc>
        <w:tc>
          <w:tcPr>
            <w:tcW w:w="1275" w:type="dxa"/>
            <w:tcBorders>
              <w:top w:val="single" w:sz="4" w:space="0" w:color="auto"/>
              <w:left w:val="single" w:sz="4" w:space="0" w:color="auto"/>
              <w:bottom w:val="single" w:sz="4" w:space="0" w:color="auto"/>
              <w:right w:val="single" w:sz="4" w:space="0" w:color="auto"/>
            </w:tcBorders>
            <w:vAlign w:val="center"/>
          </w:tcPr>
          <w:p w:rsidR="002020C2" w:rsidRDefault="002020C2" w:rsidP="00943442">
            <w:pPr>
              <w:spacing w:line="360" w:lineRule="auto"/>
              <w:jc w:val="center"/>
              <w:rPr>
                <w:rFonts w:ascii="宋体" w:hAnsi="宋体"/>
                <w:szCs w:val="21"/>
              </w:rPr>
            </w:pPr>
            <w:r>
              <w:rPr>
                <w:rFonts w:ascii="宋体" w:hAnsi="宋体" w:cs="仿宋_GB2312" w:hint="eastAsia"/>
                <w:bCs/>
                <w:szCs w:val="21"/>
              </w:rPr>
              <w:t>旅游合同的订立及效力</w:t>
            </w:r>
          </w:p>
        </w:tc>
        <w:tc>
          <w:tcPr>
            <w:tcW w:w="2694" w:type="dxa"/>
            <w:tcBorders>
              <w:top w:val="single" w:sz="4" w:space="0" w:color="auto"/>
              <w:left w:val="single" w:sz="4" w:space="0" w:color="auto"/>
              <w:bottom w:val="single" w:sz="4" w:space="0" w:color="auto"/>
              <w:right w:val="single" w:sz="4" w:space="0" w:color="auto"/>
            </w:tcBorders>
          </w:tcPr>
          <w:p w:rsidR="002020C2" w:rsidRDefault="002020C2" w:rsidP="00943442">
            <w:pPr>
              <w:spacing w:line="360" w:lineRule="auto"/>
              <w:jc w:val="center"/>
              <w:rPr>
                <w:rFonts w:ascii="宋体" w:hAnsi="宋体"/>
                <w:szCs w:val="21"/>
              </w:rPr>
            </w:pPr>
            <w:r>
              <w:rPr>
                <w:rFonts w:ascii="宋体" w:hAnsi="宋体"/>
                <w:szCs w:val="21"/>
              </w:rPr>
              <w:t>合同的概念</w:t>
            </w:r>
            <w:r>
              <w:rPr>
                <w:rFonts w:ascii="宋体" w:hAnsi="宋体" w:hint="eastAsia"/>
                <w:szCs w:val="21"/>
              </w:rPr>
              <w:t>，《合同法》的原则，订立合同的主体，合</w:t>
            </w:r>
            <w:r>
              <w:rPr>
                <w:rFonts w:ascii="宋体" w:hAnsi="宋体" w:hint="eastAsia"/>
                <w:szCs w:val="21"/>
              </w:rPr>
              <w:lastRenderedPageBreak/>
              <w:t>同的形式、内容，合同订立的方式，合同的效力</w:t>
            </w:r>
          </w:p>
        </w:tc>
        <w:tc>
          <w:tcPr>
            <w:tcW w:w="2367" w:type="dxa"/>
            <w:tcBorders>
              <w:top w:val="single" w:sz="4" w:space="0" w:color="auto"/>
              <w:left w:val="single" w:sz="4" w:space="0" w:color="auto"/>
              <w:bottom w:val="single" w:sz="4" w:space="0" w:color="auto"/>
              <w:right w:val="single" w:sz="4" w:space="0" w:color="auto"/>
            </w:tcBorders>
            <w:vAlign w:val="center"/>
          </w:tcPr>
          <w:p w:rsidR="002020C2" w:rsidRPr="002E55F6" w:rsidRDefault="002020C2" w:rsidP="00943442">
            <w:pPr>
              <w:spacing w:line="360" w:lineRule="auto"/>
              <w:jc w:val="center"/>
              <w:rPr>
                <w:rFonts w:ascii="宋体" w:hAnsi="宋体"/>
                <w:szCs w:val="21"/>
              </w:rPr>
            </w:pPr>
            <w:r w:rsidRPr="002E55F6">
              <w:rPr>
                <w:rFonts w:ascii="宋体" w:hAnsi="宋体" w:hint="eastAsia"/>
                <w:szCs w:val="21"/>
              </w:rPr>
              <w:lastRenderedPageBreak/>
              <w:t>教师：难点讲授、</w:t>
            </w:r>
            <w:r>
              <w:rPr>
                <w:rFonts w:ascii="宋体" w:hAnsi="宋体" w:hint="eastAsia"/>
                <w:szCs w:val="21"/>
              </w:rPr>
              <w:t>布置</w:t>
            </w:r>
            <w:r w:rsidRPr="002E55F6">
              <w:rPr>
                <w:rFonts w:ascii="宋体" w:hAnsi="宋体" w:hint="eastAsia"/>
                <w:szCs w:val="21"/>
              </w:rPr>
              <w:t>案例分析</w:t>
            </w:r>
            <w:r>
              <w:rPr>
                <w:rFonts w:ascii="宋体" w:hAnsi="宋体" w:hint="eastAsia"/>
                <w:szCs w:val="21"/>
              </w:rPr>
              <w:t>，</w:t>
            </w:r>
            <w:r w:rsidRPr="002E55F6">
              <w:rPr>
                <w:rFonts w:ascii="宋体" w:hAnsi="宋体" w:hint="eastAsia"/>
                <w:szCs w:val="21"/>
              </w:rPr>
              <w:t>点评考核；</w:t>
            </w:r>
          </w:p>
          <w:p w:rsidR="002020C2" w:rsidRDefault="002020C2" w:rsidP="002020C2">
            <w:pPr>
              <w:spacing w:line="360" w:lineRule="auto"/>
              <w:jc w:val="center"/>
              <w:rPr>
                <w:rFonts w:ascii="宋体" w:hAnsi="宋体"/>
                <w:szCs w:val="21"/>
              </w:rPr>
            </w:pPr>
            <w:r w:rsidRPr="002E55F6">
              <w:rPr>
                <w:rFonts w:ascii="宋体" w:hAnsi="宋体" w:hint="eastAsia"/>
                <w:szCs w:val="21"/>
              </w:rPr>
              <w:lastRenderedPageBreak/>
              <w:t>学生：小组讨论案例，</w:t>
            </w:r>
            <w:r w:rsidR="006B6A32">
              <w:rPr>
                <w:rFonts w:ascii="宋体" w:hAnsi="宋体" w:hint="eastAsia"/>
                <w:szCs w:val="21"/>
              </w:rPr>
              <w:t>进行分析、展示</w:t>
            </w:r>
            <w:r w:rsidRPr="002E55F6">
              <w:rPr>
                <w:rFonts w:ascii="宋体" w:hAnsi="宋体" w:hint="eastAsia"/>
                <w:szCs w:val="21"/>
              </w:rPr>
              <w:t>。</w:t>
            </w:r>
          </w:p>
        </w:tc>
      </w:tr>
      <w:tr w:rsidR="002020C2" w:rsidTr="002128EF">
        <w:trPr>
          <w:trHeight w:val="2355"/>
          <w:jc w:val="center"/>
        </w:trPr>
        <w:tc>
          <w:tcPr>
            <w:tcW w:w="1101" w:type="dxa"/>
            <w:vMerge/>
            <w:tcBorders>
              <w:left w:val="single" w:sz="4" w:space="0" w:color="auto"/>
              <w:right w:val="single" w:sz="4" w:space="0" w:color="auto"/>
            </w:tcBorders>
            <w:vAlign w:val="center"/>
          </w:tcPr>
          <w:p w:rsidR="002020C2" w:rsidRDefault="002020C2" w:rsidP="00943442">
            <w:pPr>
              <w:spacing w:line="360" w:lineRule="auto"/>
              <w:jc w:val="center"/>
              <w:rPr>
                <w:rFonts w:ascii="宋体" w:hAnsi="宋体"/>
                <w:szCs w:val="21"/>
              </w:rPr>
            </w:pPr>
          </w:p>
        </w:tc>
        <w:tc>
          <w:tcPr>
            <w:tcW w:w="758" w:type="dxa"/>
            <w:tcBorders>
              <w:top w:val="single" w:sz="4" w:space="0" w:color="auto"/>
              <w:left w:val="single" w:sz="4" w:space="0" w:color="auto"/>
              <w:bottom w:val="single" w:sz="4" w:space="0" w:color="auto"/>
              <w:right w:val="single" w:sz="4" w:space="0" w:color="auto"/>
            </w:tcBorders>
            <w:vAlign w:val="center"/>
          </w:tcPr>
          <w:p w:rsidR="002020C2" w:rsidRDefault="006B6A32" w:rsidP="00943442">
            <w:pPr>
              <w:spacing w:line="360" w:lineRule="auto"/>
              <w:jc w:val="center"/>
              <w:rPr>
                <w:rFonts w:ascii="宋体" w:hAnsi="宋体"/>
                <w:szCs w:val="21"/>
              </w:rPr>
            </w:pPr>
            <w:r>
              <w:rPr>
                <w:rFonts w:ascii="宋体" w:hAnsi="宋体" w:hint="eastAsia"/>
                <w:szCs w:val="21"/>
              </w:rPr>
              <w:t>7</w:t>
            </w:r>
          </w:p>
        </w:tc>
        <w:tc>
          <w:tcPr>
            <w:tcW w:w="426" w:type="dxa"/>
            <w:tcBorders>
              <w:top w:val="single" w:sz="4" w:space="0" w:color="auto"/>
              <w:left w:val="single" w:sz="4" w:space="0" w:color="auto"/>
              <w:bottom w:val="single" w:sz="4" w:space="0" w:color="auto"/>
              <w:right w:val="single" w:sz="4" w:space="0" w:color="auto"/>
            </w:tcBorders>
            <w:vAlign w:val="center"/>
          </w:tcPr>
          <w:p w:rsidR="002020C2" w:rsidRDefault="002020C2" w:rsidP="00943442">
            <w:pPr>
              <w:spacing w:line="360" w:lineRule="auto"/>
              <w:jc w:val="center"/>
              <w:rPr>
                <w:rFonts w:ascii="宋体" w:hAnsi="宋体"/>
                <w:szCs w:val="21"/>
              </w:rPr>
            </w:pPr>
            <w:r>
              <w:rPr>
                <w:rFonts w:ascii="宋体" w:hAnsi="宋体" w:hint="eastAsia"/>
                <w:szCs w:val="21"/>
              </w:rPr>
              <w:t>2</w:t>
            </w:r>
          </w:p>
        </w:tc>
        <w:tc>
          <w:tcPr>
            <w:tcW w:w="1275" w:type="dxa"/>
            <w:tcBorders>
              <w:top w:val="single" w:sz="4" w:space="0" w:color="auto"/>
              <w:left w:val="single" w:sz="4" w:space="0" w:color="auto"/>
              <w:bottom w:val="single" w:sz="4" w:space="0" w:color="auto"/>
              <w:right w:val="single" w:sz="4" w:space="0" w:color="auto"/>
            </w:tcBorders>
            <w:vAlign w:val="center"/>
          </w:tcPr>
          <w:p w:rsidR="002020C2" w:rsidRPr="00DF3F50" w:rsidRDefault="002020C2" w:rsidP="00943442">
            <w:pPr>
              <w:spacing w:line="360" w:lineRule="auto"/>
              <w:jc w:val="center"/>
              <w:rPr>
                <w:rFonts w:ascii="宋体" w:hAnsi="宋体"/>
                <w:szCs w:val="21"/>
              </w:rPr>
            </w:pPr>
            <w:r>
              <w:rPr>
                <w:rFonts w:ascii="宋体" w:hAnsi="宋体" w:cs="仿宋_GB2312" w:hint="eastAsia"/>
                <w:bCs/>
                <w:szCs w:val="21"/>
              </w:rPr>
              <w:t>合同的变更、转让、解除和终止</w:t>
            </w:r>
          </w:p>
        </w:tc>
        <w:tc>
          <w:tcPr>
            <w:tcW w:w="2694" w:type="dxa"/>
            <w:tcBorders>
              <w:top w:val="single" w:sz="4" w:space="0" w:color="auto"/>
              <w:left w:val="single" w:sz="4" w:space="0" w:color="auto"/>
              <w:bottom w:val="single" w:sz="4" w:space="0" w:color="auto"/>
              <w:right w:val="single" w:sz="4" w:space="0" w:color="auto"/>
            </w:tcBorders>
          </w:tcPr>
          <w:p w:rsidR="002020C2" w:rsidRDefault="006765C9" w:rsidP="00943442">
            <w:pPr>
              <w:spacing w:line="360" w:lineRule="auto"/>
              <w:jc w:val="center"/>
              <w:rPr>
                <w:rFonts w:ascii="宋体" w:hAnsi="宋体"/>
                <w:szCs w:val="21"/>
              </w:rPr>
            </w:pPr>
            <w:r>
              <w:rPr>
                <w:rFonts w:ascii="宋体" w:hAnsi="宋体"/>
                <w:szCs w:val="21"/>
              </w:rPr>
              <w:t>合同变更的含义</w:t>
            </w:r>
            <w:r>
              <w:rPr>
                <w:rFonts w:ascii="宋体" w:hAnsi="宋体" w:hint="eastAsia"/>
                <w:szCs w:val="21"/>
              </w:rPr>
              <w:t>、</w:t>
            </w:r>
            <w:r>
              <w:rPr>
                <w:rFonts w:ascii="宋体" w:hAnsi="宋体"/>
                <w:szCs w:val="21"/>
              </w:rPr>
              <w:t>条件</w:t>
            </w:r>
            <w:r>
              <w:rPr>
                <w:rFonts w:ascii="宋体" w:hAnsi="宋体" w:hint="eastAsia"/>
                <w:szCs w:val="21"/>
              </w:rPr>
              <w:t>，</w:t>
            </w:r>
            <w:r>
              <w:rPr>
                <w:rFonts w:ascii="宋体" w:hAnsi="宋体"/>
                <w:szCs w:val="21"/>
              </w:rPr>
              <w:t>合同债权转让</w:t>
            </w:r>
            <w:r>
              <w:rPr>
                <w:rFonts w:ascii="宋体" w:hAnsi="宋体" w:hint="eastAsia"/>
                <w:szCs w:val="21"/>
              </w:rPr>
              <w:t>、</w:t>
            </w:r>
            <w:r>
              <w:rPr>
                <w:rFonts w:ascii="宋体" w:hAnsi="宋体"/>
                <w:szCs w:val="21"/>
              </w:rPr>
              <w:t>债务转移</w:t>
            </w:r>
            <w:r>
              <w:rPr>
                <w:rFonts w:ascii="宋体" w:hAnsi="宋体" w:hint="eastAsia"/>
                <w:szCs w:val="21"/>
              </w:rPr>
              <w:t>，</w:t>
            </w:r>
            <w:r>
              <w:rPr>
                <w:rFonts w:ascii="宋体" w:hAnsi="宋体"/>
                <w:szCs w:val="21"/>
              </w:rPr>
              <w:t>合同终止的情形</w:t>
            </w:r>
            <w:r>
              <w:rPr>
                <w:rFonts w:ascii="宋体" w:hAnsi="宋体" w:hint="eastAsia"/>
                <w:szCs w:val="21"/>
              </w:rPr>
              <w:t>，</w:t>
            </w:r>
            <w:r>
              <w:rPr>
                <w:rFonts w:ascii="宋体" w:hAnsi="宋体"/>
                <w:szCs w:val="21"/>
              </w:rPr>
              <w:t>合同解除的情形</w:t>
            </w:r>
          </w:p>
        </w:tc>
        <w:tc>
          <w:tcPr>
            <w:tcW w:w="2367" w:type="dxa"/>
            <w:tcBorders>
              <w:top w:val="single" w:sz="4" w:space="0" w:color="auto"/>
              <w:left w:val="single" w:sz="4" w:space="0" w:color="auto"/>
              <w:bottom w:val="single" w:sz="4" w:space="0" w:color="auto"/>
              <w:right w:val="single" w:sz="4" w:space="0" w:color="auto"/>
            </w:tcBorders>
            <w:vAlign w:val="center"/>
          </w:tcPr>
          <w:p w:rsidR="002020C2" w:rsidRPr="002E55F6" w:rsidRDefault="002020C2" w:rsidP="00943442">
            <w:pPr>
              <w:spacing w:line="360" w:lineRule="auto"/>
              <w:jc w:val="center"/>
              <w:rPr>
                <w:rFonts w:ascii="宋体" w:hAnsi="宋体"/>
                <w:szCs w:val="21"/>
              </w:rPr>
            </w:pPr>
            <w:r w:rsidRPr="002E55F6">
              <w:rPr>
                <w:rFonts w:ascii="宋体" w:hAnsi="宋体" w:hint="eastAsia"/>
                <w:szCs w:val="21"/>
              </w:rPr>
              <w:t>教师：难点讲授、案例分析、点评考核；</w:t>
            </w:r>
          </w:p>
          <w:p w:rsidR="002020C2" w:rsidRDefault="002020C2" w:rsidP="00943442">
            <w:pPr>
              <w:spacing w:line="360" w:lineRule="auto"/>
              <w:jc w:val="center"/>
              <w:rPr>
                <w:rFonts w:ascii="宋体" w:hAnsi="宋体"/>
                <w:szCs w:val="21"/>
              </w:rPr>
            </w:pPr>
            <w:r w:rsidRPr="002E55F6">
              <w:rPr>
                <w:rFonts w:ascii="宋体" w:hAnsi="宋体" w:hint="eastAsia"/>
                <w:szCs w:val="21"/>
              </w:rPr>
              <w:t>学生：小组讨论案例，</w:t>
            </w:r>
            <w:r>
              <w:rPr>
                <w:rFonts w:ascii="宋体" w:hAnsi="宋体" w:hint="eastAsia"/>
                <w:szCs w:val="21"/>
              </w:rPr>
              <w:t>进行分析</w:t>
            </w:r>
            <w:r w:rsidR="006765C9">
              <w:rPr>
                <w:rFonts w:ascii="宋体" w:hAnsi="宋体" w:hint="eastAsia"/>
                <w:szCs w:val="21"/>
              </w:rPr>
              <w:t>、展示</w:t>
            </w:r>
            <w:r w:rsidRPr="002E55F6">
              <w:rPr>
                <w:rFonts w:ascii="宋体" w:hAnsi="宋体" w:hint="eastAsia"/>
                <w:szCs w:val="21"/>
              </w:rPr>
              <w:t>。</w:t>
            </w:r>
          </w:p>
        </w:tc>
      </w:tr>
      <w:tr w:rsidR="002020C2" w:rsidTr="002128EF">
        <w:trPr>
          <w:trHeight w:val="285"/>
          <w:jc w:val="center"/>
        </w:trPr>
        <w:tc>
          <w:tcPr>
            <w:tcW w:w="1101" w:type="dxa"/>
            <w:vMerge/>
            <w:tcBorders>
              <w:left w:val="single" w:sz="4" w:space="0" w:color="auto"/>
              <w:right w:val="single" w:sz="4" w:space="0" w:color="auto"/>
            </w:tcBorders>
            <w:vAlign w:val="center"/>
          </w:tcPr>
          <w:p w:rsidR="002020C2" w:rsidRDefault="002020C2" w:rsidP="00943442">
            <w:pPr>
              <w:spacing w:line="360" w:lineRule="auto"/>
              <w:jc w:val="center"/>
              <w:rPr>
                <w:rFonts w:ascii="宋体" w:hAnsi="宋体"/>
                <w:szCs w:val="21"/>
              </w:rPr>
            </w:pPr>
          </w:p>
        </w:tc>
        <w:tc>
          <w:tcPr>
            <w:tcW w:w="758" w:type="dxa"/>
            <w:tcBorders>
              <w:top w:val="single" w:sz="4" w:space="0" w:color="auto"/>
              <w:left w:val="single" w:sz="4" w:space="0" w:color="auto"/>
              <w:bottom w:val="single" w:sz="4" w:space="0" w:color="auto"/>
              <w:right w:val="single" w:sz="4" w:space="0" w:color="auto"/>
            </w:tcBorders>
            <w:vAlign w:val="center"/>
          </w:tcPr>
          <w:p w:rsidR="002020C2" w:rsidRDefault="006B6A32" w:rsidP="00943442">
            <w:pPr>
              <w:spacing w:line="360" w:lineRule="auto"/>
              <w:jc w:val="center"/>
              <w:rPr>
                <w:rFonts w:ascii="宋体" w:hAnsi="宋体"/>
                <w:szCs w:val="21"/>
              </w:rPr>
            </w:pPr>
            <w:r>
              <w:rPr>
                <w:rFonts w:ascii="宋体" w:hAnsi="宋体" w:hint="eastAsia"/>
                <w:szCs w:val="21"/>
              </w:rPr>
              <w:t>8</w:t>
            </w:r>
          </w:p>
        </w:tc>
        <w:tc>
          <w:tcPr>
            <w:tcW w:w="426" w:type="dxa"/>
            <w:tcBorders>
              <w:top w:val="single" w:sz="4" w:space="0" w:color="auto"/>
              <w:left w:val="single" w:sz="4" w:space="0" w:color="auto"/>
              <w:bottom w:val="single" w:sz="4" w:space="0" w:color="auto"/>
              <w:right w:val="single" w:sz="4" w:space="0" w:color="auto"/>
            </w:tcBorders>
            <w:vAlign w:val="center"/>
          </w:tcPr>
          <w:p w:rsidR="002020C2" w:rsidRDefault="006B6A32" w:rsidP="00943442">
            <w:pPr>
              <w:spacing w:line="360" w:lineRule="auto"/>
              <w:jc w:val="center"/>
              <w:rPr>
                <w:rFonts w:ascii="宋体" w:hAnsi="宋体"/>
                <w:szCs w:val="21"/>
              </w:rPr>
            </w:pPr>
            <w:r>
              <w:rPr>
                <w:rFonts w:ascii="宋体" w:hAnsi="宋体" w:hint="eastAsia"/>
                <w:szCs w:val="21"/>
              </w:rPr>
              <w:t>2</w:t>
            </w:r>
          </w:p>
        </w:tc>
        <w:tc>
          <w:tcPr>
            <w:tcW w:w="1275" w:type="dxa"/>
            <w:tcBorders>
              <w:top w:val="single" w:sz="4" w:space="0" w:color="auto"/>
              <w:left w:val="single" w:sz="4" w:space="0" w:color="auto"/>
              <w:bottom w:val="single" w:sz="4" w:space="0" w:color="auto"/>
              <w:right w:val="single" w:sz="4" w:space="0" w:color="auto"/>
            </w:tcBorders>
            <w:vAlign w:val="center"/>
          </w:tcPr>
          <w:p w:rsidR="002020C2" w:rsidRDefault="002020C2" w:rsidP="00943442">
            <w:pPr>
              <w:spacing w:line="360" w:lineRule="auto"/>
              <w:jc w:val="center"/>
              <w:rPr>
                <w:rFonts w:ascii="宋体" w:hAnsi="宋体" w:cs="仿宋_GB2312"/>
                <w:bCs/>
                <w:szCs w:val="21"/>
              </w:rPr>
            </w:pPr>
            <w:r>
              <w:rPr>
                <w:rFonts w:ascii="宋体" w:hAnsi="宋体" w:cs="仿宋_GB2312" w:hint="eastAsia"/>
                <w:bCs/>
                <w:szCs w:val="21"/>
              </w:rPr>
              <w:t>合同的履行和违约责任</w:t>
            </w:r>
          </w:p>
        </w:tc>
        <w:tc>
          <w:tcPr>
            <w:tcW w:w="2694" w:type="dxa"/>
            <w:tcBorders>
              <w:top w:val="single" w:sz="4" w:space="0" w:color="auto"/>
              <w:left w:val="single" w:sz="4" w:space="0" w:color="auto"/>
              <w:bottom w:val="single" w:sz="4" w:space="0" w:color="auto"/>
              <w:right w:val="single" w:sz="4" w:space="0" w:color="auto"/>
            </w:tcBorders>
          </w:tcPr>
          <w:p w:rsidR="002020C2" w:rsidRDefault="00BF4757" w:rsidP="00943442">
            <w:pPr>
              <w:spacing w:line="360" w:lineRule="auto"/>
              <w:jc w:val="center"/>
              <w:rPr>
                <w:rFonts w:ascii="宋体" w:hAnsi="宋体"/>
                <w:szCs w:val="21"/>
              </w:rPr>
            </w:pPr>
            <w:r>
              <w:rPr>
                <w:rFonts w:ascii="宋体" w:hAnsi="宋体" w:hint="eastAsia"/>
                <w:szCs w:val="21"/>
              </w:rPr>
              <w:t>合同履行的原则、规则，违约责任</w:t>
            </w:r>
          </w:p>
        </w:tc>
        <w:tc>
          <w:tcPr>
            <w:tcW w:w="2367" w:type="dxa"/>
            <w:tcBorders>
              <w:top w:val="single" w:sz="4" w:space="0" w:color="auto"/>
              <w:left w:val="single" w:sz="4" w:space="0" w:color="auto"/>
              <w:bottom w:val="single" w:sz="4" w:space="0" w:color="auto"/>
              <w:right w:val="single" w:sz="4" w:space="0" w:color="auto"/>
            </w:tcBorders>
            <w:vAlign w:val="center"/>
          </w:tcPr>
          <w:p w:rsidR="009F21CA" w:rsidRPr="002E55F6" w:rsidRDefault="009F21CA" w:rsidP="009F21CA">
            <w:pPr>
              <w:spacing w:line="360" w:lineRule="auto"/>
              <w:jc w:val="center"/>
              <w:rPr>
                <w:rFonts w:ascii="宋体" w:hAnsi="宋体"/>
                <w:szCs w:val="21"/>
              </w:rPr>
            </w:pPr>
            <w:r w:rsidRPr="002E55F6">
              <w:rPr>
                <w:rFonts w:ascii="宋体" w:hAnsi="宋体" w:hint="eastAsia"/>
                <w:szCs w:val="21"/>
              </w:rPr>
              <w:t>教师：难点讲授、案例分析、点评考核；</w:t>
            </w:r>
          </w:p>
          <w:p w:rsidR="002020C2" w:rsidRPr="002E55F6" w:rsidRDefault="009F21CA" w:rsidP="009F21CA">
            <w:pPr>
              <w:spacing w:line="360" w:lineRule="auto"/>
              <w:jc w:val="center"/>
              <w:rPr>
                <w:rFonts w:ascii="宋体" w:hAnsi="宋体"/>
                <w:szCs w:val="21"/>
              </w:rPr>
            </w:pPr>
            <w:r w:rsidRPr="002E55F6">
              <w:rPr>
                <w:rFonts w:ascii="宋体" w:hAnsi="宋体" w:hint="eastAsia"/>
                <w:szCs w:val="21"/>
              </w:rPr>
              <w:t>学生：小组讨论案例，</w:t>
            </w:r>
            <w:r>
              <w:rPr>
                <w:rFonts w:ascii="宋体" w:hAnsi="宋体" w:hint="eastAsia"/>
                <w:szCs w:val="21"/>
              </w:rPr>
              <w:t>进行分析、展示</w:t>
            </w:r>
            <w:r w:rsidRPr="002E55F6">
              <w:rPr>
                <w:rFonts w:ascii="宋体" w:hAnsi="宋体" w:hint="eastAsia"/>
                <w:szCs w:val="21"/>
              </w:rPr>
              <w:t>。</w:t>
            </w:r>
          </w:p>
        </w:tc>
      </w:tr>
      <w:tr w:rsidR="002020C2" w:rsidTr="00943442">
        <w:trPr>
          <w:trHeight w:val="168"/>
          <w:jc w:val="center"/>
        </w:trPr>
        <w:tc>
          <w:tcPr>
            <w:tcW w:w="1101" w:type="dxa"/>
            <w:vMerge/>
            <w:tcBorders>
              <w:left w:val="single" w:sz="4" w:space="0" w:color="auto"/>
              <w:bottom w:val="single" w:sz="4" w:space="0" w:color="auto"/>
              <w:right w:val="single" w:sz="4" w:space="0" w:color="auto"/>
            </w:tcBorders>
            <w:vAlign w:val="center"/>
          </w:tcPr>
          <w:p w:rsidR="002020C2" w:rsidRDefault="002020C2" w:rsidP="00943442">
            <w:pPr>
              <w:spacing w:line="360" w:lineRule="auto"/>
              <w:jc w:val="center"/>
              <w:rPr>
                <w:rFonts w:ascii="宋体" w:hAnsi="宋体"/>
                <w:szCs w:val="21"/>
              </w:rPr>
            </w:pPr>
          </w:p>
        </w:tc>
        <w:tc>
          <w:tcPr>
            <w:tcW w:w="758" w:type="dxa"/>
            <w:tcBorders>
              <w:top w:val="single" w:sz="4" w:space="0" w:color="auto"/>
              <w:left w:val="single" w:sz="4" w:space="0" w:color="auto"/>
              <w:bottom w:val="single" w:sz="4" w:space="0" w:color="auto"/>
              <w:right w:val="single" w:sz="4" w:space="0" w:color="auto"/>
            </w:tcBorders>
            <w:vAlign w:val="center"/>
          </w:tcPr>
          <w:p w:rsidR="002020C2" w:rsidRDefault="006B6A32" w:rsidP="00943442">
            <w:pPr>
              <w:spacing w:line="360" w:lineRule="auto"/>
              <w:jc w:val="center"/>
              <w:rPr>
                <w:rFonts w:ascii="宋体" w:hAnsi="宋体"/>
                <w:szCs w:val="21"/>
              </w:rPr>
            </w:pPr>
            <w:r>
              <w:rPr>
                <w:rFonts w:ascii="宋体" w:hAnsi="宋体" w:hint="eastAsia"/>
                <w:szCs w:val="21"/>
              </w:rPr>
              <w:t>9、10</w:t>
            </w:r>
          </w:p>
        </w:tc>
        <w:tc>
          <w:tcPr>
            <w:tcW w:w="426" w:type="dxa"/>
            <w:tcBorders>
              <w:top w:val="single" w:sz="4" w:space="0" w:color="auto"/>
              <w:left w:val="single" w:sz="4" w:space="0" w:color="auto"/>
              <w:bottom w:val="single" w:sz="4" w:space="0" w:color="auto"/>
              <w:right w:val="single" w:sz="4" w:space="0" w:color="auto"/>
            </w:tcBorders>
            <w:vAlign w:val="center"/>
          </w:tcPr>
          <w:p w:rsidR="002020C2" w:rsidRDefault="006B6A32" w:rsidP="00943442">
            <w:pPr>
              <w:spacing w:line="360" w:lineRule="auto"/>
              <w:jc w:val="center"/>
              <w:rPr>
                <w:rFonts w:ascii="宋体" w:hAnsi="宋体"/>
                <w:szCs w:val="21"/>
              </w:rPr>
            </w:pPr>
            <w:r>
              <w:rPr>
                <w:rFonts w:ascii="宋体" w:hAnsi="宋体" w:hint="eastAsia"/>
                <w:szCs w:val="21"/>
              </w:rPr>
              <w:t>4</w:t>
            </w:r>
          </w:p>
        </w:tc>
        <w:tc>
          <w:tcPr>
            <w:tcW w:w="1275" w:type="dxa"/>
            <w:tcBorders>
              <w:top w:val="single" w:sz="4" w:space="0" w:color="auto"/>
              <w:left w:val="single" w:sz="4" w:space="0" w:color="auto"/>
              <w:bottom w:val="single" w:sz="4" w:space="0" w:color="auto"/>
              <w:right w:val="single" w:sz="4" w:space="0" w:color="auto"/>
            </w:tcBorders>
            <w:vAlign w:val="center"/>
          </w:tcPr>
          <w:p w:rsidR="002020C2" w:rsidRDefault="002020C2" w:rsidP="00943442">
            <w:pPr>
              <w:spacing w:line="360" w:lineRule="auto"/>
              <w:jc w:val="center"/>
              <w:rPr>
                <w:rFonts w:ascii="宋体" w:hAnsi="宋体" w:cs="仿宋_GB2312"/>
                <w:bCs/>
                <w:szCs w:val="21"/>
              </w:rPr>
            </w:pPr>
            <w:r>
              <w:rPr>
                <w:rFonts w:ascii="宋体" w:hAnsi="宋体" w:cs="仿宋_GB2312" w:hint="eastAsia"/>
                <w:bCs/>
                <w:szCs w:val="21"/>
              </w:rPr>
              <w:t>旅游服务合同</w:t>
            </w:r>
          </w:p>
        </w:tc>
        <w:tc>
          <w:tcPr>
            <w:tcW w:w="2694" w:type="dxa"/>
            <w:tcBorders>
              <w:top w:val="single" w:sz="4" w:space="0" w:color="auto"/>
              <w:left w:val="single" w:sz="4" w:space="0" w:color="auto"/>
              <w:bottom w:val="single" w:sz="4" w:space="0" w:color="auto"/>
              <w:right w:val="single" w:sz="4" w:space="0" w:color="auto"/>
            </w:tcBorders>
          </w:tcPr>
          <w:p w:rsidR="002020C2" w:rsidRDefault="002020C2" w:rsidP="00943442">
            <w:pPr>
              <w:spacing w:line="360" w:lineRule="auto"/>
              <w:jc w:val="center"/>
              <w:rPr>
                <w:rFonts w:ascii="宋体" w:hAnsi="宋体"/>
                <w:szCs w:val="21"/>
              </w:rPr>
            </w:pPr>
            <w:r>
              <w:rPr>
                <w:rFonts w:ascii="宋体" w:hAnsi="宋体" w:cs="仿宋_GB2312" w:hint="eastAsia"/>
                <w:bCs/>
                <w:szCs w:val="21"/>
              </w:rPr>
              <w:t>旅游服务合同</w:t>
            </w:r>
            <w:r w:rsidR="009F21CA">
              <w:rPr>
                <w:rFonts w:ascii="宋体" w:hAnsi="宋体" w:cs="仿宋_GB2312" w:hint="eastAsia"/>
                <w:bCs/>
                <w:szCs w:val="21"/>
              </w:rPr>
              <w:t>类型，包价旅游合同的概念及特征，订立和履行，转让、解除及法律后果，违约责任</w:t>
            </w:r>
          </w:p>
        </w:tc>
        <w:tc>
          <w:tcPr>
            <w:tcW w:w="2367" w:type="dxa"/>
            <w:tcBorders>
              <w:top w:val="single" w:sz="4" w:space="0" w:color="auto"/>
              <w:left w:val="single" w:sz="4" w:space="0" w:color="auto"/>
              <w:bottom w:val="single" w:sz="4" w:space="0" w:color="auto"/>
              <w:right w:val="single" w:sz="4" w:space="0" w:color="auto"/>
            </w:tcBorders>
            <w:vAlign w:val="center"/>
          </w:tcPr>
          <w:p w:rsidR="009F21CA" w:rsidRPr="002E55F6" w:rsidRDefault="009F21CA" w:rsidP="009F21CA">
            <w:pPr>
              <w:spacing w:line="360" w:lineRule="auto"/>
              <w:jc w:val="center"/>
              <w:rPr>
                <w:rFonts w:ascii="宋体" w:hAnsi="宋体"/>
                <w:szCs w:val="21"/>
              </w:rPr>
            </w:pPr>
            <w:r w:rsidRPr="002E55F6">
              <w:rPr>
                <w:rFonts w:ascii="宋体" w:hAnsi="宋体" w:hint="eastAsia"/>
                <w:szCs w:val="21"/>
              </w:rPr>
              <w:t>教师：难点讲授、案例分析、</w:t>
            </w:r>
            <w:r w:rsidR="00F424DC">
              <w:rPr>
                <w:rFonts w:ascii="宋体" w:hAnsi="宋体" w:hint="eastAsia"/>
                <w:szCs w:val="21"/>
              </w:rPr>
              <w:t>布置</w:t>
            </w:r>
            <w:r w:rsidR="00F424DC">
              <w:rPr>
                <w:rFonts w:ascii="宋体" w:hAnsi="宋体" w:cs="仿宋_GB2312" w:hint="eastAsia"/>
                <w:szCs w:val="21"/>
              </w:rPr>
              <w:t>各旅行社旅游合同的比较分析任务，</w:t>
            </w:r>
            <w:r w:rsidRPr="002E55F6">
              <w:rPr>
                <w:rFonts w:ascii="宋体" w:hAnsi="宋体" w:hint="eastAsia"/>
                <w:szCs w:val="21"/>
              </w:rPr>
              <w:t>点评考核；</w:t>
            </w:r>
          </w:p>
          <w:p w:rsidR="002020C2" w:rsidRPr="002E55F6" w:rsidRDefault="009F21CA" w:rsidP="009F21CA">
            <w:pPr>
              <w:spacing w:line="360" w:lineRule="auto"/>
              <w:jc w:val="center"/>
              <w:rPr>
                <w:rFonts w:ascii="宋体" w:hAnsi="宋体"/>
                <w:szCs w:val="21"/>
              </w:rPr>
            </w:pPr>
            <w:r w:rsidRPr="002E55F6">
              <w:rPr>
                <w:rFonts w:ascii="宋体" w:hAnsi="宋体" w:hint="eastAsia"/>
                <w:szCs w:val="21"/>
              </w:rPr>
              <w:t>学生：小组讨论案例，</w:t>
            </w:r>
            <w:r>
              <w:rPr>
                <w:rFonts w:ascii="宋体" w:hAnsi="宋体" w:hint="eastAsia"/>
                <w:szCs w:val="21"/>
              </w:rPr>
              <w:t>进行分析、展示</w:t>
            </w:r>
            <w:r w:rsidRPr="002E55F6">
              <w:rPr>
                <w:rFonts w:ascii="宋体" w:hAnsi="宋体" w:hint="eastAsia"/>
                <w:szCs w:val="21"/>
              </w:rPr>
              <w:t>。</w:t>
            </w:r>
          </w:p>
        </w:tc>
      </w:tr>
      <w:tr w:rsidR="00F424DC" w:rsidTr="00943442">
        <w:trPr>
          <w:trHeight w:val="510"/>
          <w:jc w:val="center"/>
        </w:trPr>
        <w:tc>
          <w:tcPr>
            <w:tcW w:w="1101" w:type="dxa"/>
            <w:vMerge w:val="restart"/>
            <w:tcBorders>
              <w:top w:val="single" w:sz="4" w:space="0" w:color="auto"/>
              <w:left w:val="single" w:sz="4" w:space="0" w:color="auto"/>
              <w:right w:val="single" w:sz="4" w:space="0" w:color="auto"/>
            </w:tcBorders>
            <w:vAlign w:val="center"/>
          </w:tcPr>
          <w:p w:rsidR="00F424DC" w:rsidRDefault="00F424DC" w:rsidP="00F424DC">
            <w:pPr>
              <w:spacing w:line="360" w:lineRule="auto"/>
              <w:rPr>
                <w:rFonts w:ascii="宋体" w:hAnsi="宋体"/>
                <w:szCs w:val="21"/>
              </w:rPr>
            </w:pPr>
            <w:r>
              <w:rPr>
                <w:rFonts w:ascii="宋体" w:hAnsi="宋体" w:hint="eastAsia"/>
                <w:szCs w:val="21"/>
              </w:rPr>
              <w:t>四、</w:t>
            </w:r>
            <w:r w:rsidRPr="00F424DC">
              <w:rPr>
                <w:rFonts w:ascii="宋体" w:hAnsi="宋体" w:hint="eastAsia"/>
                <w:szCs w:val="21"/>
              </w:rPr>
              <w:t>旅行社管理法规制度</w:t>
            </w:r>
          </w:p>
          <w:p w:rsidR="00F424DC" w:rsidRDefault="00F424DC" w:rsidP="00F424DC">
            <w:pPr>
              <w:spacing w:line="360" w:lineRule="auto"/>
              <w:rPr>
                <w:rFonts w:ascii="宋体" w:hAnsi="宋体"/>
                <w:szCs w:val="21"/>
              </w:rPr>
            </w:pPr>
          </w:p>
          <w:p w:rsidR="00F424DC" w:rsidRDefault="00F424DC" w:rsidP="00BF4757">
            <w:pPr>
              <w:spacing w:line="360" w:lineRule="auto"/>
              <w:jc w:val="center"/>
              <w:rPr>
                <w:rFonts w:ascii="宋体" w:hAnsi="宋体"/>
                <w:szCs w:val="21"/>
              </w:rPr>
            </w:pPr>
          </w:p>
          <w:p w:rsidR="00F424DC" w:rsidRDefault="00F424DC" w:rsidP="00BF4757">
            <w:pPr>
              <w:spacing w:line="360" w:lineRule="auto"/>
              <w:jc w:val="center"/>
              <w:rPr>
                <w:rFonts w:ascii="宋体" w:hAnsi="宋体"/>
                <w:szCs w:val="21"/>
              </w:rPr>
            </w:pPr>
          </w:p>
          <w:p w:rsidR="00F424DC" w:rsidRDefault="00F424DC" w:rsidP="00BF4757">
            <w:pPr>
              <w:spacing w:line="360" w:lineRule="auto"/>
              <w:jc w:val="center"/>
              <w:rPr>
                <w:rFonts w:ascii="宋体" w:hAnsi="宋体"/>
                <w:szCs w:val="21"/>
              </w:rPr>
            </w:pPr>
          </w:p>
        </w:tc>
        <w:tc>
          <w:tcPr>
            <w:tcW w:w="758" w:type="dxa"/>
            <w:tcBorders>
              <w:top w:val="single" w:sz="4" w:space="0" w:color="auto"/>
              <w:left w:val="single" w:sz="4" w:space="0" w:color="auto"/>
              <w:bottom w:val="single" w:sz="4" w:space="0" w:color="auto"/>
              <w:right w:val="single" w:sz="4" w:space="0" w:color="auto"/>
            </w:tcBorders>
            <w:vAlign w:val="center"/>
          </w:tcPr>
          <w:p w:rsidR="00F424DC" w:rsidRDefault="00F424DC" w:rsidP="00943442">
            <w:pPr>
              <w:spacing w:line="360" w:lineRule="auto"/>
              <w:jc w:val="center"/>
              <w:rPr>
                <w:rFonts w:ascii="宋体" w:hAnsi="宋体"/>
                <w:szCs w:val="21"/>
              </w:rPr>
            </w:pPr>
            <w:r>
              <w:rPr>
                <w:rFonts w:ascii="宋体" w:hAnsi="宋体" w:hint="eastAsia"/>
                <w:szCs w:val="21"/>
              </w:rPr>
              <w:t>11</w:t>
            </w:r>
          </w:p>
        </w:tc>
        <w:tc>
          <w:tcPr>
            <w:tcW w:w="426" w:type="dxa"/>
            <w:tcBorders>
              <w:top w:val="single" w:sz="4" w:space="0" w:color="auto"/>
              <w:left w:val="single" w:sz="4" w:space="0" w:color="auto"/>
              <w:bottom w:val="single" w:sz="4" w:space="0" w:color="auto"/>
              <w:right w:val="single" w:sz="4" w:space="0" w:color="auto"/>
            </w:tcBorders>
            <w:vAlign w:val="center"/>
          </w:tcPr>
          <w:p w:rsidR="00F424DC" w:rsidRDefault="00F424DC" w:rsidP="00943442">
            <w:pPr>
              <w:spacing w:line="360" w:lineRule="auto"/>
              <w:jc w:val="center"/>
              <w:rPr>
                <w:rFonts w:ascii="宋体" w:hAnsi="宋体"/>
                <w:szCs w:val="21"/>
              </w:rPr>
            </w:pPr>
            <w:r>
              <w:rPr>
                <w:rFonts w:ascii="宋体" w:hAnsi="宋体" w:hint="eastAsia"/>
                <w:szCs w:val="21"/>
              </w:rPr>
              <w:t>2</w:t>
            </w:r>
          </w:p>
        </w:tc>
        <w:tc>
          <w:tcPr>
            <w:tcW w:w="1275" w:type="dxa"/>
            <w:tcBorders>
              <w:top w:val="single" w:sz="4" w:space="0" w:color="auto"/>
              <w:left w:val="single" w:sz="4" w:space="0" w:color="auto"/>
              <w:bottom w:val="single" w:sz="4" w:space="0" w:color="auto"/>
              <w:right w:val="single" w:sz="4" w:space="0" w:color="auto"/>
            </w:tcBorders>
            <w:vAlign w:val="center"/>
          </w:tcPr>
          <w:p w:rsidR="00F424DC" w:rsidRDefault="00F424DC" w:rsidP="00943442">
            <w:pPr>
              <w:spacing w:line="360" w:lineRule="auto"/>
              <w:jc w:val="center"/>
              <w:rPr>
                <w:rFonts w:ascii="宋体" w:hAnsi="宋体"/>
                <w:szCs w:val="21"/>
              </w:rPr>
            </w:pPr>
            <w:r>
              <w:rPr>
                <w:rFonts w:ascii="宋体" w:hAnsi="宋体" w:hint="eastAsia"/>
                <w:szCs w:val="21"/>
              </w:rPr>
              <w:t>旅行社的设立</w:t>
            </w:r>
          </w:p>
        </w:tc>
        <w:tc>
          <w:tcPr>
            <w:tcW w:w="2694" w:type="dxa"/>
            <w:tcBorders>
              <w:top w:val="single" w:sz="4" w:space="0" w:color="auto"/>
              <w:left w:val="single" w:sz="4" w:space="0" w:color="auto"/>
              <w:bottom w:val="single" w:sz="4" w:space="0" w:color="auto"/>
              <w:right w:val="single" w:sz="4" w:space="0" w:color="auto"/>
            </w:tcBorders>
          </w:tcPr>
          <w:p w:rsidR="00F424DC" w:rsidRDefault="00790EDC" w:rsidP="00943442">
            <w:pPr>
              <w:spacing w:line="360" w:lineRule="auto"/>
              <w:jc w:val="center"/>
              <w:rPr>
                <w:rFonts w:ascii="宋体" w:hAnsi="宋体"/>
                <w:szCs w:val="21"/>
              </w:rPr>
            </w:pPr>
            <w:r>
              <w:rPr>
                <w:rFonts w:ascii="宋体" w:hAnsi="宋体"/>
                <w:szCs w:val="21"/>
              </w:rPr>
              <w:t>旅行社的概念</w:t>
            </w:r>
            <w:r>
              <w:rPr>
                <w:rFonts w:ascii="宋体" w:hAnsi="宋体" w:hint="eastAsia"/>
                <w:szCs w:val="21"/>
              </w:rPr>
              <w:t>，《条例》适用范围，旅行社的设立和变更，旅行社的分支机构，外商投资旅行社</w:t>
            </w:r>
          </w:p>
        </w:tc>
        <w:tc>
          <w:tcPr>
            <w:tcW w:w="2367" w:type="dxa"/>
            <w:tcBorders>
              <w:top w:val="single" w:sz="4" w:space="0" w:color="auto"/>
              <w:left w:val="single" w:sz="4" w:space="0" w:color="auto"/>
              <w:bottom w:val="single" w:sz="4" w:space="0" w:color="auto"/>
              <w:right w:val="single" w:sz="4" w:space="0" w:color="auto"/>
            </w:tcBorders>
            <w:vAlign w:val="center"/>
          </w:tcPr>
          <w:p w:rsidR="00F424DC" w:rsidRPr="002E55F6" w:rsidRDefault="00F424DC" w:rsidP="00F424DC">
            <w:pPr>
              <w:spacing w:line="360" w:lineRule="auto"/>
              <w:jc w:val="center"/>
              <w:rPr>
                <w:rFonts w:ascii="宋体" w:hAnsi="宋体"/>
                <w:szCs w:val="21"/>
              </w:rPr>
            </w:pPr>
            <w:r w:rsidRPr="002E55F6">
              <w:rPr>
                <w:rFonts w:ascii="宋体" w:hAnsi="宋体" w:hint="eastAsia"/>
                <w:szCs w:val="21"/>
              </w:rPr>
              <w:t>教师：难点讲授、案例分析、点评考核；</w:t>
            </w:r>
          </w:p>
          <w:p w:rsidR="00F424DC" w:rsidRDefault="00F424DC" w:rsidP="00F424DC">
            <w:pPr>
              <w:spacing w:line="360" w:lineRule="auto"/>
              <w:jc w:val="center"/>
              <w:rPr>
                <w:rFonts w:ascii="宋体" w:hAnsi="宋体"/>
                <w:szCs w:val="21"/>
              </w:rPr>
            </w:pPr>
            <w:r w:rsidRPr="002E55F6">
              <w:rPr>
                <w:rFonts w:ascii="宋体" w:hAnsi="宋体" w:hint="eastAsia"/>
                <w:szCs w:val="21"/>
              </w:rPr>
              <w:t>学生：小组讨论案例，</w:t>
            </w:r>
            <w:r>
              <w:rPr>
                <w:rFonts w:ascii="宋体" w:hAnsi="宋体" w:hint="eastAsia"/>
                <w:szCs w:val="21"/>
              </w:rPr>
              <w:t>进行分析、展示</w:t>
            </w:r>
            <w:r w:rsidRPr="002E55F6">
              <w:rPr>
                <w:rFonts w:ascii="宋体" w:hAnsi="宋体" w:hint="eastAsia"/>
                <w:szCs w:val="21"/>
              </w:rPr>
              <w:t>。</w:t>
            </w:r>
          </w:p>
        </w:tc>
      </w:tr>
      <w:tr w:rsidR="00F424DC" w:rsidTr="002128EF">
        <w:trPr>
          <w:trHeight w:val="1935"/>
          <w:jc w:val="center"/>
        </w:trPr>
        <w:tc>
          <w:tcPr>
            <w:tcW w:w="1101" w:type="dxa"/>
            <w:vMerge/>
            <w:tcBorders>
              <w:left w:val="single" w:sz="4" w:space="0" w:color="auto"/>
              <w:right w:val="single" w:sz="4" w:space="0" w:color="auto"/>
            </w:tcBorders>
            <w:vAlign w:val="center"/>
          </w:tcPr>
          <w:p w:rsidR="00F424DC" w:rsidRDefault="00F424DC" w:rsidP="00943442">
            <w:pPr>
              <w:spacing w:line="360" w:lineRule="auto"/>
              <w:jc w:val="center"/>
              <w:rPr>
                <w:rFonts w:ascii="宋体" w:hAnsi="宋体"/>
                <w:szCs w:val="21"/>
              </w:rPr>
            </w:pPr>
          </w:p>
        </w:tc>
        <w:tc>
          <w:tcPr>
            <w:tcW w:w="758" w:type="dxa"/>
            <w:tcBorders>
              <w:top w:val="single" w:sz="4" w:space="0" w:color="auto"/>
              <w:left w:val="single" w:sz="4" w:space="0" w:color="auto"/>
              <w:bottom w:val="single" w:sz="4" w:space="0" w:color="auto"/>
              <w:right w:val="single" w:sz="4" w:space="0" w:color="auto"/>
            </w:tcBorders>
            <w:vAlign w:val="center"/>
          </w:tcPr>
          <w:p w:rsidR="00F424DC" w:rsidRDefault="00F424DC" w:rsidP="00943442">
            <w:pPr>
              <w:spacing w:line="360" w:lineRule="auto"/>
              <w:jc w:val="center"/>
              <w:rPr>
                <w:rFonts w:ascii="宋体" w:hAnsi="宋体"/>
                <w:szCs w:val="21"/>
              </w:rPr>
            </w:pPr>
            <w:r>
              <w:rPr>
                <w:rFonts w:ascii="宋体" w:hAnsi="宋体" w:hint="eastAsia"/>
                <w:szCs w:val="21"/>
              </w:rPr>
              <w:t>12</w:t>
            </w:r>
          </w:p>
        </w:tc>
        <w:tc>
          <w:tcPr>
            <w:tcW w:w="426" w:type="dxa"/>
            <w:tcBorders>
              <w:top w:val="single" w:sz="4" w:space="0" w:color="auto"/>
              <w:left w:val="single" w:sz="4" w:space="0" w:color="auto"/>
              <w:bottom w:val="single" w:sz="4" w:space="0" w:color="auto"/>
              <w:right w:val="single" w:sz="4" w:space="0" w:color="auto"/>
            </w:tcBorders>
            <w:vAlign w:val="center"/>
          </w:tcPr>
          <w:p w:rsidR="00F424DC" w:rsidRDefault="00F424DC" w:rsidP="00943442">
            <w:pPr>
              <w:spacing w:line="360" w:lineRule="auto"/>
              <w:jc w:val="center"/>
              <w:rPr>
                <w:rFonts w:ascii="宋体" w:hAnsi="宋体"/>
                <w:szCs w:val="21"/>
              </w:rPr>
            </w:pPr>
            <w:r>
              <w:rPr>
                <w:rFonts w:ascii="宋体" w:hAnsi="宋体" w:hint="eastAsia"/>
                <w:szCs w:val="21"/>
              </w:rPr>
              <w:t>2</w:t>
            </w:r>
          </w:p>
        </w:tc>
        <w:tc>
          <w:tcPr>
            <w:tcW w:w="1275" w:type="dxa"/>
            <w:tcBorders>
              <w:top w:val="single" w:sz="4" w:space="0" w:color="auto"/>
              <w:left w:val="single" w:sz="4" w:space="0" w:color="auto"/>
              <w:bottom w:val="single" w:sz="4" w:space="0" w:color="auto"/>
              <w:right w:val="single" w:sz="4" w:space="0" w:color="auto"/>
            </w:tcBorders>
            <w:vAlign w:val="center"/>
          </w:tcPr>
          <w:p w:rsidR="00F424DC" w:rsidRDefault="00F424DC" w:rsidP="00943442">
            <w:pPr>
              <w:spacing w:line="360" w:lineRule="auto"/>
              <w:jc w:val="center"/>
              <w:rPr>
                <w:rFonts w:ascii="宋体" w:hAnsi="宋体"/>
                <w:szCs w:val="21"/>
              </w:rPr>
            </w:pPr>
            <w:r>
              <w:rPr>
                <w:rFonts w:ascii="宋体" w:hAnsi="宋体" w:hint="eastAsia"/>
                <w:szCs w:val="21"/>
              </w:rPr>
              <w:t>旅行社管理法律制度</w:t>
            </w:r>
          </w:p>
        </w:tc>
        <w:tc>
          <w:tcPr>
            <w:tcW w:w="2694" w:type="dxa"/>
            <w:tcBorders>
              <w:top w:val="single" w:sz="4" w:space="0" w:color="auto"/>
              <w:left w:val="single" w:sz="4" w:space="0" w:color="auto"/>
              <w:bottom w:val="single" w:sz="4" w:space="0" w:color="auto"/>
              <w:right w:val="single" w:sz="4" w:space="0" w:color="auto"/>
            </w:tcBorders>
          </w:tcPr>
          <w:p w:rsidR="00F424DC" w:rsidRDefault="00790EDC" w:rsidP="00943442">
            <w:pPr>
              <w:spacing w:line="360" w:lineRule="auto"/>
              <w:jc w:val="center"/>
              <w:rPr>
                <w:rFonts w:ascii="宋体" w:hAnsi="宋体"/>
                <w:szCs w:val="21"/>
              </w:rPr>
            </w:pPr>
            <w:r>
              <w:rPr>
                <w:rFonts w:ascii="宋体" w:hAnsi="宋体"/>
                <w:szCs w:val="21"/>
              </w:rPr>
              <w:t>旅行社经营许可证制度</w:t>
            </w:r>
            <w:r>
              <w:rPr>
                <w:rFonts w:ascii="宋体" w:hAnsi="宋体" w:hint="eastAsia"/>
                <w:szCs w:val="21"/>
              </w:rPr>
              <w:t>，</w:t>
            </w:r>
            <w:r>
              <w:rPr>
                <w:rFonts w:ascii="宋体" w:hAnsi="宋体"/>
                <w:szCs w:val="21"/>
              </w:rPr>
              <w:t>旅游服务质量保证金制度</w:t>
            </w:r>
            <w:r>
              <w:rPr>
                <w:rFonts w:ascii="宋体" w:hAnsi="宋体" w:hint="eastAsia"/>
                <w:szCs w:val="21"/>
              </w:rPr>
              <w:t>，</w:t>
            </w:r>
            <w:r>
              <w:rPr>
                <w:rFonts w:ascii="宋体" w:hAnsi="宋体"/>
                <w:szCs w:val="21"/>
              </w:rPr>
              <w:t>旅行社公告制度</w:t>
            </w:r>
            <w:r>
              <w:rPr>
                <w:rFonts w:ascii="宋体" w:hAnsi="宋体" w:hint="eastAsia"/>
                <w:szCs w:val="21"/>
              </w:rPr>
              <w:t>，</w:t>
            </w:r>
            <w:r>
              <w:rPr>
                <w:rFonts w:ascii="宋体" w:hAnsi="宋体"/>
                <w:szCs w:val="21"/>
              </w:rPr>
              <w:t>旅行社市场监督管理制度</w:t>
            </w:r>
          </w:p>
        </w:tc>
        <w:tc>
          <w:tcPr>
            <w:tcW w:w="2367" w:type="dxa"/>
            <w:tcBorders>
              <w:top w:val="single" w:sz="4" w:space="0" w:color="auto"/>
              <w:left w:val="single" w:sz="4" w:space="0" w:color="auto"/>
              <w:bottom w:val="single" w:sz="4" w:space="0" w:color="auto"/>
              <w:right w:val="single" w:sz="4" w:space="0" w:color="auto"/>
            </w:tcBorders>
            <w:vAlign w:val="center"/>
          </w:tcPr>
          <w:p w:rsidR="00F424DC" w:rsidRPr="002E55F6" w:rsidRDefault="00F424DC" w:rsidP="00F424DC">
            <w:pPr>
              <w:spacing w:line="360" w:lineRule="auto"/>
              <w:jc w:val="center"/>
              <w:rPr>
                <w:rFonts w:ascii="宋体" w:hAnsi="宋体"/>
                <w:szCs w:val="21"/>
              </w:rPr>
            </w:pPr>
            <w:r w:rsidRPr="002E55F6">
              <w:rPr>
                <w:rFonts w:ascii="宋体" w:hAnsi="宋体" w:hint="eastAsia"/>
                <w:szCs w:val="21"/>
              </w:rPr>
              <w:t>教师：难点讲授、案例分析、点评考核；</w:t>
            </w:r>
          </w:p>
          <w:p w:rsidR="00F424DC" w:rsidRDefault="00F424DC" w:rsidP="00F424DC">
            <w:pPr>
              <w:spacing w:line="360" w:lineRule="auto"/>
              <w:jc w:val="center"/>
              <w:rPr>
                <w:rFonts w:ascii="宋体" w:hAnsi="宋体"/>
                <w:szCs w:val="21"/>
              </w:rPr>
            </w:pPr>
            <w:r w:rsidRPr="002E55F6">
              <w:rPr>
                <w:rFonts w:ascii="宋体" w:hAnsi="宋体" w:hint="eastAsia"/>
                <w:szCs w:val="21"/>
              </w:rPr>
              <w:t>学生：小组讨论案例，</w:t>
            </w:r>
            <w:r>
              <w:rPr>
                <w:rFonts w:ascii="宋体" w:hAnsi="宋体" w:hint="eastAsia"/>
                <w:szCs w:val="21"/>
              </w:rPr>
              <w:t>进行分析、展示</w:t>
            </w:r>
            <w:r w:rsidRPr="002E55F6">
              <w:rPr>
                <w:rFonts w:ascii="宋体" w:hAnsi="宋体" w:hint="eastAsia"/>
                <w:szCs w:val="21"/>
              </w:rPr>
              <w:t>。</w:t>
            </w:r>
          </w:p>
        </w:tc>
      </w:tr>
      <w:tr w:rsidR="00F424DC" w:rsidTr="00BF4757">
        <w:trPr>
          <w:trHeight w:val="390"/>
          <w:jc w:val="center"/>
        </w:trPr>
        <w:tc>
          <w:tcPr>
            <w:tcW w:w="1101" w:type="dxa"/>
            <w:vMerge/>
            <w:tcBorders>
              <w:left w:val="single" w:sz="4" w:space="0" w:color="auto"/>
              <w:bottom w:val="single" w:sz="4" w:space="0" w:color="auto"/>
              <w:right w:val="single" w:sz="4" w:space="0" w:color="auto"/>
            </w:tcBorders>
            <w:vAlign w:val="center"/>
          </w:tcPr>
          <w:p w:rsidR="00F424DC" w:rsidRDefault="00F424DC" w:rsidP="00943442">
            <w:pPr>
              <w:spacing w:line="360" w:lineRule="auto"/>
              <w:jc w:val="center"/>
              <w:rPr>
                <w:rFonts w:ascii="宋体" w:hAnsi="宋体"/>
                <w:szCs w:val="21"/>
              </w:rPr>
            </w:pPr>
          </w:p>
        </w:tc>
        <w:tc>
          <w:tcPr>
            <w:tcW w:w="758" w:type="dxa"/>
            <w:tcBorders>
              <w:top w:val="single" w:sz="4" w:space="0" w:color="auto"/>
              <w:left w:val="single" w:sz="4" w:space="0" w:color="auto"/>
              <w:bottom w:val="single" w:sz="4" w:space="0" w:color="auto"/>
              <w:right w:val="single" w:sz="4" w:space="0" w:color="auto"/>
            </w:tcBorders>
            <w:vAlign w:val="center"/>
          </w:tcPr>
          <w:p w:rsidR="00F424DC" w:rsidRDefault="00F424DC" w:rsidP="00943442">
            <w:pPr>
              <w:spacing w:line="360" w:lineRule="auto"/>
              <w:jc w:val="center"/>
              <w:rPr>
                <w:rFonts w:ascii="宋体" w:hAnsi="宋体"/>
                <w:szCs w:val="21"/>
              </w:rPr>
            </w:pPr>
            <w:r>
              <w:rPr>
                <w:rFonts w:ascii="宋体" w:hAnsi="宋体" w:hint="eastAsia"/>
                <w:szCs w:val="21"/>
              </w:rPr>
              <w:t>13</w:t>
            </w:r>
          </w:p>
        </w:tc>
        <w:tc>
          <w:tcPr>
            <w:tcW w:w="426" w:type="dxa"/>
            <w:tcBorders>
              <w:top w:val="single" w:sz="4" w:space="0" w:color="auto"/>
              <w:left w:val="single" w:sz="4" w:space="0" w:color="auto"/>
              <w:bottom w:val="single" w:sz="4" w:space="0" w:color="auto"/>
              <w:right w:val="single" w:sz="4" w:space="0" w:color="auto"/>
            </w:tcBorders>
            <w:vAlign w:val="center"/>
          </w:tcPr>
          <w:p w:rsidR="00F424DC" w:rsidRDefault="00F424DC" w:rsidP="00943442">
            <w:pPr>
              <w:spacing w:line="360" w:lineRule="auto"/>
              <w:jc w:val="center"/>
              <w:rPr>
                <w:rFonts w:ascii="宋体" w:hAnsi="宋体"/>
                <w:szCs w:val="21"/>
              </w:rPr>
            </w:pPr>
            <w:r>
              <w:rPr>
                <w:rFonts w:ascii="宋体" w:hAnsi="宋体" w:hint="eastAsia"/>
                <w:szCs w:val="21"/>
              </w:rPr>
              <w:t>2</w:t>
            </w:r>
          </w:p>
        </w:tc>
        <w:tc>
          <w:tcPr>
            <w:tcW w:w="1275" w:type="dxa"/>
            <w:tcBorders>
              <w:top w:val="single" w:sz="4" w:space="0" w:color="auto"/>
              <w:left w:val="single" w:sz="4" w:space="0" w:color="auto"/>
              <w:bottom w:val="single" w:sz="4" w:space="0" w:color="auto"/>
              <w:right w:val="single" w:sz="4" w:space="0" w:color="auto"/>
            </w:tcBorders>
            <w:vAlign w:val="center"/>
          </w:tcPr>
          <w:p w:rsidR="00F424DC" w:rsidRDefault="00F424DC" w:rsidP="00943442">
            <w:pPr>
              <w:spacing w:line="360" w:lineRule="auto"/>
              <w:jc w:val="center"/>
              <w:rPr>
                <w:rFonts w:ascii="宋体" w:hAnsi="宋体"/>
                <w:szCs w:val="21"/>
              </w:rPr>
            </w:pPr>
            <w:r>
              <w:rPr>
                <w:rFonts w:ascii="宋体" w:hAnsi="宋体" w:hint="eastAsia"/>
                <w:szCs w:val="21"/>
              </w:rPr>
              <w:t>旅行社经营规则</w:t>
            </w:r>
          </w:p>
        </w:tc>
        <w:tc>
          <w:tcPr>
            <w:tcW w:w="2694" w:type="dxa"/>
            <w:tcBorders>
              <w:top w:val="single" w:sz="4" w:space="0" w:color="auto"/>
              <w:left w:val="single" w:sz="4" w:space="0" w:color="auto"/>
              <w:bottom w:val="single" w:sz="4" w:space="0" w:color="auto"/>
              <w:right w:val="single" w:sz="4" w:space="0" w:color="auto"/>
            </w:tcBorders>
          </w:tcPr>
          <w:p w:rsidR="00F424DC" w:rsidRDefault="008A71F9" w:rsidP="00943442">
            <w:pPr>
              <w:spacing w:line="360" w:lineRule="auto"/>
              <w:jc w:val="center"/>
              <w:rPr>
                <w:rFonts w:ascii="宋体" w:hAnsi="宋体"/>
                <w:szCs w:val="21"/>
              </w:rPr>
            </w:pPr>
            <w:r>
              <w:rPr>
                <w:rFonts w:ascii="宋体" w:hAnsi="宋体" w:hint="eastAsia"/>
                <w:szCs w:val="21"/>
              </w:rPr>
              <w:t>旅行社的权利、义务，旅行社的经营规范，旅行社服务质量赔偿标准</w:t>
            </w:r>
          </w:p>
        </w:tc>
        <w:tc>
          <w:tcPr>
            <w:tcW w:w="2367" w:type="dxa"/>
            <w:tcBorders>
              <w:top w:val="single" w:sz="4" w:space="0" w:color="auto"/>
              <w:left w:val="single" w:sz="4" w:space="0" w:color="auto"/>
              <w:bottom w:val="single" w:sz="4" w:space="0" w:color="auto"/>
              <w:right w:val="single" w:sz="4" w:space="0" w:color="auto"/>
            </w:tcBorders>
            <w:vAlign w:val="center"/>
          </w:tcPr>
          <w:p w:rsidR="00F424DC" w:rsidRPr="002E55F6" w:rsidRDefault="00F424DC" w:rsidP="00F424DC">
            <w:pPr>
              <w:spacing w:line="360" w:lineRule="auto"/>
              <w:jc w:val="center"/>
              <w:rPr>
                <w:rFonts w:ascii="宋体" w:hAnsi="宋体"/>
                <w:szCs w:val="21"/>
              </w:rPr>
            </w:pPr>
            <w:r w:rsidRPr="002E55F6">
              <w:rPr>
                <w:rFonts w:ascii="宋体" w:hAnsi="宋体" w:hint="eastAsia"/>
                <w:szCs w:val="21"/>
              </w:rPr>
              <w:t>教师：难点讲授、案例分析、点评考核；</w:t>
            </w:r>
          </w:p>
          <w:p w:rsidR="00F424DC" w:rsidRPr="002E55F6" w:rsidRDefault="00F424DC" w:rsidP="00F424DC">
            <w:pPr>
              <w:spacing w:line="360" w:lineRule="auto"/>
              <w:jc w:val="center"/>
              <w:rPr>
                <w:rFonts w:ascii="宋体" w:hAnsi="宋体"/>
                <w:szCs w:val="21"/>
              </w:rPr>
            </w:pPr>
            <w:r w:rsidRPr="002E55F6">
              <w:rPr>
                <w:rFonts w:ascii="宋体" w:hAnsi="宋体" w:hint="eastAsia"/>
                <w:szCs w:val="21"/>
              </w:rPr>
              <w:t>学生：小组讨论案例，</w:t>
            </w:r>
            <w:r>
              <w:rPr>
                <w:rFonts w:ascii="宋体" w:hAnsi="宋体" w:hint="eastAsia"/>
                <w:szCs w:val="21"/>
              </w:rPr>
              <w:t>进行分析、展示</w:t>
            </w:r>
            <w:r w:rsidRPr="002E55F6">
              <w:rPr>
                <w:rFonts w:ascii="宋体" w:hAnsi="宋体" w:hint="eastAsia"/>
                <w:szCs w:val="21"/>
              </w:rPr>
              <w:t>。</w:t>
            </w:r>
          </w:p>
        </w:tc>
      </w:tr>
      <w:tr w:rsidR="00BF4757" w:rsidTr="002128EF">
        <w:trPr>
          <w:trHeight w:val="270"/>
          <w:jc w:val="center"/>
        </w:trPr>
        <w:tc>
          <w:tcPr>
            <w:tcW w:w="1101" w:type="dxa"/>
            <w:vMerge w:val="restart"/>
            <w:tcBorders>
              <w:left w:val="single" w:sz="4" w:space="0" w:color="auto"/>
              <w:right w:val="single" w:sz="4" w:space="0" w:color="auto"/>
            </w:tcBorders>
            <w:vAlign w:val="center"/>
          </w:tcPr>
          <w:p w:rsidR="00BF4757" w:rsidRDefault="00F424DC" w:rsidP="00943442">
            <w:pPr>
              <w:spacing w:line="360" w:lineRule="auto"/>
              <w:jc w:val="center"/>
              <w:rPr>
                <w:rFonts w:ascii="宋体" w:hAnsi="宋体"/>
                <w:szCs w:val="21"/>
              </w:rPr>
            </w:pPr>
            <w:r>
              <w:rPr>
                <w:rFonts w:ascii="宋体" w:hAnsi="宋体" w:cs="仿宋_GB2312" w:hint="eastAsia"/>
                <w:bCs/>
                <w:szCs w:val="21"/>
              </w:rPr>
              <w:lastRenderedPageBreak/>
              <w:t>五、导游管理法规制度</w:t>
            </w:r>
          </w:p>
        </w:tc>
        <w:tc>
          <w:tcPr>
            <w:tcW w:w="758" w:type="dxa"/>
            <w:tcBorders>
              <w:top w:val="single" w:sz="4" w:space="0" w:color="auto"/>
              <w:left w:val="single" w:sz="4" w:space="0" w:color="auto"/>
              <w:bottom w:val="single" w:sz="4" w:space="0" w:color="auto"/>
              <w:right w:val="single" w:sz="4" w:space="0" w:color="auto"/>
            </w:tcBorders>
            <w:vAlign w:val="center"/>
          </w:tcPr>
          <w:p w:rsidR="00BF4757" w:rsidRDefault="00790EDC" w:rsidP="00943442">
            <w:pPr>
              <w:spacing w:line="360" w:lineRule="auto"/>
              <w:jc w:val="center"/>
              <w:rPr>
                <w:rFonts w:ascii="宋体" w:hAnsi="宋体"/>
                <w:szCs w:val="21"/>
              </w:rPr>
            </w:pPr>
            <w:r>
              <w:rPr>
                <w:rFonts w:ascii="宋体" w:hAnsi="宋体" w:hint="eastAsia"/>
                <w:szCs w:val="21"/>
              </w:rPr>
              <w:t>14</w:t>
            </w:r>
          </w:p>
        </w:tc>
        <w:tc>
          <w:tcPr>
            <w:tcW w:w="426" w:type="dxa"/>
            <w:tcBorders>
              <w:top w:val="single" w:sz="4" w:space="0" w:color="auto"/>
              <w:left w:val="single" w:sz="4" w:space="0" w:color="auto"/>
              <w:bottom w:val="single" w:sz="4" w:space="0" w:color="auto"/>
              <w:right w:val="single" w:sz="4" w:space="0" w:color="auto"/>
            </w:tcBorders>
            <w:vAlign w:val="center"/>
          </w:tcPr>
          <w:p w:rsidR="00BF4757" w:rsidRDefault="00790EDC" w:rsidP="00943442">
            <w:pPr>
              <w:spacing w:line="360" w:lineRule="auto"/>
              <w:jc w:val="center"/>
              <w:rPr>
                <w:rFonts w:ascii="宋体" w:hAnsi="宋体"/>
                <w:szCs w:val="21"/>
              </w:rPr>
            </w:pPr>
            <w:r>
              <w:rPr>
                <w:rFonts w:ascii="宋体" w:hAnsi="宋体" w:hint="eastAsia"/>
                <w:szCs w:val="21"/>
              </w:rPr>
              <w:t>2</w:t>
            </w:r>
          </w:p>
        </w:tc>
        <w:tc>
          <w:tcPr>
            <w:tcW w:w="1275" w:type="dxa"/>
            <w:tcBorders>
              <w:top w:val="single" w:sz="4" w:space="0" w:color="auto"/>
              <w:left w:val="single" w:sz="4" w:space="0" w:color="auto"/>
              <w:bottom w:val="single" w:sz="4" w:space="0" w:color="auto"/>
              <w:right w:val="single" w:sz="4" w:space="0" w:color="auto"/>
            </w:tcBorders>
            <w:vAlign w:val="center"/>
          </w:tcPr>
          <w:p w:rsidR="00BF4757" w:rsidRPr="00D566FF" w:rsidRDefault="00790EDC" w:rsidP="00943442">
            <w:pPr>
              <w:spacing w:line="360" w:lineRule="auto"/>
              <w:jc w:val="center"/>
              <w:rPr>
                <w:rFonts w:ascii="宋体" w:hAnsi="宋体"/>
                <w:szCs w:val="21"/>
              </w:rPr>
            </w:pPr>
            <w:r>
              <w:rPr>
                <w:rFonts w:ascii="宋体" w:hAnsi="宋体" w:hint="eastAsia"/>
                <w:szCs w:val="21"/>
              </w:rPr>
              <w:t>导游执业许可</w:t>
            </w:r>
          </w:p>
        </w:tc>
        <w:tc>
          <w:tcPr>
            <w:tcW w:w="2694" w:type="dxa"/>
            <w:tcBorders>
              <w:top w:val="single" w:sz="4" w:space="0" w:color="auto"/>
              <w:left w:val="single" w:sz="4" w:space="0" w:color="auto"/>
              <w:bottom w:val="single" w:sz="4" w:space="0" w:color="auto"/>
              <w:right w:val="single" w:sz="4" w:space="0" w:color="auto"/>
            </w:tcBorders>
          </w:tcPr>
          <w:p w:rsidR="00BF4757" w:rsidRDefault="008A71F9" w:rsidP="00943442">
            <w:pPr>
              <w:spacing w:line="360" w:lineRule="auto"/>
              <w:jc w:val="center"/>
              <w:rPr>
                <w:rFonts w:ascii="宋体" w:hAnsi="宋体"/>
                <w:szCs w:val="21"/>
              </w:rPr>
            </w:pPr>
            <w:r>
              <w:rPr>
                <w:rFonts w:ascii="宋体" w:hAnsi="宋体" w:hint="eastAsia"/>
                <w:szCs w:val="21"/>
              </w:rPr>
              <w:t>导游的概念、管理主体，导游资格考试制度，导游执业许可制度</w:t>
            </w:r>
          </w:p>
        </w:tc>
        <w:tc>
          <w:tcPr>
            <w:tcW w:w="2367" w:type="dxa"/>
            <w:tcBorders>
              <w:top w:val="single" w:sz="4" w:space="0" w:color="auto"/>
              <w:left w:val="single" w:sz="4" w:space="0" w:color="auto"/>
              <w:bottom w:val="single" w:sz="4" w:space="0" w:color="auto"/>
              <w:right w:val="single" w:sz="4" w:space="0" w:color="auto"/>
            </w:tcBorders>
            <w:vAlign w:val="center"/>
          </w:tcPr>
          <w:p w:rsidR="00790EDC" w:rsidRPr="002E55F6" w:rsidRDefault="00790EDC" w:rsidP="00790EDC">
            <w:pPr>
              <w:spacing w:line="360" w:lineRule="auto"/>
              <w:jc w:val="center"/>
              <w:rPr>
                <w:rFonts w:ascii="宋体" w:hAnsi="宋体"/>
                <w:szCs w:val="21"/>
              </w:rPr>
            </w:pPr>
            <w:r w:rsidRPr="002E55F6">
              <w:rPr>
                <w:rFonts w:ascii="宋体" w:hAnsi="宋体" w:hint="eastAsia"/>
                <w:szCs w:val="21"/>
              </w:rPr>
              <w:t>教师：难点讲授、案例分析、点评考核；</w:t>
            </w:r>
          </w:p>
          <w:p w:rsidR="00BF4757" w:rsidRPr="002E55F6" w:rsidRDefault="00790EDC" w:rsidP="00790EDC">
            <w:pPr>
              <w:spacing w:line="360" w:lineRule="auto"/>
              <w:jc w:val="center"/>
              <w:rPr>
                <w:rFonts w:ascii="宋体" w:hAnsi="宋体"/>
                <w:szCs w:val="21"/>
              </w:rPr>
            </w:pPr>
            <w:r w:rsidRPr="002E55F6">
              <w:rPr>
                <w:rFonts w:ascii="宋体" w:hAnsi="宋体" w:hint="eastAsia"/>
                <w:szCs w:val="21"/>
              </w:rPr>
              <w:t>学生：小组讨论案例，</w:t>
            </w:r>
            <w:r>
              <w:rPr>
                <w:rFonts w:ascii="宋体" w:hAnsi="宋体" w:hint="eastAsia"/>
                <w:szCs w:val="21"/>
              </w:rPr>
              <w:t>进行分析、展示</w:t>
            </w:r>
            <w:r w:rsidRPr="002E55F6">
              <w:rPr>
                <w:rFonts w:ascii="宋体" w:hAnsi="宋体" w:hint="eastAsia"/>
                <w:szCs w:val="21"/>
              </w:rPr>
              <w:t>。</w:t>
            </w:r>
          </w:p>
        </w:tc>
      </w:tr>
      <w:tr w:rsidR="00BF4757" w:rsidTr="00BF4757">
        <w:trPr>
          <w:trHeight w:val="183"/>
          <w:jc w:val="center"/>
        </w:trPr>
        <w:tc>
          <w:tcPr>
            <w:tcW w:w="1101" w:type="dxa"/>
            <w:vMerge/>
            <w:tcBorders>
              <w:left w:val="single" w:sz="4" w:space="0" w:color="auto"/>
              <w:bottom w:val="single" w:sz="4" w:space="0" w:color="auto"/>
              <w:right w:val="single" w:sz="4" w:space="0" w:color="auto"/>
            </w:tcBorders>
            <w:vAlign w:val="center"/>
          </w:tcPr>
          <w:p w:rsidR="00BF4757" w:rsidRDefault="00BF4757" w:rsidP="00943442">
            <w:pPr>
              <w:spacing w:line="360" w:lineRule="auto"/>
              <w:jc w:val="center"/>
              <w:rPr>
                <w:rFonts w:ascii="宋体" w:hAnsi="宋体"/>
                <w:szCs w:val="21"/>
              </w:rPr>
            </w:pPr>
          </w:p>
        </w:tc>
        <w:tc>
          <w:tcPr>
            <w:tcW w:w="758" w:type="dxa"/>
            <w:tcBorders>
              <w:top w:val="single" w:sz="4" w:space="0" w:color="auto"/>
              <w:left w:val="single" w:sz="4" w:space="0" w:color="auto"/>
              <w:bottom w:val="single" w:sz="4" w:space="0" w:color="auto"/>
              <w:right w:val="single" w:sz="4" w:space="0" w:color="auto"/>
            </w:tcBorders>
            <w:vAlign w:val="center"/>
          </w:tcPr>
          <w:p w:rsidR="00BF4757" w:rsidRDefault="00790EDC" w:rsidP="00584890">
            <w:pPr>
              <w:spacing w:line="360" w:lineRule="auto"/>
              <w:jc w:val="center"/>
              <w:rPr>
                <w:rFonts w:ascii="宋体" w:hAnsi="宋体"/>
                <w:szCs w:val="21"/>
              </w:rPr>
            </w:pPr>
            <w:r>
              <w:rPr>
                <w:rFonts w:ascii="宋体" w:hAnsi="宋体" w:hint="eastAsia"/>
                <w:szCs w:val="21"/>
              </w:rPr>
              <w:t>15</w:t>
            </w:r>
          </w:p>
        </w:tc>
        <w:tc>
          <w:tcPr>
            <w:tcW w:w="426" w:type="dxa"/>
            <w:tcBorders>
              <w:top w:val="single" w:sz="4" w:space="0" w:color="auto"/>
              <w:left w:val="single" w:sz="4" w:space="0" w:color="auto"/>
              <w:bottom w:val="single" w:sz="4" w:space="0" w:color="auto"/>
              <w:right w:val="single" w:sz="4" w:space="0" w:color="auto"/>
            </w:tcBorders>
            <w:vAlign w:val="center"/>
          </w:tcPr>
          <w:p w:rsidR="00BF4757" w:rsidRDefault="00584890" w:rsidP="00943442">
            <w:pPr>
              <w:spacing w:line="360" w:lineRule="auto"/>
              <w:jc w:val="center"/>
              <w:rPr>
                <w:rFonts w:ascii="宋体" w:hAnsi="宋体"/>
                <w:szCs w:val="21"/>
              </w:rPr>
            </w:pPr>
            <w:r>
              <w:rPr>
                <w:rFonts w:ascii="宋体" w:hAnsi="宋体" w:hint="eastAsia"/>
                <w:szCs w:val="21"/>
              </w:rPr>
              <w:t>2</w:t>
            </w:r>
          </w:p>
        </w:tc>
        <w:tc>
          <w:tcPr>
            <w:tcW w:w="1275" w:type="dxa"/>
            <w:tcBorders>
              <w:top w:val="single" w:sz="4" w:space="0" w:color="auto"/>
              <w:left w:val="single" w:sz="4" w:space="0" w:color="auto"/>
              <w:bottom w:val="single" w:sz="4" w:space="0" w:color="auto"/>
              <w:right w:val="single" w:sz="4" w:space="0" w:color="auto"/>
            </w:tcBorders>
            <w:vAlign w:val="center"/>
          </w:tcPr>
          <w:p w:rsidR="00BF4757" w:rsidRPr="00D566FF" w:rsidRDefault="00790EDC" w:rsidP="00943442">
            <w:pPr>
              <w:spacing w:line="360" w:lineRule="auto"/>
              <w:jc w:val="center"/>
              <w:rPr>
                <w:rFonts w:ascii="宋体" w:hAnsi="宋体"/>
                <w:szCs w:val="21"/>
              </w:rPr>
            </w:pPr>
            <w:r>
              <w:rPr>
                <w:rFonts w:ascii="宋体" w:hAnsi="宋体" w:hint="eastAsia"/>
                <w:szCs w:val="21"/>
              </w:rPr>
              <w:t>导游执业管理</w:t>
            </w:r>
          </w:p>
        </w:tc>
        <w:tc>
          <w:tcPr>
            <w:tcW w:w="2694" w:type="dxa"/>
            <w:tcBorders>
              <w:top w:val="single" w:sz="4" w:space="0" w:color="auto"/>
              <w:left w:val="single" w:sz="4" w:space="0" w:color="auto"/>
              <w:bottom w:val="single" w:sz="4" w:space="0" w:color="auto"/>
              <w:right w:val="single" w:sz="4" w:space="0" w:color="auto"/>
            </w:tcBorders>
          </w:tcPr>
          <w:p w:rsidR="00BF4757" w:rsidRDefault="008A71F9" w:rsidP="00943442">
            <w:pPr>
              <w:spacing w:line="360" w:lineRule="auto"/>
              <w:jc w:val="center"/>
              <w:rPr>
                <w:rFonts w:ascii="宋体" w:hAnsi="宋体"/>
                <w:szCs w:val="21"/>
              </w:rPr>
            </w:pPr>
            <w:r>
              <w:rPr>
                <w:rFonts w:ascii="宋体" w:hAnsi="宋体" w:hint="eastAsia"/>
                <w:szCs w:val="21"/>
              </w:rPr>
              <w:t>导游的权利，导游的职责与义务，执业保障制度</w:t>
            </w:r>
          </w:p>
        </w:tc>
        <w:tc>
          <w:tcPr>
            <w:tcW w:w="2367" w:type="dxa"/>
            <w:tcBorders>
              <w:top w:val="single" w:sz="4" w:space="0" w:color="auto"/>
              <w:left w:val="single" w:sz="4" w:space="0" w:color="auto"/>
              <w:bottom w:val="single" w:sz="4" w:space="0" w:color="auto"/>
              <w:right w:val="single" w:sz="4" w:space="0" w:color="auto"/>
            </w:tcBorders>
            <w:vAlign w:val="center"/>
          </w:tcPr>
          <w:p w:rsidR="00F424DC" w:rsidRPr="002E55F6" w:rsidRDefault="00F424DC" w:rsidP="00F424DC">
            <w:pPr>
              <w:spacing w:line="360" w:lineRule="auto"/>
              <w:jc w:val="center"/>
              <w:rPr>
                <w:rFonts w:ascii="宋体" w:hAnsi="宋体"/>
                <w:szCs w:val="21"/>
              </w:rPr>
            </w:pPr>
            <w:r w:rsidRPr="002E55F6">
              <w:rPr>
                <w:rFonts w:ascii="宋体" w:hAnsi="宋体" w:hint="eastAsia"/>
                <w:szCs w:val="21"/>
              </w:rPr>
              <w:t>教师：难点讲授、案例分析、点评考核；</w:t>
            </w:r>
          </w:p>
          <w:p w:rsidR="00BF4757" w:rsidRPr="002E55F6" w:rsidRDefault="00F424DC" w:rsidP="00F424DC">
            <w:pPr>
              <w:spacing w:line="360" w:lineRule="auto"/>
              <w:jc w:val="center"/>
              <w:rPr>
                <w:rFonts w:ascii="宋体" w:hAnsi="宋体"/>
                <w:szCs w:val="21"/>
              </w:rPr>
            </w:pPr>
            <w:r w:rsidRPr="002E55F6">
              <w:rPr>
                <w:rFonts w:ascii="宋体" w:hAnsi="宋体" w:hint="eastAsia"/>
                <w:szCs w:val="21"/>
              </w:rPr>
              <w:t>学生：小组讨论案例，</w:t>
            </w:r>
            <w:r>
              <w:rPr>
                <w:rFonts w:ascii="宋体" w:hAnsi="宋体" w:hint="eastAsia"/>
                <w:szCs w:val="21"/>
              </w:rPr>
              <w:t>进行分析、展示</w:t>
            </w:r>
            <w:r w:rsidRPr="002E55F6">
              <w:rPr>
                <w:rFonts w:ascii="宋体" w:hAnsi="宋体" w:hint="eastAsia"/>
                <w:szCs w:val="21"/>
              </w:rPr>
              <w:t>。</w:t>
            </w:r>
          </w:p>
        </w:tc>
      </w:tr>
      <w:tr w:rsidR="00BF4757" w:rsidTr="002128EF">
        <w:trPr>
          <w:trHeight w:val="270"/>
          <w:jc w:val="center"/>
        </w:trPr>
        <w:tc>
          <w:tcPr>
            <w:tcW w:w="1101" w:type="dxa"/>
            <w:vMerge w:val="restart"/>
            <w:tcBorders>
              <w:left w:val="single" w:sz="4" w:space="0" w:color="auto"/>
              <w:right w:val="single" w:sz="4" w:space="0" w:color="auto"/>
            </w:tcBorders>
            <w:vAlign w:val="center"/>
          </w:tcPr>
          <w:p w:rsidR="00BF4757" w:rsidRDefault="00F424DC" w:rsidP="00943442">
            <w:pPr>
              <w:spacing w:line="360" w:lineRule="auto"/>
              <w:jc w:val="center"/>
              <w:rPr>
                <w:rFonts w:ascii="宋体" w:hAnsi="宋体"/>
                <w:szCs w:val="21"/>
              </w:rPr>
            </w:pPr>
            <w:r>
              <w:rPr>
                <w:rFonts w:ascii="宋体" w:hAnsi="宋体" w:cs="仿宋_GB2312" w:hint="eastAsia"/>
                <w:bCs/>
                <w:szCs w:val="21"/>
              </w:rPr>
              <w:t>六、</w:t>
            </w:r>
            <w:r w:rsidRPr="00AA3381">
              <w:rPr>
                <w:rFonts w:ascii="宋体" w:hAnsi="宋体" w:cs="仿宋_GB2312" w:hint="eastAsia"/>
                <w:bCs/>
                <w:szCs w:val="21"/>
              </w:rPr>
              <w:t>旅游安全管理及保险法律制度</w:t>
            </w:r>
          </w:p>
        </w:tc>
        <w:tc>
          <w:tcPr>
            <w:tcW w:w="758" w:type="dxa"/>
            <w:tcBorders>
              <w:top w:val="single" w:sz="4" w:space="0" w:color="auto"/>
              <w:left w:val="single" w:sz="4" w:space="0" w:color="auto"/>
              <w:bottom w:val="single" w:sz="4" w:space="0" w:color="auto"/>
              <w:right w:val="single" w:sz="4" w:space="0" w:color="auto"/>
            </w:tcBorders>
            <w:vAlign w:val="center"/>
          </w:tcPr>
          <w:p w:rsidR="00BF4757" w:rsidRDefault="00584890" w:rsidP="00943442">
            <w:pPr>
              <w:spacing w:line="360" w:lineRule="auto"/>
              <w:jc w:val="center"/>
              <w:rPr>
                <w:rFonts w:ascii="宋体" w:hAnsi="宋体"/>
                <w:szCs w:val="21"/>
              </w:rPr>
            </w:pPr>
            <w:r>
              <w:rPr>
                <w:rFonts w:ascii="宋体" w:hAnsi="宋体" w:hint="eastAsia"/>
                <w:szCs w:val="21"/>
              </w:rPr>
              <w:t>16、</w:t>
            </w:r>
            <w:r w:rsidR="00790EDC">
              <w:rPr>
                <w:rFonts w:ascii="宋体" w:hAnsi="宋体" w:hint="eastAsia"/>
                <w:szCs w:val="21"/>
              </w:rPr>
              <w:t>1</w:t>
            </w:r>
            <w:r w:rsidR="008A71F9">
              <w:rPr>
                <w:rFonts w:ascii="宋体" w:hAnsi="宋体" w:hint="eastAsia"/>
                <w:szCs w:val="21"/>
              </w:rPr>
              <w:t>7</w:t>
            </w:r>
          </w:p>
        </w:tc>
        <w:tc>
          <w:tcPr>
            <w:tcW w:w="426" w:type="dxa"/>
            <w:tcBorders>
              <w:top w:val="single" w:sz="4" w:space="0" w:color="auto"/>
              <w:left w:val="single" w:sz="4" w:space="0" w:color="auto"/>
              <w:bottom w:val="single" w:sz="4" w:space="0" w:color="auto"/>
              <w:right w:val="single" w:sz="4" w:space="0" w:color="auto"/>
            </w:tcBorders>
            <w:vAlign w:val="center"/>
          </w:tcPr>
          <w:p w:rsidR="00BF4757" w:rsidRDefault="00584890" w:rsidP="00943442">
            <w:pPr>
              <w:spacing w:line="360" w:lineRule="auto"/>
              <w:jc w:val="center"/>
              <w:rPr>
                <w:rFonts w:ascii="宋体" w:hAnsi="宋体"/>
                <w:szCs w:val="21"/>
              </w:rPr>
            </w:pPr>
            <w:r>
              <w:rPr>
                <w:rFonts w:ascii="宋体" w:hAnsi="宋体" w:hint="eastAsia"/>
                <w:szCs w:val="21"/>
              </w:rPr>
              <w:t>4</w:t>
            </w:r>
          </w:p>
        </w:tc>
        <w:tc>
          <w:tcPr>
            <w:tcW w:w="1275" w:type="dxa"/>
            <w:tcBorders>
              <w:top w:val="single" w:sz="4" w:space="0" w:color="auto"/>
              <w:left w:val="single" w:sz="4" w:space="0" w:color="auto"/>
              <w:bottom w:val="single" w:sz="4" w:space="0" w:color="auto"/>
              <w:right w:val="single" w:sz="4" w:space="0" w:color="auto"/>
            </w:tcBorders>
            <w:vAlign w:val="center"/>
          </w:tcPr>
          <w:p w:rsidR="00BF4757" w:rsidRPr="00D566FF" w:rsidRDefault="00790EDC" w:rsidP="00943442">
            <w:pPr>
              <w:spacing w:line="360" w:lineRule="auto"/>
              <w:jc w:val="center"/>
              <w:rPr>
                <w:rFonts w:ascii="宋体" w:hAnsi="宋体"/>
                <w:szCs w:val="21"/>
              </w:rPr>
            </w:pPr>
            <w:r w:rsidRPr="00AA3381">
              <w:rPr>
                <w:rFonts w:ascii="宋体" w:hAnsi="宋体" w:cs="仿宋_GB2312" w:hint="eastAsia"/>
                <w:bCs/>
                <w:szCs w:val="21"/>
              </w:rPr>
              <w:t>旅游安全管理</w:t>
            </w:r>
            <w:r>
              <w:rPr>
                <w:rFonts w:ascii="宋体" w:hAnsi="宋体" w:cs="仿宋_GB2312" w:hint="eastAsia"/>
                <w:bCs/>
                <w:szCs w:val="21"/>
              </w:rPr>
              <w:t>制度</w:t>
            </w:r>
          </w:p>
        </w:tc>
        <w:tc>
          <w:tcPr>
            <w:tcW w:w="2694" w:type="dxa"/>
            <w:tcBorders>
              <w:top w:val="single" w:sz="4" w:space="0" w:color="auto"/>
              <w:left w:val="single" w:sz="4" w:space="0" w:color="auto"/>
              <w:bottom w:val="single" w:sz="4" w:space="0" w:color="auto"/>
              <w:right w:val="single" w:sz="4" w:space="0" w:color="auto"/>
            </w:tcBorders>
          </w:tcPr>
          <w:p w:rsidR="00BF4757" w:rsidRDefault="008A71F9" w:rsidP="00943442">
            <w:pPr>
              <w:spacing w:line="360" w:lineRule="auto"/>
              <w:jc w:val="center"/>
              <w:rPr>
                <w:rFonts w:ascii="宋体" w:hAnsi="宋体"/>
                <w:szCs w:val="21"/>
              </w:rPr>
            </w:pPr>
            <w:r>
              <w:rPr>
                <w:rFonts w:ascii="宋体" w:hAnsi="宋体" w:hint="eastAsia"/>
                <w:szCs w:val="21"/>
              </w:rPr>
              <w:t>旅游经营者的安全责任，安全义务；政府及其部门的安全职责，目的地安全风险提示制度旅游突发事件的应急处理，相关罚则</w:t>
            </w:r>
          </w:p>
        </w:tc>
        <w:tc>
          <w:tcPr>
            <w:tcW w:w="2367" w:type="dxa"/>
            <w:tcBorders>
              <w:top w:val="single" w:sz="4" w:space="0" w:color="auto"/>
              <w:left w:val="single" w:sz="4" w:space="0" w:color="auto"/>
              <w:bottom w:val="single" w:sz="4" w:space="0" w:color="auto"/>
              <w:right w:val="single" w:sz="4" w:space="0" w:color="auto"/>
            </w:tcBorders>
            <w:vAlign w:val="center"/>
          </w:tcPr>
          <w:p w:rsidR="00F424DC" w:rsidRPr="002E55F6" w:rsidRDefault="00F424DC" w:rsidP="00F424DC">
            <w:pPr>
              <w:spacing w:line="360" w:lineRule="auto"/>
              <w:jc w:val="center"/>
              <w:rPr>
                <w:rFonts w:ascii="宋体" w:hAnsi="宋体"/>
                <w:szCs w:val="21"/>
              </w:rPr>
            </w:pPr>
            <w:r w:rsidRPr="002E55F6">
              <w:rPr>
                <w:rFonts w:ascii="宋体" w:hAnsi="宋体" w:hint="eastAsia"/>
                <w:szCs w:val="21"/>
              </w:rPr>
              <w:t>教师：难点讲授、案例分析</w:t>
            </w:r>
            <w:r w:rsidR="00584890">
              <w:rPr>
                <w:rFonts w:ascii="宋体" w:hAnsi="宋体" w:hint="eastAsia"/>
                <w:szCs w:val="21"/>
              </w:rPr>
              <w:t>，布置九寨沟地震相关问题分析实训任务</w:t>
            </w:r>
            <w:r w:rsidRPr="002E55F6">
              <w:rPr>
                <w:rFonts w:ascii="宋体" w:hAnsi="宋体" w:hint="eastAsia"/>
                <w:szCs w:val="21"/>
              </w:rPr>
              <w:t>、点评考核；</w:t>
            </w:r>
          </w:p>
          <w:p w:rsidR="00BF4757" w:rsidRPr="002E55F6" w:rsidRDefault="00F424DC" w:rsidP="00F424DC">
            <w:pPr>
              <w:spacing w:line="360" w:lineRule="auto"/>
              <w:jc w:val="center"/>
              <w:rPr>
                <w:rFonts w:ascii="宋体" w:hAnsi="宋体"/>
                <w:szCs w:val="21"/>
              </w:rPr>
            </w:pPr>
            <w:r w:rsidRPr="002E55F6">
              <w:rPr>
                <w:rFonts w:ascii="宋体" w:hAnsi="宋体" w:hint="eastAsia"/>
                <w:szCs w:val="21"/>
              </w:rPr>
              <w:t>学生：小组讨论案例，</w:t>
            </w:r>
            <w:r>
              <w:rPr>
                <w:rFonts w:ascii="宋体" w:hAnsi="宋体" w:hint="eastAsia"/>
                <w:szCs w:val="21"/>
              </w:rPr>
              <w:t>进行</w:t>
            </w:r>
            <w:r w:rsidR="00584890">
              <w:rPr>
                <w:rFonts w:ascii="宋体" w:hAnsi="宋体" w:hint="eastAsia"/>
                <w:szCs w:val="21"/>
              </w:rPr>
              <w:t>九寨沟相关法律问题的</w:t>
            </w:r>
            <w:r>
              <w:rPr>
                <w:rFonts w:ascii="宋体" w:hAnsi="宋体" w:hint="eastAsia"/>
                <w:szCs w:val="21"/>
              </w:rPr>
              <w:t>分析、展示</w:t>
            </w:r>
            <w:r w:rsidRPr="002E55F6">
              <w:rPr>
                <w:rFonts w:ascii="宋体" w:hAnsi="宋体" w:hint="eastAsia"/>
                <w:szCs w:val="21"/>
              </w:rPr>
              <w:t>。</w:t>
            </w:r>
          </w:p>
        </w:tc>
      </w:tr>
      <w:tr w:rsidR="00BF4757" w:rsidTr="00943442">
        <w:trPr>
          <w:trHeight w:val="183"/>
          <w:jc w:val="center"/>
        </w:trPr>
        <w:tc>
          <w:tcPr>
            <w:tcW w:w="1101" w:type="dxa"/>
            <w:vMerge/>
            <w:tcBorders>
              <w:left w:val="single" w:sz="4" w:space="0" w:color="auto"/>
              <w:bottom w:val="single" w:sz="4" w:space="0" w:color="auto"/>
              <w:right w:val="single" w:sz="4" w:space="0" w:color="auto"/>
            </w:tcBorders>
            <w:vAlign w:val="center"/>
          </w:tcPr>
          <w:p w:rsidR="00BF4757" w:rsidRDefault="00BF4757" w:rsidP="00943442">
            <w:pPr>
              <w:spacing w:line="360" w:lineRule="auto"/>
              <w:jc w:val="center"/>
              <w:rPr>
                <w:rFonts w:ascii="宋体" w:hAnsi="宋体"/>
                <w:szCs w:val="21"/>
              </w:rPr>
            </w:pPr>
          </w:p>
        </w:tc>
        <w:tc>
          <w:tcPr>
            <w:tcW w:w="758" w:type="dxa"/>
            <w:tcBorders>
              <w:top w:val="single" w:sz="4" w:space="0" w:color="auto"/>
              <w:left w:val="single" w:sz="4" w:space="0" w:color="auto"/>
              <w:bottom w:val="single" w:sz="4" w:space="0" w:color="auto"/>
              <w:right w:val="single" w:sz="4" w:space="0" w:color="auto"/>
            </w:tcBorders>
            <w:vAlign w:val="center"/>
          </w:tcPr>
          <w:p w:rsidR="00BF4757" w:rsidRDefault="00790EDC" w:rsidP="00943442">
            <w:pPr>
              <w:spacing w:line="360" w:lineRule="auto"/>
              <w:jc w:val="center"/>
              <w:rPr>
                <w:rFonts w:ascii="宋体" w:hAnsi="宋体"/>
                <w:szCs w:val="21"/>
              </w:rPr>
            </w:pPr>
            <w:r>
              <w:rPr>
                <w:rFonts w:ascii="宋体" w:hAnsi="宋体" w:hint="eastAsia"/>
                <w:szCs w:val="21"/>
              </w:rPr>
              <w:t>1</w:t>
            </w:r>
            <w:r w:rsidR="008A71F9">
              <w:rPr>
                <w:rFonts w:ascii="宋体" w:hAnsi="宋体" w:hint="eastAsia"/>
                <w:szCs w:val="21"/>
              </w:rPr>
              <w:t>8</w:t>
            </w:r>
          </w:p>
        </w:tc>
        <w:tc>
          <w:tcPr>
            <w:tcW w:w="426" w:type="dxa"/>
            <w:tcBorders>
              <w:top w:val="single" w:sz="4" w:space="0" w:color="auto"/>
              <w:left w:val="single" w:sz="4" w:space="0" w:color="auto"/>
              <w:bottom w:val="single" w:sz="4" w:space="0" w:color="auto"/>
              <w:right w:val="single" w:sz="4" w:space="0" w:color="auto"/>
            </w:tcBorders>
            <w:vAlign w:val="center"/>
          </w:tcPr>
          <w:p w:rsidR="00BF4757" w:rsidRDefault="00790EDC" w:rsidP="00943442">
            <w:pPr>
              <w:spacing w:line="360" w:lineRule="auto"/>
              <w:jc w:val="center"/>
              <w:rPr>
                <w:rFonts w:ascii="宋体" w:hAnsi="宋体"/>
                <w:szCs w:val="21"/>
              </w:rPr>
            </w:pPr>
            <w:r>
              <w:rPr>
                <w:rFonts w:ascii="宋体" w:hAnsi="宋体" w:hint="eastAsia"/>
                <w:szCs w:val="21"/>
              </w:rPr>
              <w:t>2</w:t>
            </w:r>
          </w:p>
        </w:tc>
        <w:tc>
          <w:tcPr>
            <w:tcW w:w="1275" w:type="dxa"/>
            <w:tcBorders>
              <w:top w:val="single" w:sz="4" w:space="0" w:color="auto"/>
              <w:left w:val="single" w:sz="4" w:space="0" w:color="auto"/>
              <w:bottom w:val="single" w:sz="4" w:space="0" w:color="auto"/>
              <w:right w:val="single" w:sz="4" w:space="0" w:color="auto"/>
            </w:tcBorders>
            <w:vAlign w:val="center"/>
          </w:tcPr>
          <w:p w:rsidR="00BF4757" w:rsidRPr="00D566FF" w:rsidRDefault="00790EDC" w:rsidP="00943442">
            <w:pPr>
              <w:spacing w:line="360" w:lineRule="auto"/>
              <w:jc w:val="center"/>
              <w:rPr>
                <w:rFonts w:ascii="宋体" w:hAnsi="宋体"/>
                <w:szCs w:val="21"/>
              </w:rPr>
            </w:pPr>
            <w:r>
              <w:rPr>
                <w:rFonts w:ascii="宋体" w:hAnsi="宋体" w:hint="eastAsia"/>
                <w:szCs w:val="21"/>
              </w:rPr>
              <w:t>责任保险法律制度</w:t>
            </w:r>
          </w:p>
        </w:tc>
        <w:tc>
          <w:tcPr>
            <w:tcW w:w="2694" w:type="dxa"/>
            <w:tcBorders>
              <w:top w:val="single" w:sz="4" w:space="0" w:color="auto"/>
              <w:left w:val="single" w:sz="4" w:space="0" w:color="auto"/>
              <w:bottom w:val="single" w:sz="4" w:space="0" w:color="auto"/>
              <w:right w:val="single" w:sz="4" w:space="0" w:color="auto"/>
            </w:tcBorders>
          </w:tcPr>
          <w:p w:rsidR="00BF4757" w:rsidRDefault="008A71F9" w:rsidP="00943442">
            <w:pPr>
              <w:spacing w:line="360" w:lineRule="auto"/>
              <w:jc w:val="center"/>
              <w:rPr>
                <w:rFonts w:ascii="宋体" w:hAnsi="宋体"/>
                <w:szCs w:val="21"/>
              </w:rPr>
            </w:pPr>
            <w:r>
              <w:rPr>
                <w:rFonts w:ascii="宋体" w:hAnsi="宋体" w:hint="eastAsia"/>
                <w:szCs w:val="21"/>
              </w:rPr>
              <w:t>旅行社责任保险，其他旅欧经营者责任保险</w:t>
            </w:r>
          </w:p>
        </w:tc>
        <w:tc>
          <w:tcPr>
            <w:tcW w:w="2367" w:type="dxa"/>
            <w:tcBorders>
              <w:top w:val="single" w:sz="4" w:space="0" w:color="auto"/>
              <w:left w:val="single" w:sz="4" w:space="0" w:color="auto"/>
              <w:bottom w:val="single" w:sz="4" w:space="0" w:color="auto"/>
              <w:right w:val="single" w:sz="4" w:space="0" w:color="auto"/>
            </w:tcBorders>
            <w:vAlign w:val="center"/>
          </w:tcPr>
          <w:p w:rsidR="00F424DC" w:rsidRPr="002E55F6" w:rsidRDefault="00584890" w:rsidP="00F424DC">
            <w:pPr>
              <w:spacing w:line="360" w:lineRule="auto"/>
              <w:jc w:val="center"/>
              <w:rPr>
                <w:rFonts w:ascii="宋体" w:hAnsi="宋体"/>
                <w:szCs w:val="21"/>
              </w:rPr>
            </w:pPr>
            <w:r>
              <w:rPr>
                <w:rFonts w:ascii="宋体" w:hAnsi="宋体" w:hint="eastAsia"/>
                <w:szCs w:val="21"/>
              </w:rPr>
              <w:t>教师：难点讲授、案例分析、</w:t>
            </w:r>
            <w:r w:rsidR="00F424DC" w:rsidRPr="002E55F6">
              <w:rPr>
                <w:rFonts w:ascii="宋体" w:hAnsi="宋体" w:hint="eastAsia"/>
                <w:szCs w:val="21"/>
              </w:rPr>
              <w:t>点评考核；</w:t>
            </w:r>
          </w:p>
          <w:p w:rsidR="00BF4757" w:rsidRPr="002E55F6" w:rsidRDefault="00F424DC" w:rsidP="00F424DC">
            <w:pPr>
              <w:spacing w:line="360" w:lineRule="auto"/>
              <w:jc w:val="center"/>
              <w:rPr>
                <w:rFonts w:ascii="宋体" w:hAnsi="宋体"/>
                <w:szCs w:val="21"/>
              </w:rPr>
            </w:pPr>
            <w:r w:rsidRPr="002E55F6">
              <w:rPr>
                <w:rFonts w:ascii="宋体" w:hAnsi="宋体" w:hint="eastAsia"/>
                <w:szCs w:val="21"/>
              </w:rPr>
              <w:t>学生：小组讨论案例，</w:t>
            </w:r>
            <w:r>
              <w:rPr>
                <w:rFonts w:ascii="宋体" w:hAnsi="宋体" w:hint="eastAsia"/>
                <w:szCs w:val="21"/>
              </w:rPr>
              <w:t>进行分析、展示</w:t>
            </w:r>
            <w:r w:rsidRPr="002E55F6">
              <w:rPr>
                <w:rFonts w:ascii="宋体" w:hAnsi="宋体" w:hint="eastAsia"/>
                <w:szCs w:val="21"/>
              </w:rPr>
              <w:t>。</w:t>
            </w:r>
          </w:p>
        </w:tc>
      </w:tr>
    </w:tbl>
    <w:p w:rsidR="004C1579" w:rsidRPr="00470087" w:rsidRDefault="004C1579" w:rsidP="004C1579">
      <w:pPr>
        <w:spacing w:line="360" w:lineRule="auto"/>
        <w:rPr>
          <w:rFonts w:ascii="黑体" w:eastAsia="黑体" w:hAnsi="黑体"/>
          <w:bCs/>
          <w:sz w:val="28"/>
        </w:rPr>
      </w:pPr>
    </w:p>
    <w:p w:rsidR="00AA3381" w:rsidRDefault="00AA3381" w:rsidP="004C1579">
      <w:pPr>
        <w:spacing w:line="360" w:lineRule="auto"/>
        <w:rPr>
          <w:rFonts w:ascii="黑体" w:eastAsia="黑体" w:hAnsi="黑体"/>
          <w:bCs/>
          <w:sz w:val="28"/>
        </w:rPr>
      </w:pPr>
      <w:r>
        <w:rPr>
          <w:rFonts w:ascii="黑体" w:eastAsia="黑体" w:hAnsi="黑体" w:hint="eastAsia"/>
          <w:bCs/>
          <w:sz w:val="28"/>
        </w:rPr>
        <w:t>七、课程考核</w:t>
      </w:r>
    </w:p>
    <w:p w:rsidR="004E7E85" w:rsidRDefault="004E7E85" w:rsidP="008C22F3">
      <w:pPr>
        <w:spacing w:line="48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课程考核为：过程考核</w:t>
      </w:r>
      <w:r w:rsidR="00E37FC9">
        <w:rPr>
          <w:rFonts w:ascii="仿宋_GB2312" w:eastAsia="仿宋_GB2312" w:hAnsi="仿宋_GB2312" w:cs="仿宋_GB2312" w:hint="eastAsia"/>
          <w:bCs/>
          <w:sz w:val="24"/>
        </w:rPr>
        <w:t>（占总成绩的</w:t>
      </w:r>
      <w:r w:rsidR="00DB614B">
        <w:rPr>
          <w:rFonts w:ascii="仿宋_GB2312" w:eastAsia="仿宋_GB2312" w:hAnsi="仿宋_GB2312" w:cs="仿宋_GB2312" w:hint="eastAsia"/>
          <w:bCs/>
          <w:sz w:val="24"/>
        </w:rPr>
        <w:t>4</w:t>
      </w:r>
      <w:r w:rsidR="00E37FC9">
        <w:rPr>
          <w:rFonts w:ascii="仿宋_GB2312" w:eastAsia="仿宋_GB2312" w:hAnsi="仿宋_GB2312" w:cs="仿宋_GB2312" w:hint="eastAsia"/>
          <w:bCs/>
          <w:sz w:val="24"/>
        </w:rPr>
        <w:t>0%）</w:t>
      </w:r>
      <w:r>
        <w:rPr>
          <w:rFonts w:ascii="仿宋_GB2312" w:eastAsia="仿宋_GB2312" w:hAnsi="仿宋_GB2312" w:cs="仿宋_GB2312" w:hint="eastAsia"/>
          <w:bCs/>
          <w:sz w:val="24"/>
        </w:rPr>
        <w:t>和结果考核（期末考试</w:t>
      </w:r>
      <w:r w:rsidR="00E37FC9">
        <w:rPr>
          <w:rFonts w:ascii="仿宋_GB2312" w:eastAsia="仿宋_GB2312" w:hAnsi="仿宋_GB2312" w:cs="仿宋_GB2312" w:hint="eastAsia"/>
          <w:bCs/>
          <w:sz w:val="24"/>
        </w:rPr>
        <w:t>占总成绩的</w:t>
      </w:r>
      <w:r w:rsidR="00DB614B">
        <w:rPr>
          <w:rFonts w:ascii="仿宋_GB2312" w:eastAsia="仿宋_GB2312" w:hAnsi="仿宋_GB2312" w:cs="仿宋_GB2312" w:hint="eastAsia"/>
          <w:bCs/>
          <w:sz w:val="24"/>
        </w:rPr>
        <w:t>6</w:t>
      </w:r>
      <w:r w:rsidR="00E37FC9">
        <w:rPr>
          <w:rFonts w:ascii="仿宋_GB2312" w:eastAsia="仿宋_GB2312" w:hAnsi="仿宋_GB2312" w:cs="仿宋_GB2312" w:hint="eastAsia"/>
          <w:bCs/>
          <w:sz w:val="24"/>
        </w:rPr>
        <w:t>0%</w:t>
      </w:r>
      <w:r>
        <w:rPr>
          <w:rFonts w:ascii="仿宋_GB2312" w:eastAsia="仿宋_GB2312" w:hAnsi="仿宋_GB2312" w:cs="仿宋_GB2312" w:hint="eastAsia"/>
          <w:bCs/>
          <w:sz w:val="24"/>
        </w:rPr>
        <w:t>）相结合。</w:t>
      </w:r>
    </w:p>
    <w:p w:rsidR="00AA05DC" w:rsidRPr="003773A2" w:rsidRDefault="00DB614B" w:rsidP="00AA05DC">
      <w:pPr>
        <w:widowControl/>
        <w:spacing w:line="360" w:lineRule="auto"/>
        <w:jc w:val="left"/>
        <w:rPr>
          <w:rFonts w:eastAsia="仿宋_GB2312" w:cs="宋体"/>
          <w:color w:val="000000"/>
          <w:sz w:val="24"/>
          <w:szCs w:val="21"/>
        </w:rPr>
      </w:pPr>
      <w:r>
        <w:rPr>
          <w:rFonts w:eastAsia="仿宋_GB2312" w:cs="宋体" w:hint="eastAsia"/>
          <w:color w:val="000000"/>
          <w:sz w:val="24"/>
          <w:szCs w:val="21"/>
        </w:rPr>
        <w:t xml:space="preserve">    </w:t>
      </w:r>
      <w:r w:rsidR="00AA05DC">
        <w:rPr>
          <w:rFonts w:eastAsia="仿宋_GB2312" w:cs="宋体" w:hint="eastAsia"/>
          <w:color w:val="000000"/>
          <w:sz w:val="24"/>
          <w:szCs w:val="21"/>
        </w:rPr>
        <w:t>过程</w:t>
      </w:r>
      <w:r w:rsidR="00AA05DC" w:rsidRPr="003773A2">
        <w:rPr>
          <w:rFonts w:eastAsia="仿宋_GB2312" w:cs="宋体" w:hint="eastAsia"/>
          <w:color w:val="000000"/>
          <w:sz w:val="24"/>
          <w:szCs w:val="21"/>
        </w:rPr>
        <w:t>考核占</w:t>
      </w:r>
      <w:r>
        <w:rPr>
          <w:rFonts w:eastAsia="仿宋_GB2312" w:cs="宋体" w:hint="eastAsia"/>
          <w:color w:val="000000"/>
          <w:sz w:val="24"/>
          <w:szCs w:val="21"/>
        </w:rPr>
        <w:t>4</w:t>
      </w:r>
      <w:r w:rsidR="00AA05DC" w:rsidRPr="003773A2">
        <w:rPr>
          <w:rFonts w:eastAsia="仿宋_GB2312" w:cs="宋体" w:hint="eastAsia"/>
          <w:color w:val="000000"/>
          <w:sz w:val="24"/>
          <w:szCs w:val="21"/>
        </w:rPr>
        <w:t>0%</w:t>
      </w:r>
      <w:r w:rsidR="00AA05DC" w:rsidRPr="003773A2">
        <w:rPr>
          <w:rFonts w:eastAsia="仿宋_GB2312" w:cs="宋体" w:hint="eastAsia"/>
          <w:color w:val="000000"/>
          <w:sz w:val="24"/>
          <w:szCs w:val="21"/>
        </w:rPr>
        <w:t>，包括：</w:t>
      </w:r>
      <w:r w:rsidR="00AA05DC">
        <w:rPr>
          <w:rFonts w:eastAsia="仿宋_GB2312" w:cs="宋体" w:hint="eastAsia"/>
          <w:color w:val="000000"/>
          <w:sz w:val="24"/>
          <w:szCs w:val="21"/>
        </w:rPr>
        <w:t>素质考评</w:t>
      </w:r>
      <w:r w:rsidR="00AA05DC" w:rsidRPr="003773A2">
        <w:rPr>
          <w:rFonts w:eastAsia="仿宋_GB2312" w:cs="宋体" w:hint="eastAsia"/>
          <w:color w:val="000000"/>
          <w:sz w:val="24"/>
          <w:szCs w:val="21"/>
        </w:rPr>
        <w:t>（</w:t>
      </w:r>
      <w:r>
        <w:rPr>
          <w:rFonts w:eastAsia="仿宋_GB2312" w:cs="宋体" w:hint="eastAsia"/>
          <w:color w:val="000000"/>
          <w:sz w:val="24"/>
          <w:szCs w:val="21"/>
        </w:rPr>
        <w:t>20</w:t>
      </w:r>
      <w:r w:rsidR="00AA05DC" w:rsidRPr="003773A2">
        <w:rPr>
          <w:rFonts w:eastAsia="仿宋_GB2312" w:cs="宋体" w:hint="eastAsia"/>
          <w:color w:val="000000"/>
          <w:sz w:val="24"/>
          <w:szCs w:val="21"/>
        </w:rPr>
        <w:t>%</w:t>
      </w:r>
      <w:r w:rsidR="00AA05DC">
        <w:rPr>
          <w:rFonts w:eastAsia="仿宋_GB2312" w:cs="宋体" w:hint="eastAsia"/>
          <w:color w:val="000000"/>
          <w:sz w:val="24"/>
          <w:szCs w:val="21"/>
        </w:rPr>
        <w:t>），</w:t>
      </w:r>
      <w:r w:rsidR="00AA05DC" w:rsidRPr="003773A2">
        <w:rPr>
          <w:rFonts w:eastAsia="仿宋_GB2312" w:cs="宋体" w:hint="eastAsia"/>
          <w:color w:val="000000"/>
          <w:sz w:val="24"/>
          <w:szCs w:val="21"/>
        </w:rPr>
        <w:t>实训</w:t>
      </w:r>
      <w:r w:rsidR="00AA05DC">
        <w:rPr>
          <w:rFonts w:eastAsia="仿宋_GB2312" w:cs="宋体" w:hint="eastAsia"/>
          <w:color w:val="000000"/>
          <w:sz w:val="24"/>
          <w:szCs w:val="21"/>
        </w:rPr>
        <w:t>、作业</w:t>
      </w:r>
      <w:r w:rsidR="00AA05DC" w:rsidRPr="003773A2">
        <w:rPr>
          <w:rFonts w:eastAsia="仿宋_GB2312" w:cs="宋体" w:hint="eastAsia"/>
          <w:color w:val="000000"/>
          <w:sz w:val="24"/>
          <w:szCs w:val="21"/>
        </w:rPr>
        <w:t>成绩（</w:t>
      </w:r>
      <w:r>
        <w:rPr>
          <w:rFonts w:eastAsia="仿宋_GB2312" w:cs="宋体" w:hint="eastAsia"/>
          <w:color w:val="000000"/>
          <w:sz w:val="24"/>
          <w:szCs w:val="21"/>
        </w:rPr>
        <w:t>20</w:t>
      </w:r>
      <w:r w:rsidR="00AA05DC" w:rsidRPr="003773A2">
        <w:rPr>
          <w:rFonts w:eastAsia="仿宋_GB2312" w:cs="宋体" w:hint="eastAsia"/>
          <w:color w:val="000000"/>
          <w:sz w:val="24"/>
          <w:szCs w:val="21"/>
        </w:rPr>
        <w:t>%</w:t>
      </w:r>
      <w:r w:rsidR="00AA05DC">
        <w:rPr>
          <w:rFonts w:eastAsia="仿宋_GB2312" w:cs="宋体" w:hint="eastAsia"/>
          <w:color w:val="000000"/>
          <w:sz w:val="24"/>
          <w:szCs w:val="21"/>
        </w:rPr>
        <w:t>）</w:t>
      </w:r>
      <w:r w:rsidR="00AA05DC" w:rsidRPr="003773A2">
        <w:rPr>
          <w:rFonts w:eastAsia="仿宋_GB2312" w:cs="宋体" w:hint="eastAsia"/>
          <w:color w:val="000000"/>
          <w:sz w:val="24"/>
          <w:szCs w:val="21"/>
        </w:rPr>
        <w:t>。</w:t>
      </w:r>
      <w:r w:rsidR="00AA05DC">
        <w:rPr>
          <w:rFonts w:eastAsia="仿宋_GB2312" w:cs="宋体" w:hint="eastAsia"/>
          <w:color w:val="000000"/>
          <w:sz w:val="24"/>
          <w:szCs w:val="21"/>
        </w:rPr>
        <w:t xml:space="preserve"> </w:t>
      </w:r>
      <w:r w:rsidR="00AA05DC">
        <w:rPr>
          <w:rFonts w:eastAsia="仿宋_GB2312" w:cs="宋体" w:hint="eastAsia"/>
          <w:color w:val="000000"/>
          <w:sz w:val="24"/>
          <w:szCs w:val="21"/>
        </w:rPr>
        <w:t>素质考评</w:t>
      </w:r>
      <w:r w:rsidR="00AA05DC" w:rsidRPr="003773A2">
        <w:rPr>
          <w:rFonts w:eastAsia="仿宋_GB2312" w:cs="宋体" w:hint="eastAsia"/>
          <w:color w:val="000000"/>
          <w:sz w:val="24"/>
          <w:szCs w:val="21"/>
        </w:rPr>
        <w:t>考核学生课堂</w:t>
      </w:r>
      <w:r w:rsidR="00AA05DC">
        <w:rPr>
          <w:rFonts w:eastAsia="仿宋_GB2312" w:cs="宋体" w:hint="eastAsia"/>
          <w:color w:val="000000"/>
          <w:sz w:val="24"/>
          <w:szCs w:val="21"/>
        </w:rPr>
        <w:t>纪律、</w:t>
      </w:r>
      <w:r>
        <w:rPr>
          <w:rFonts w:eastAsia="仿宋_GB2312" w:cs="宋体" w:hint="eastAsia"/>
          <w:color w:val="000000"/>
          <w:sz w:val="24"/>
          <w:szCs w:val="21"/>
        </w:rPr>
        <w:t>法律</w:t>
      </w:r>
      <w:r w:rsidR="00AA05DC">
        <w:rPr>
          <w:rFonts w:eastAsia="仿宋_GB2312" w:cs="宋体" w:hint="eastAsia"/>
          <w:color w:val="000000"/>
          <w:sz w:val="24"/>
          <w:szCs w:val="21"/>
        </w:rPr>
        <w:t>意识、协作精神</w:t>
      </w:r>
      <w:r w:rsidR="00AA05DC" w:rsidRPr="003773A2">
        <w:rPr>
          <w:rFonts w:eastAsia="仿宋_GB2312" w:cs="宋体" w:hint="eastAsia"/>
          <w:color w:val="000000"/>
          <w:sz w:val="24"/>
          <w:szCs w:val="21"/>
        </w:rPr>
        <w:t>。实训</w:t>
      </w:r>
      <w:r w:rsidR="00AA05DC">
        <w:rPr>
          <w:rFonts w:eastAsia="仿宋_GB2312" w:cs="宋体" w:hint="eastAsia"/>
          <w:color w:val="000000"/>
          <w:sz w:val="24"/>
          <w:szCs w:val="21"/>
        </w:rPr>
        <w:t>、作业</w:t>
      </w:r>
      <w:r w:rsidR="00AA05DC" w:rsidRPr="003773A2">
        <w:rPr>
          <w:rFonts w:eastAsia="仿宋_GB2312" w:cs="宋体" w:hint="eastAsia"/>
          <w:color w:val="000000"/>
          <w:sz w:val="24"/>
          <w:szCs w:val="21"/>
        </w:rPr>
        <w:t>成绩考核学生</w:t>
      </w:r>
      <w:r w:rsidR="00AA05DC">
        <w:rPr>
          <w:rFonts w:eastAsia="仿宋_GB2312" w:cs="宋体" w:hint="eastAsia"/>
          <w:color w:val="000000"/>
          <w:sz w:val="24"/>
          <w:szCs w:val="21"/>
        </w:rPr>
        <w:t>：课下作业完成情况、实训成果课上展示情况</w:t>
      </w:r>
      <w:r w:rsidR="00AA05DC" w:rsidRPr="003773A2">
        <w:rPr>
          <w:rFonts w:eastAsia="仿宋_GB2312" w:cs="宋体" w:hint="eastAsia"/>
          <w:color w:val="000000"/>
          <w:sz w:val="24"/>
          <w:szCs w:val="21"/>
        </w:rPr>
        <w:t>。</w:t>
      </w:r>
    </w:p>
    <w:p w:rsidR="00AA05DC" w:rsidRDefault="00AA05DC" w:rsidP="00AA05DC">
      <w:pPr>
        <w:widowControl/>
        <w:spacing w:line="360" w:lineRule="auto"/>
        <w:jc w:val="left"/>
        <w:rPr>
          <w:rFonts w:eastAsia="仿宋_GB2312" w:cs="宋体"/>
          <w:color w:val="000000"/>
          <w:sz w:val="24"/>
          <w:szCs w:val="21"/>
        </w:rPr>
      </w:pPr>
      <w:r>
        <w:rPr>
          <w:rFonts w:eastAsia="仿宋_GB2312" w:cs="宋体" w:hint="eastAsia"/>
          <w:color w:val="000000"/>
          <w:sz w:val="24"/>
          <w:szCs w:val="21"/>
        </w:rPr>
        <w:lastRenderedPageBreak/>
        <w:t xml:space="preserve">    </w:t>
      </w:r>
      <w:r w:rsidRPr="003773A2">
        <w:rPr>
          <w:rFonts w:eastAsia="仿宋_GB2312" w:cs="宋体" w:hint="eastAsia"/>
          <w:color w:val="000000"/>
          <w:sz w:val="24"/>
          <w:szCs w:val="21"/>
        </w:rPr>
        <w:t>期末考</w:t>
      </w:r>
      <w:r>
        <w:rPr>
          <w:rFonts w:eastAsia="仿宋_GB2312" w:cs="宋体" w:hint="eastAsia"/>
          <w:color w:val="000000"/>
          <w:sz w:val="24"/>
          <w:szCs w:val="21"/>
        </w:rPr>
        <w:t>试</w:t>
      </w:r>
      <w:r w:rsidRPr="003773A2">
        <w:rPr>
          <w:rFonts w:eastAsia="仿宋_GB2312" w:cs="宋体" w:hint="eastAsia"/>
          <w:color w:val="000000"/>
          <w:sz w:val="24"/>
          <w:szCs w:val="21"/>
        </w:rPr>
        <w:t>以笔试为主，占</w:t>
      </w:r>
      <w:r w:rsidR="00DB614B">
        <w:rPr>
          <w:rFonts w:eastAsia="仿宋_GB2312" w:cs="宋体" w:hint="eastAsia"/>
          <w:color w:val="000000"/>
          <w:sz w:val="24"/>
          <w:szCs w:val="21"/>
        </w:rPr>
        <w:t>6</w:t>
      </w:r>
      <w:r w:rsidRPr="003773A2">
        <w:rPr>
          <w:rFonts w:eastAsia="仿宋_GB2312" w:cs="宋体" w:hint="eastAsia"/>
          <w:color w:val="000000"/>
          <w:sz w:val="24"/>
          <w:szCs w:val="21"/>
        </w:rPr>
        <w:t>0%</w:t>
      </w:r>
      <w:r w:rsidRPr="003773A2">
        <w:rPr>
          <w:rFonts w:eastAsia="仿宋_GB2312" w:cs="宋体" w:hint="eastAsia"/>
          <w:color w:val="000000"/>
          <w:sz w:val="24"/>
          <w:szCs w:val="21"/>
        </w:rPr>
        <w:t>。笔试试卷设有</w:t>
      </w:r>
      <w:r>
        <w:rPr>
          <w:rFonts w:eastAsia="仿宋_GB2312" w:cs="宋体" w:hint="eastAsia"/>
          <w:color w:val="000000"/>
          <w:sz w:val="24"/>
          <w:szCs w:val="21"/>
        </w:rPr>
        <w:t>选择题</w:t>
      </w:r>
      <w:r w:rsidRPr="003773A2">
        <w:rPr>
          <w:rFonts w:eastAsia="仿宋_GB2312" w:cs="宋体" w:hint="eastAsia"/>
          <w:color w:val="000000"/>
          <w:sz w:val="24"/>
          <w:szCs w:val="21"/>
        </w:rPr>
        <w:t>、</w:t>
      </w:r>
      <w:r>
        <w:rPr>
          <w:rFonts w:eastAsia="仿宋_GB2312" w:cs="宋体" w:hint="eastAsia"/>
          <w:color w:val="000000"/>
          <w:sz w:val="24"/>
          <w:szCs w:val="21"/>
        </w:rPr>
        <w:t>判断题、</w:t>
      </w:r>
      <w:r w:rsidRPr="003773A2">
        <w:rPr>
          <w:rFonts w:eastAsia="仿宋_GB2312" w:cs="宋体" w:hint="eastAsia"/>
          <w:color w:val="000000"/>
          <w:sz w:val="24"/>
          <w:szCs w:val="21"/>
        </w:rPr>
        <w:t>简答</w:t>
      </w:r>
      <w:r>
        <w:rPr>
          <w:rFonts w:eastAsia="仿宋_GB2312" w:cs="宋体" w:hint="eastAsia"/>
          <w:color w:val="000000"/>
          <w:sz w:val="24"/>
          <w:szCs w:val="21"/>
        </w:rPr>
        <w:t>、案例分析</w:t>
      </w:r>
      <w:r w:rsidRPr="003773A2">
        <w:rPr>
          <w:rFonts w:eastAsia="仿宋_GB2312" w:cs="宋体" w:hint="eastAsia"/>
          <w:color w:val="000000"/>
          <w:sz w:val="24"/>
          <w:szCs w:val="21"/>
        </w:rPr>
        <w:t>和</w:t>
      </w:r>
      <w:r>
        <w:rPr>
          <w:rFonts w:eastAsia="仿宋_GB2312" w:cs="宋体" w:hint="eastAsia"/>
          <w:color w:val="000000"/>
          <w:sz w:val="24"/>
          <w:szCs w:val="21"/>
        </w:rPr>
        <w:t>论述五</w:t>
      </w:r>
      <w:r w:rsidRPr="003773A2">
        <w:rPr>
          <w:rFonts w:eastAsia="仿宋_GB2312" w:cs="宋体" w:hint="eastAsia"/>
          <w:color w:val="000000"/>
          <w:sz w:val="24"/>
          <w:szCs w:val="21"/>
        </w:rPr>
        <w:t>种题型。选择</w:t>
      </w:r>
      <w:r>
        <w:rPr>
          <w:rFonts w:eastAsia="仿宋_GB2312" w:cs="宋体" w:hint="eastAsia"/>
          <w:color w:val="000000"/>
          <w:sz w:val="24"/>
          <w:szCs w:val="21"/>
        </w:rPr>
        <w:t>、判断</w:t>
      </w:r>
      <w:r w:rsidRPr="003773A2">
        <w:rPr>
          <w:rFonts w:eastAsia="仿宋_GB2312" w:cs="宋体" w:hint="eastAsia"/>
          <w:color w:val="000000"/>
          <w:sz w:val="24"/>
          <w:szCs w:val="21"/>
        </w:rPr>
        <w:t>题主要考查学生对</w:t>
      </w:r>
      <w:r w:rsidR="00DB614B">
        <w:rPr>
          <w:rFonts w:eastAsia="仿宋_GB2312" w:cs="宋体" w:hint="eastAsia"/>
          <w:color w:val="000000"/>
          <w:sz w:val="24"/>
          <w:szCs w:val="21"/>
        </w:rPr>
        <w:t>政策法规</w:t>
      </w:r>
      <w:r w:rsidRPr="003773A2">
        <w:rPr>
          <w:rFonts w:eastAsia="仿宋_GB2312" w:cs="宋体" w:hint="eastAsia"/>
          <w:color w:val="000000"/>
          <w:sz w:val="24"/>
          <w:szCs w:val="21"/>
        </w:rPr>
        <w:t>知识点的理解、区分</w:t>
      </w:r>
      <w:r>
        <w:rPr>
          <w:rFonts w:eastAsia="仿宋_GB2312" w:cs="宋体" w:hint="eastAsia"/>
          <w:color w:val="000000"/>
          <w:sz w:val="24"/>
          <w:szCs w:val="21"/>
        </w:rPr>
        <w:t>、</w:t>
      </w:r>
      <w:r w:rsidRPr="003773A2">
        <w:rPr>
          <w:rFonts w:eastAsia="仿宋_GB2312" w:cs="宋体" w:hint="eastAsia"/>
          <w:color w:val="000000"/>
          <w:sz w:val="24"/>
          <w:szCs w:val="21"/>
        </w:rPr>
        <w:t>识记情况</w:t>
      </w:r>
      <w:r>
        <w:rPr>
          <w:rFonts w:eastAsia="仿宋_GB2312" w:cs="宋体" w:hint="eastAsia"/>
          <w:color w:val="000000"/>
          <w:sz w:val="24"/>
          <w:szCs w:val="21"/>
        </w:rPr>
        <w:t>和理论联系实际分析能力</w:t>
      </w:r>
      <w:r w:rsidRPr="003773A2">
        <w:rPr>
          <w:rFonts w:eastAsia="仿宋_GB2312" w:cs="宋体" w:hint="eastAsia"/>
          <w:color w:val="000000"/>
          <w:sz w:val="24"/>
          <w:szCs w:val="21"/>
        </w:rPr>
        <w:t>；简答题主要考查学生对</w:t>
      </w:r>
      <w:r w:rsidR="00DB614B">
        <w:rPr>
          <w:rFonts w:eastAsia="仿宋_GB2312" w:cs="宋体" w:hint="eastAsia"/>
          <w:color w:val="000000"/>
          <w:sz w:val="24"/>
          <w:szCs w:val="21"/>
        </w:rPr>
        <w:t>政策法规</w:t>
      </w:r>
      <w:r w:rsidRPr="003773A2">
        <w:rPr>
          <w:rFonts w:eastAsia="仿宋_GB2312" w:cs="宋体" w:hint="eastAsia"/>
          <w:color w:val="000000"/>
          <w:sz w:val="24"/>
          <w:szCs w:val="21"/>
        </w:rPr>
        <w:t>基础理论的识记及简明表述情况；</w:t>
      </w:r>
      <w:r>
        <w:rPr>
          <w:rFonts w:eastAsia="仿宋_GB2312" w:cs="宋体" w:hint="eastAsia"/>
          <w:color w:val="000000"/>
          <w:sz w:val="24"/>
          <w:szCs w:val="21"/>
        </w:rPr>
        <w:t>案例</w:t>
      </w:r>
      <w:r w:rsidRPr="003773A2">
        <w:rPr>
          <w:rFonts w:eastAsia="仿宋_GB2312" w:cs="宋体" w:hint="eastAsia"/>
          <w:color w:val="000000"/>
          <w:sz w:val="24"/>
          <w:szCs w:val="21"/>
        </w:rPr>
        <w:t>分析</w:t>
      </w:r>
      <w:r>
        <w:rPr>
          <w:rFonts w:eastAsia="仿宋_GB2312" w:cs="宋体" w:hint="eastAsia"/>
          <w:color w:val="000000"/>
          <w:sz w:val="24"/>
          <w:szCs w:val="21"/>
        </w:rPr>
        <w:t>和论述</w:t>
      </w:r>
      <w:r w:rsidRPr="003773A2">
        <w:rPr>
          <w:rFonts w:eastAsia="仿宋_GB2312" w:cs="宋体" w:hint="eastAsia"/>
          <w:color w:val="000000"/>
          <w:sz w:val="24"/>
          <w:szCs w:val="21"/>
        </w:rPr>
        <w:t>题综合考查学生的各种能力：包括理解、识记、概括、分析和对比能力，以及</w:t>
      </w:r>
      <w:r w:rsidR="004F0711">
        <w:rPr>
          <w:rFonts w:eastAsia="仿宋_GB2312" w:cs="宋体" w:hint="eastAsia"/>
          <w:color w:val="000000"/>
          <w:sz w:val="24"/>
          <w:szCs w:val="21"/>
        </w:rPr>
        <w:t>运用政策法规</w:t>
      </w:r>
      <w:r w:rsidRPr="003773A2">
        <w:rPr>
          <w:rFonts w:eastAsia="仿宋_GB2312" w:cs="宋体" w:hint="eastAsia"/>
          <w:color w:val="000000"/>
          <w:sz w:val="24"/>
          <w:szCs w:val="21"/>
        </w:rPr>
        <w:t>理论联系实际和</w:t>
      </w:r>
      <w:r>
        <w:rPr>
          <w:rFonts w:eastAsia="仿宋_GB2312" w:cs="宋体" w:hint="eastAsia"/>
          <w:color w:val="000000"/>
          <w:sz w:val="24"/>
          <w:szCs w:val="21"/>
        </w:rPr>
        <w:t>分析案例论</w:t>
      </w:r>
      <w:r w:rsidRPr="003773A2">
        <w:rPr>
          <w:rFonts w:eastAsia="仿宋_GB2312" w:cs="宋体" w:hint="eastAsia"/>
          <w:color w:val="000000"/>
          <w:sz w:val="24"/>
          <w:szCs w:val="21"/>
        </w:rPr>
        <w:t>证能力等。</w:t>
      </w:r>
    </w:p>
    <w:p w:rsidR="00AA05DC" w:rsidRDefault="00AA05DC" w:rsidP="00AA05DC">
      <w:pPr>
        <w:widowControl/>
        <w:spacing w:line="360" w:lineRule="auto"/>
        <w:jc w:val="left"/>
        <w:rPr>
          <w:rFonts w:eastAsia="仿宋_GB2312" w:cs="宋体"/>
          <w:color w:val="000000"/>
          <w:sz w:val="24"/>
          <w:szCs w:val="21"/>
        </w:rPr>
      </w:pPr>
    </w:p>
    <w:tbl>
      <w:tblPr>
        <w:tblpPr w:leftFromText="180" w:rightFromText="180" w:vertAnchor="text" w:horzAnchor="margin" w:tblpY="-9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21"/>
        <w:gridCol w:w="2127"/>
        <w:gridCol w:w="1440"/>
        <w:gridCol w:w="1440"/>
        <w:gridCol w:w="1450"/>
        <w:gridCol w:w="844"/>
      </w:tblGrid>
      <w:tr w:rsidR="00AA05DC" w:rsidTr="002128EF">
        <w:tc>
          <w:tcPr>
            <w:tcW w:w="3348" w:type="dxa"/>
            <w:gridSpan w:val="2"/>
            <w:shd w:val="clear" w:color="auto" w:fill="F3F3F3"/>
            <w:vAlign w:val="center"/>
          </w:tcPr>
          <w:p w:rsidR="00AA05DC" w:rsidRDefault="00AA05DC" w:rsidP="002128EF">
            <w:pPr>
              <w:widowControl/>
              <w:spacing w:line="500" w:lineRule="exact"/>
              <w:ind w:firstLineChars="200" w:firstLine="480"/>
              <w:jc w:val="left"/>
              <w:rPr>
                <w:rFonts w:ascii="仿宋_GB2312" w:eastAsia="仿宋_GB2312" w:hAnsi="’Times New Roman’" w:cs="宋体"/>
                <w:color w:val="000000"/>
                <w:kern w:val="0"/>
                <w:sz w:val="24"/>
              </w:rPr>
            </w:pPr>
            <w:r>
              <w:rPr>
                <w:rFonts w:ascii="仿宋_GB2312" w:eastAsia="仿宋_GB2312" w:hAnsi="’Times New Roman’" w:cs="宋体" w:hint="eastAsia"/>
                <w:color w:val="000000"/>
                <w:kern w:val="0"/>
                <w:sz w:val="24"/>
              </w:rPr>
              <w:t>考评项目</w:t>
            </w:r>
          </w:p>
        </w:tc>
        <w:tc>
          <w:tcPr>
            <w:tcW w:w="1440" w:type="dxa"/>
            <w:shd w:val="clear" w:color="auto" w:fill="F3F3F3"/>
            <w:vAlign w:val="center"/>
          </w:tcPr>
          <w:p w:rsidR="00AA05DC" w:rsidRDefault="00AA05DC" w:rsidP="002128EF">
            <w:pPr>
              <w:widowControl/>
              <w:spacing w:line="500" w:lineRule="exact"/>
              <w:jc w:val="left"/>
              <w:rPr>
                <w:rFonts w:ascii="仿宋_GB2312" w:eastAsia="仿宋_GB2312" w:hAnsi="’Times New Roman’" w:cs="宋体"/>
                <w:color w:val="000000"/>
                <w:kern w:val="0"/>
                <w:sz w:val="24"/>
              </w:rPr>
            </w:pPr>
            <w:r>
              <w:rPr>
                <w:rFonts w:ascii="仿宋_GB2312" w:eastAsia="仿宋_GB2312" w:hAnsi="’Times New Roman’" w:cs="宋体" w:hint="eastAsia"/>
                <w:color w:val="000000"/>
                <w:kern w:val="0"/>
                <w:sz w:val="24"/>
              </w:rPr>
              <w:t>自我评估</w:t>
            </w:r>
          </w:p>
        </w:tc>
        <w:tc>
          <w:tcPr>
            <w:tcW w:w="1440" w:type="dxa"/>
            <w:shd w:val="clear" w:color="auto" w:fill="F3F3F3"/>
            <w:vAlign w:val="center"/>
          </w:tcPr>
          <w:p w:rsidR="00AA05DC" w:rsidRDefault="00AA05DC" w:rsidP="002128EF">
            <w:pPr>
              <w:widowControl/>
              <w:spacing w:line="500" w:lineRule="exact"/>
              <w:jc w:val="left"/>
              <w:rPr>
                <w:rFonts w:ascii="仿宋_GB2312" w:eastAsia="仿宋_GB2312" w:hAnsi="’Times New Roman’" w:cs="宋体"/>
                <w:color w:val="000000"/>
                <w:kern w:val="0"/>
                <w:sz w:val="24"/>
              </w:rPr>
            </w:pPr>
            <w:r>
              <w:rPr>
                <w:rFonts w:ascii="仿宋_GB2312" w:eastAsia="仿宋_GB2312" w:hAnsi="’Times New Roman’" w:cs="宋体" w:hint="eastAsia"/>
                <w:color w:val="000000"/>
                <w:kern w:val="0"/>
                <w:sz w:val="24"/>
              </w:rPr>
              <w:t>小组互评</w:t>
            </w:r>
          </w:p>
        </w:tc>
        <w:tc>
          <w:tcPr>
            <w:tcW w:w="1450" w:type="dxa"/>
            <w:shd w:val="clear" w:color="auto" w:fill="F3F3F3"/>
          </w:tcPr>
          <w:p w:rsidR="00AA05DC" w:rsidRDefault="00AA05DC" w:rsidP="002128EF">
            <w:pPr>
              <w:widowControl/>
              <w:spacing w:line="500" w:lineRule="exact"/>
              <w:jc w:val="left"/>
              <w:rPr>
                <w:rFonts w:ascii="仿宋_GB2312" w:eastAsia="仿宋_GB2312" w:hAnsi="’Times New Roman’" w:cs="宋体"/>
                <w:color w:val="000000"/>
                <w:kern w:val="0"/>
                <w:sz w:val="24"/>
              </w:rPr>
            </w:pPr>
            <w:r>
              <w:rPr>
                <w:rFonts w:ascii="仿宋_GB2312" w:eastAsia="仿宋_GB2312" w:hAnsi="’Times New Roman’" w:cs="宋体" w:hint="eastAsia"/>
                <w:color w:val="000000"/>
                <w:kern w:val="0"/>
                <w:sz w:val="24"/>
              </w:rPr>
              <w:t>教师评估</w:t>
            </w:r>
          </w:p>
        </w:tc>
        <w:tc>
          <w:tcPr>
            <w:tcW w:w="844" w:type="dxa"/>
            <w:shd w:val="clear" w:color="auto" w:fill="F3F3F3"/>
            <w:vAlign w:val="center"/>
          </w:tcPr>
          <w:p w:rsidR="00AA05DC" w:rsidRDefault="00AA05DC" w:rsidP="002128EF">
            <w:pPr>
              <w:widowControl/>
              <w:spacing w:line="500" w:lineRule="exact"/>
              <w:jc w:val="left"/>
              <w:rPr>
                <w:rFonts w:ascii="仿宋_GB2312" w:eastAsia="仿宋_GB2312" w:hAnsi="’Times New Roman’" w:cs="宋体"/>
                <w:color w:val="000000"/>
                <w:kern w:val="0"/>
                <w:sz w:val="24"/>
              </w:rPr>
            </w:pPr>
            <w:r>
              <w:rPr>
                <w:rFonts w:ascii="仿宋_GB2312" w:eastAsia="仿宋_GB2312" w:hAnsi="’Times New Roman’" w:cs="宋体" w:hint="eastAsia"/>
                <w:color w:val="000000"/>
                <w:kern w:val="0"/>
                <w:sz w:val="24"/>
              </w:rPr>
              <w:t>备注</w:t>
            </w:r>
          </w:p>
        </w:tc>
      </w:tr>
      <w:tr w:rsidR="00AA05DC" w:rsidTr="002128EF">
        <w:trPr>
          <w:cantSplit/>
        </w:trPr>
        <w:tc>
          <w:tcPr>
            <w:tcW w:w="1221" w:type="dxa"/>
            <w:vMerge w:val="restart"/>
            <w:vAlign w:val="center"/>
          </w:tcPr>
          <w:p w:rsidR="00AA05DC" w:rsidRDefault="00AA05DC" w:rsidP="00DB614B">
            <w:pPr>
              <w:widowControl/>
              <w:spacing w:line="500" w:lineRule="exact"/>
              <w:jc w:val="left"/>
              <w:rPr>
                <w:rFonts w:ascii="仿宋_GB2312" w:eastAsia="仿宋_GB2312" w:hAnsi="’Times New Roman’" w:cs="宋体"/>
                <w:color w:val="000000"/>
                <w:kern w:val="0"/>
                <w:sz w:val="24"/>
              </w:rPr>
            </w:pPr>
            <w:r>
              <w:rPr>
                <w:rFonts w:ascii="仿宋_GB2312" w:eastAsia="仿宋_GB2312" w:hAnsi="’Times New Roman’" w:cs="宋体" w:hint="eastAsia"/>
                <w:color w:val="000000"/>
                <w:kern w:val="0"/>
                <w:sz w:val="24"/>
              </w:rPr>
              <w:t>素质考评</w:t>
            </w:r>
            <w:r w:rsidR="00DB614B">
              <w:rPr>
                <w:rFonts w:ascii="仿宋_GB2312" w:eastAsia="仿宋_GB2312" w:hAnsi="’Times New Roman’" w:cs="宋体" w:hint="eastAsia"/>
                <w:color w:val="000000"/>
                <w:kern w:val="0"/>
                <w:sz w:val="24"/>
              </w:rPr>
              <w:t>20</w:t>
            </w:r>
          </w:p>
        </w:tc>
        <w:tc>
          <w:tcPr>
            <w:tcW w:w="2127" w:type="dxa"/>
          </w:tcPr>
          <w:p w:rsidR="00AA05DC" w:rsidRDefault="00AA05DC" w:rsidP="00DB614B">
            <w:pPr>
              <w:widowControl/>
              <w:spacing w:line="500" w:lineRule="exact"/>
              <w:jc w:val="left"/>
              <w:rPr>
                <w:rFonts w:ascii="仿宋_GB2312" w:eastAsia="仿宋_GB2312" w:hAnsi="’Times New Roman’" w:cs="宋体"/>
                <w:color w:val="000000"/>
                <w:kern w:val="0"/>
                <w:sz w:val="24"/>
              </w:rPr>
            </w:pPr>
            <w:r>
              <w:rPr>
                <w:rFonts w:ascii="仿宋_GB2312" w:eastAsia="仿宋_GB2312" w:hAnsi="’Times New Roman’" w:cs="宋体" w:hint="eastAsia"/>
                <w:color w:val="000000"/>
                <w:kern w:val="0"/>
                <w:sz w:val="24"/>
              </w:rPr>
              <w:t>课堂纪律</w:t>
            </w:r>
            <w:r w:rsidR="00DB614B">
              <w:rPr>
                <w:rFonts w:ascii="仿宋_GB2312" w:eastAsia="仿宋_GB2312" w:hAnsi="’Times New Roman’" w:cs="宋体" w:hint="eastAsia"/>
                <w:color w:val="000000"/>
                <w:kern w:val="0"/>
                <w:sz w:val="24"/>
              </w:rPr>
              <w:t>10</w:t>
            </w:r>
          </w:p>
        </w:tc>
        <w:tc>
          <w:tcPr>
            <w:tcW w:w="1440" w:type="dxa"/>
          </w:tcPr>
          <w:p w:rsidR="00AA05DC" w:rsidRDefault="00AA05DC" w:rsidP="002128EF">
            <w:pPr>
              <w:widowControl/>
              <w:spacing w:line="500" w:lineRule="exact"/>
              <w:ind w:firstLineChars="200" w:firstLine="480"/>
              <w:jc w:val="left"/>
              <w:rPr>
                <w:rFonts w:ascii="仿宋_GB2312" w:eastAsia="仿宋_GB2312" w:hAnsi="’Times New Roman’" w:cs="宋体"/>
                <w:color w:val="000000"/>
                <w:kern w:val="0"/>
                <w:sz w:val="24"/>
              </w:rPr>
            </w:pPr>
            <w:r>
              <w:rPr>
                <w:rFonts w:ascii="仿宋_GB2312" w:eastAsia="仿宋_GB2312" w:hAnsi="’Times New Roman’" w:cs="宋体" w:hint="eastAsia"/>
                <w:color w:val="000000"/>
                <w:kern w:val="0"/>
                <w:sz w:val="24"/>
              </w:rPr>
              <w:t>／</w:t>
            </w:r>
          </w:p>
        </w:tc>
        <w:tc>
          <w:tcPr>
            <w:tcW w:w="1440" w:type="dxa"/>
          </w:tcPr>
          <w:p w:rsidR="00AA05DC" w:rsidRDefault="00AA05DC" w:rsidP="002128EF">
            <w:pPr>
              <w:widowControl/>
              <w:spacing w:line="500" w:lineRule="exact"/>
              <w:ind w:firstLineChars="200" w:firstLine="480"/>
              <w:jc w:val="left"/>
              <w:rPr>
                <w:rFonts w:ascii="仿宋_GB2312" w:eastAsia="仿宋_GB2312" w:hAnsi="’Times New Roman’" w:cs="宋体"/>
                <w:color w:val="000000"/>
                <w:kern w:val="0"/>
                <w:sz w:val="24"/>
              </w:rPr>
            </w:pPr>
            <w:r>
              <w:rPr>
                <w:rFonts w:ascii="仿宋_GB2312" w:eastAsia="仿宋_GB2312" w:hAnsi="’Times New Roman’" w:cs="宋体" w:hint="eastAsia"/>
                <w:color w:val="000000"/>
                <w:kern w:val="0"/>
                <w:sz w:val="24"/>
              </w:rPr>
              <w:t>／</w:t>
            </w:r>
          </w:p>
        </w:tc>
        <w:tc>
          <w:tcPr>
            <w:tcW w:w="1450" w:type="dxa"/>
          </w:tcPr>
          <w:p w:rsidR="00AA05DC" w:rsidRDefault="00AA05DC" w:rsidP="002128EF">
            <w:pPr>
              <w:widowControl/>
              <w:spacing w:line="500" w:lineRule="exact"/>
              <w:ind w:firstLineChars="200" w:firstLine="480"/>
              <w:jc w:val="left"/>
              <w:rPr>
                <w:rFonts w:ascii="仿宋_GB2312" w:eastAsia="仿宋_GB2312" w:hAnsi="’Times New Roman’" w:cs="宋体"/>
                <w:color w:val="000000"/>
                <w:kern w:val="0"/>
                <w:sz w:val="24"/>
              </w:rPr>
            </w:pPr>
          </w:p>
        </w:tc>
        <w:tc>
          <w:tcPr>
            <w:tcW w:w="844" w:type="dxa"/>
          </w:tcPr>
          <w:p w:rsidR="00AA05DC" w:rsidRDefault="00AA05DC" w:rsidP="002128EF">
            <w:pPr>
              <w:widowControl/>
              <w:spacing w:line="500" w:lineRule="exact"/>
              <w:ind w:firstLineChars="200" w:firstLine="480"/>
              <w:jc w:val="left"/>
              <w:rPr>
                <w:rFonts w:ascii="仿宋_GB2312" w:eastAsia="仿宋_GB2312" w:hAnsi="’Times New Roman’" w:cs="宋体"/>
                <w:color w:val="000000"/>
                <w:kern w:val="0"/>
                <w:sz w:val="24"/>
              </w:rPr>
            </w:pPr>
          </w:p>
        </w:tc>
      </w:tr>
      <w:tr w:rsidR="00AA05DC" w:rsidTr="002128EF">
        <w:trPr>
          <w:cantSplit/>
        </w:trPr>
        <w:tc>
          <w:tcPr>
            <w:tcW w:w="1221" w:type="dxa"/>
            <w:vMerge/>
            <w:vAlign w:val="center"/>
          </w:tcPr>
          <w:p w:rsidR="00AA05DC" w:rsidRDefault="00AA05DC" w:rsidP="002128EF">
            <w:pPr>
              <w:widowControl/>
              <w:spacing w:line="500" w:lineRule="exact"/>
              <w:ind w:firstLineChars="200" w:firstLine="480"/>
              <w:jc w:val="left"/>
              <w:rPr>
                <w:rFonts w:ascii="仿宋_GB2312" w:eastAsia="仿宋_GB2312" w:hAnsi="’Times New Roman’" w:cs="宋体"/>
                <w:color w:val="000000"/>
                <w:kern w:val="0"/>
                <w:sz w:val="24"/>
              </w:rPr>
            </w:pPr>
          </w:p>
        </w:tc>
        <w:tc>
          <w:tcPr>
            <w:tcW w:w="2127" w:type="dxa"/>
          </w:tcPr>
          <w:p w:rsidR="00AA05DC" w:rsidRDefault="00DB614B" w:rsidP="002128EF">
            <w:pPr>
              <w:widowControl/>
              <w:spacing w:line="500" w:lineRule="exact"/>
              <w:jc w:val="left"/>
              <w:rPr>
                <w:rFonts w:ascii="仿宋_GB2312" w:eastAsia="仿宋_GB2312" w:hAnsi="’Times New Roman’" w:cs="宋体"/>
                <w:color w:val="000000"/>
                <w:kern w:val="0"/>
                <w:sz w:val="24"/>
              </w:rPr>
            </w:pPr>
            <w:r>
              <w:rPr>
                <w:rFonts w:ascii="仿宋_GB2312" w:eastAsia="仿宋_GB2312" w:hAnsi="’Times New Roman’" w:cs="宋体" w:hint="eastAsia"/>
                <w:color w:val="000000"/>
                <w:kern w:val="0"/>
                <w:sz w:val="24"/>
              </w:rPr>
              <w:t>法律</w:t>
            </w:r>
            <w:r w:rsidR="00AA05DC">
              <w:rPr>
                <w:rFonts w:ascii="仿宋_GB2312" w:eastAsia="仿宋_GB2312" w:hAnsi="’Times New Roman’" w:cs="宋体" w:hint="eastAsia"/>
                <w:color w:val="000000"/>
                <w:kern w:val="0"/>
                <w:sz w:val="24"/>
              </w:rPr>
              <w:t>意识5</w:t>
            </w:r>
          </w:p>
        </w:tc>
        <w:tc>
          <w:tcPr>
            <w:tcW w:w="1440" w:type="dxa"/>
          </w:tcPr>
          <w:p w:rsidR="00AA05DC" w:rsidRDefault="00AA05DC" w:rsidP="002128EF">
            <w:pPr>
              <w:widowControl/>
              <w:spacing w:line="500" w:lineRule="exact"/>
              <w:ind w:firstLineChars="200" w:firstLine="480"/>
              <w:jc w:val="left"/>
              <w:rPr>
                <w:rFonts w:ascii="仿宋_GB2312" w:eastAsia="仿宋_GB2312" w:hAnsi="’Times New Roman’" w:cs="宋体"/>
                <w:color w:val="000000"/>
                <w:kern w:val="0"/>
                <w:sz w:val="24"/>
              </w:rPr>
            </w:pPr>
          </w:p>
        </w:tc>
        <w:tc>
          <w:tcPr>
            <w:tcW w:w="1440" w:type="dxa"/>
          </w:tcPr>
          <w:p w:rsidR="00AA05DC" w:rsidRDefault="00AA05DC" w:rsidP="002128EF">
            <w:pPr>
              <w:widowControl/>
              <w:spacing w:line="500" w:lineRule="exact"/>
              <w:ind w:firstLineChars="200" w:firstLine="480"/>
              <w:jc w:val="left"/>
              <w:rPr>
                <w:rFonts w:ascii="仿宋_GB2312" w:eastAsia="仿宋_GB2312" w:hAnsi="’Times New Roman’" w:cs="宋体"/>
                <w:color w:val="000000"/>
                <w:kern w:val="0"/>
                <w:sz w:val="24"/>
              </w:rPr>
            </w:pPr>
          </w:p>
        </w:tc>
        <w:tc>
          <w:tcPr>
            <w:tcW w:w="1450" w:type="dxa"/>
          </w:tcPr>
          <w:p w:rsidR="00AA05DC" w:rsidRDefault="00AA05DC" w:rsidP="002128EF">
            <w:pPr>
              <w:widowControl/>
              <w:spacing w:line="500" w:lineRule="exact"/>
              <w:ind w:firstLineChars="200" w:firstLine="480"/>
              <w:jc w:val="left"/>
              <w:rPr>
                <w:rFonts w:ascii="仿宋_GB2312" w:eastAsia="仿宋_GB2312" w:hAnsi="’Times New Roman’" w:cs="宋体"/>
                <w:color w:val="000000"/>
                <w:kern w:val="0"/>
                <w:sz w:val="24"/>
              </w:rPr>
            </w:pPr>
          </w:p>
        </w:tc>
        <w:tc>
          <w:tcPr>
            <w:tcW w:w="844" w:type="dxa"/>
          </w:tcPr>
          <w:p w:rsidR="00AA05DC" w:rsidRDefault="00AA05DC" w:rsidP="002128EF">
            <w:pPr>
              <w:widowControl/>
              <w:spacing w:line="500" w:lineRule="exact"/>
              <w:ind w:firstLineChars="200" w:firstLine="480"/>
              <w:jc w:val="left"/>
              <w:rPr>
                <w:rFonts w:ascii="仿宋_GB2312" w:eastAsia="仿宋_GB2312" w:hAnsi="’Times New Roman’" w:cs="宋体"/>
                <w:color w:val="000000"/>
                <w:kern w:val="0"/>
                <w:sz w:val="24"/>
              </w:rPr>
            </w:pPr>
          </w:p>
        </w:tc>
      </w:tr>
      <w:tr w:rsidR="00AA05DC" w:rsidTr="002128EF">
        <w:trPr>
          <w:cantSplit/>
        </w:trPr>
        <w:tc>
          <w:tcPr>
            <w:tcW w:w="1221" w:type="dxa"/>
            <w:vMerge/>
            <w:vAlign w:val="center"/>
          </w:tcPr>
          <w:p w:rsidR="00AA05DC" w:rsidRDefault="00AA05DC" w:rsidP="002128EF">
            <w:pPr>
              <w:widowControl/>
              <w:spacing w:line="500" w:lineRule="exact"/>
              <w:ind w:firstLineChars="200" w:firstLine="480"/>
              <w:jc w:val="left"/>
              <w:rPr>
                <w:rFonts w:ascii="仿宋_GB2312" w:eastAsia="仿宋_GB2312" w:hAnsi="’Times New Roman’" w:cs="宋体"/>
                <w:color w:val="000000"/>
                <w:kern w:val="0"/>
                <w:sz w:val="24"/>
              </w:rPr>
            </w:pPr>
          </w:p>
        </w:tc>
        <w:tc>
          <w:tcPr>
            <w:tcW w:w="2127" w:type="dxa"/>
          </w:tcPr>
          <w:p w:rsidR="00AA05DC" w:rsidRDefault="00AA05DC" w:rsidP="002128EF">
            <w:pPr>
              <w:widowControl/>
              <w:spacing w:line="500" w:lineRule="exact"/>
              <w:jc w:val="left"/>
              <w:rPr>
                <w:rFonts w:ascii="仿宋_GB2312" w:eastAsia="仿宋_GB2312" w:hAnsi="’Times New Roman’" w:cs="宋体"/>
                <w:color w:val="000000"/>
                <w:kern w:val="0"/>
                <w:sz w:val="24"/>
              </w:rPr>
            </w:pPr>
            <w:r>
              <w:rPr>
                <w:rFonts w:ascii="仿宋_GB2312" w:eastAsia="仿宋_GB2312" w:hAnsi="’Times New Roman’" w:cs="宋体" w:hint="eastAsia"/>
                <w:color w:val="000000"/>
                <w:kern w:val="0"/>
                <w:sz w:val="24"/>
              </w:rPr>
              <w:t>协作精神5</w:t>
            </w:r>
          </w:p>
        </w:tc>
        <w:tc>
          <w:tcPr>
            <w:tcW w:w="1440" w:type="dxa"/>
          </w:tcPr>
          <w:p w:rsidR="00AA05DC" w:rsidRDefault="00AA05DC" w:rsidP="002128EF">
            <w:pPr>
              <w:widowControl/>
              <w:spacing w:line="500" w:lineRule="exact"/>
              <w:ind w:firstLineChars="200" w:firstLine="480"/>
              <w:jc w:val="left"/>
              <w:rPr>
                <w:rFonts w:ascii="仿宋_GB2312" w:eastAsia="仿宋_GB2312" w:hAnsi="’Times New Roman’" w:cs="宋体"/>
                <w:color w:val="000000"/>
                <w:kern w:val="0"/>
                <w:sz w:val="24"/>
              </w:rPr>
            </w:pPr>
          </w:p>
        </w:tc>
        <w:tc>
          <w:tcPr>
            <w:tcW w:w="1440" w:type="dxa"/>
          </w:tcPr>
          <w:p w:rsidR="00AA05DC" w:rsidRDefault="00AA05DC" w:rsidP="002128EF">
            <w:pPr>
              <w:widowControl/>
              <w:spacing w:line="500" w:lineRule="exact"/>
              <w:ind w:firstLineChars="200" w:firstLine="480"/>
              <w:jc w:val="left"/>
              <w:rPr>
                <w:rFonts w:ascii="仿宋_GB2312" w:eastAsia="仿宋_GB2312" w:hAnsi="’Times New Roman’" w:cs="宋体"/>
                <w:color w:val="000000"/>
                <w:kern w:val="0"/>
                <w:sz w:val="24"/>
              </w:rPr>
            </w:pPr>
          </w:p>
        </w:tc>
        <w:tc>
          <w:tcPr>
            <w:tcW w:w="1450" w:type="dxa"/>
          </w:tcPr>
          <w:p w:rsidR="00AA05DC" w:rsidRDefault="00AA05DC" w:rsidP="002128EF">
            <w:pPr>
              <w:widowControl/>
              <w:spacing w:line="500" w:lineRule="exact"/>
              <w:ind w:firstLineChars="200" w:firstLine="480"/>
              <w:jc w:val="left"/>
              <w:rPr>
                <w:rFonts w:ascii="仿宋_GB2312" w:eastAsia="仿宋_GB2312" w:hAnsi="’Times New Roman’" w:cs="宋体"/>
                <w:color w:val="000000"/>
                <w:kern w:val="0"/>
                <w:sz w:val="24"/>
              </w:rPr>
            </w:pPr>
          </w:p>
        </w:tc>
        <w:tc>
          <w:tcPr>
            <w:tcW w:w="844" w:type="dxa"/>
          </w:tcPr>
          <w:p w:rsidR="00AA05DC" w:rsidRDefault="00AA05DC" w:rsidP="002128EF">
            <w:pPr>
              <w:widowControl/>
              <w:spacing w:line="500" w:lineRule="exact"/>
              <w:ind w:firstLineChars="200" w:firstLine="480"/>
              <w:jc w:val="left"/>
              <w:rPr>
                <w:rFonts w:ascii="仿宋_GB2312" w:eastAsia="仿宋_GB2312" w:hAnsi="’Times New Roman’" w:cs="宋体"/>
                <w:color w:val="000000"/>
                <w:kern w:val="0"/>
                <w:sz w:val="24"/>
              </w:rPr>
            </w:pPr>
          </w:p>
        </w:tc>
      </w:tr>
      <w:tr w:rsidR="00AA05DC" w:rsidTr="002128EF">
        <w:trPr>
          <w:trHeight w:val="649"/>
        </w:trPr>
        <w:tc>
          <w:tcPr>
            <w:tcW w:w="3348" w:type="dxa"/>
            <w:gridSpan w:val="2"/>
            <w:vAlign w:val="center"/>
          </w:tcPr>
          <w:p w:rsidR="00AA05DC" w:rsidRDefault="00AA05DC" w:rsidP="00DB614B">
            <w:pPr>
              <w:widowControl/>
              <w:spacing w:line="500" w:lineRule="exact"/>
              <w:jc w:val="center"/>
              <w:rPr>
                <w:rFonts w:ascii="仿宋_GB2312" w:eastAsia="仿宋_GB2312" w:hAnsi="’Times New Roman’" w:cs="宋体"/>
                <w:color w:val="000000"/>
                <w:kern w:val="0"/>
                <w:sz w:val="24"/>
              </w:rPr>
            </w:pPr>
            <w:r>
              <w:rPr>
                <w:rFonts w:ascii="仿宋_GB2312" w:eastAsia="仿宋_GB2312" w:hAnsi="’Times New Roman’" w:cs="宋体" w:hint="eastAsia"/>
                <w:color w:val="000000"/>
                <w:kern w:val="0"/>
                <w:sz w:val="24"/>
              </w:rPr>
              <w:t>实训、作业</w:t>
            </w:r>
            <w:r w:rsidR="00DB614B">
              <w:rPr>
                <w:rFonts w:ascii="仿宋_GB2312" w:eastAsia="仿宋_GB2312" w:hAnsi="’Times New Roman’" w:cs="宋体" w:hint="eastAsia"/>
                <w:color w:val="000000"/>
                <w:kern w:val="0"/>
                <w:sz w:val="24"/>
              </w:rPr>
              <w:t>20</w:t>
            </w:r>
          </w:p>
        </w:tc>
        <w:tc>
          <w:tcPr>
            <w:tcW w:w="1440" w:type="dxa"/>
          </w:tcPr>
          <w:p w:rsidR="00AA05DC" w:rsidRDefault="00AA05DC" w:rsidP="002128EF">
            <w:pPr>
              <w:widowControl/>
              <w:spacing w:line="500" w:lineRule="exact"/>
              <w:ind w:firstLineChars="200" w:firstLine="480"/>
              <w:jc w:val="left"/>
              <w:rPr>
                <w:rFonts w:ascii="仿宋_GB2312" w:eastAsia="仿宋_GB2312" w:hAnsi="’Times New Roman’" w:cs="宋体"/>
                <w:color w:val="000000"/>
                <w:kern w:val="0"/>
                <w:sz w:val="24"/>
              </w:rPr>
            </w:pPr>
            <w:r>
              <w:rPr>
                <w:rFonts w:ascii="仿宋_GB2312" w:eastAsia="仿宋_GB2312" w:hAnsi="’Times New Roman’" w:cs="宋体" w:hint="eastAsia"/>
                <w:color w:val="000000"/>
                <w:kern w:val="0"/>
                <w:sz w:val="24"/>
              </w:rPr>
              <w:t>／</w:t>
            </w:r>
          </w:p>
        </w:tc>
        <w:tc>
          <w:tcPr>
            <w:tcW w:w="1440" w:type="dxa"/>
          </w:tcPr>
          <w:p w:rsidR="00AA05DC" w:rsidRDefault="00AA05DC" w:rsidP="002128EF">
            <w:pPr>
              <w:widowControl/>
              <w:spacing w:line="500" w:lineRule="exact"/>
              <w:ind w:firstLineChars="200" w:firstLine="480"/>
              <w:jc w:val="left"/>
              <w:rPr>
                <w:rFonts w:ascii="仿宋_GB2312" w:eastAsia="仿宋_GB2312" w:hAnsi="’Times New Roman’" w:cs="宋体"/>
                <w:color w:val="000000"/>
                <w:kern w:val="0"/>
                <w:sz w:val="24"/>
              </w:rPr>
            </w:pPr>
            <w:r>
              <w:rPr>
                <w:rFonts w:ascii="仿宋_GB2312" w:eastAsia="仿宋_GB2312" w:hAnsi="’Times New Roman’" w:cs="宋体" w:hint="eastAsia"/>
                <w:color w:val="000000"/>
                <w:kern w:val="0"/>
                <w:sz w:val="24"/>
              </w:rPr>
              <w:t>／</w:t>
            </w:r>
          </w:p>
        </w:tc>
        <w:tc>
          <w:tcPr>
            <w:tcW w:w="1450" w:type="dxa"/>
          </w:tcPr>
          <w:p w:rsidR="00AA05DC" w:rsidRDefault="00AA05DC" w:rsidP="002128EF">
            <w:pPr>
              <w:widowControl/>
              <w:spacing w:line="500" w:lineRule="exact"/>
              <w:ind w:firstLineChars="200" w:firstLine="480"/>
              <w:jc w:val="left"/>
              <w:rPr>
                <w:rFonts w:ascii="仿宋_GB2312" w:eastAsia="仿宋_GB2312" w:hAnsi="’Times New Roman’" w:cs="宋体"/>
                <w:color w:val="000000"/>
                <w:kern w:val="0"/>
                <w:sz w:val="24"/>
              </w:rPr>
            </w:pPr>
          </w:p>
        </w:tc>
        <w:tc>
          <w:tcPr>
            <w:tcW w:w="844" w:type="dxa"/>
          </w:tcPr>
          <w:p w:rsidR="00AA05DC" w:rsidRDefault="00AA05DC" w:rsidP="002128EF">
            <w:pPr>
              <w:widowControl/>
              <w:spacing w:line="500" w:lineRule="exact"/>
              <w:ind w:firstLineChars="200" w:firstLine="480"/>
              <w:jc w:val="left"/>
              <w:rPr>
                <w:rFonts w:ascii="仿宋_GB2312" w:eastAsia="仿宋_GB2312" w:hAnsi="’Times New Roman’" w:cs="宋体"/>
                <w:color w:val="000000"/>
                <w:kern w:val="0"/>
                <w:sz w:val="24"/>
              </w:rPr>
            </w:pPr>
          </w:p>
        </w:tc>
      </w:tr>
      <w:tr w:rsidR="00AA05DC" w:rsidTr="002128EF">
        <w:trPr>
          <w:cantSplit/>
          <w:trHeight w:val="560"/>
        </w:trPr>
        <w:tc>
          <w:tcPr>
            <w:tcW w:w="3348" w:type="dxa"/>
            <w:gridSpan w:val="2"/>
            <w:vAlign w:val="center"/>
          </w:tcPr>
          <w:p w:rsidR="00AA05DC" w:rsidRDefault="00AA05DC" w:rsidP="00DB614B">
            <w:pPr>
              <w:spacing w:line="500" w:lineRule="exact"/>
              <w:jc w:val="center"/>
              <w:rPr>
                <w:rFonts w:ascii="仿宋_GB2312" w:eastAsia="仿宋_GB2312" w:hAnsi="’Times New Roman’" w:cs="宋体"/>
                <w:color w:val="000000"/>
                <w:kern w:val="0"/>
                <w:sz w:val="24"/>
              </w:rPr>
            </w:pPr>
            <w:r>
              <w:rPr>
                <w:rFonts w:ascii="仿宋_GB2312" w:eastAsia="仿宋_GB2312" w:hAnsi="’Times New Roman’" w:cs="宋体" w:hint="eastAsia"/>
                <w:color w:val="000000"/>
                <w:kern w:val="0"/>
                <w:sz w:val="24"/>
              </w:rPr>
              <w:t>期末测试</w:t>
            </w:r>
            <w:r w:rsidR="00DB614B">
              <w:rPr>
                <w:rFonts w:ascii="仿宋_GB2312" w:eastAsia="仿宋_GB2312" w:hAnsi="’Times New Roman’" w:cs="宋体" w:hint="eastAsia"/>
                <w:color w:val="000000"/>
                <w:kern w:val="0"/>
                <w:sz w:val="24"/>
              </w:rPr>
              <w:t>6</w:t>
            </w:r>
            <w:r>
              <w:rPr>
                <w:rFonts w:ascii="仿宋_GB2312" w:eastAsia="仿宋_GB2312" w:hAnsi="’Times New Roman’" w:cs="宋体" w:hint="eastAsia"/>
                <w:color w:val="000000"/>
                <w:kern w:val="0"/>
                <w:sz w:val="24"/>
              </w:rPr>
              <w:t>0</w:t>
            </w:r>
          </w:p>
        </w:tc>
        <w:tc>
          <w:tcPr>
            <w:tcW w:w="1440" w:type="dxa"/>
          </w:tcPr>
          <w:p w:rsidR="00AA05DC" w:rsidRDefault="00AA05DC" w:rsidP="002128EF">
            <w:pPr>
              <w:widowControl/>
              <w:spacing w:line="500" w:lineRule="exact"/>
              <w:ind w:firstLineChars="200" w:firstLine="480"/>
              <w:jc w:val="left"/>
              <w:rPr>
                <w:rFonts w:ascii="仿宋_GB2312" w:eastAsia="仿宋_GB2312" w:hAnsi="’Times New Roman’" w:cs="宋体"/>
                <w:color w:val="000000"/>
                <w:kern w:val="0"/>
                <w:sz w:val="24"/>
              </w:rPr>
            </w:pPr>
            <w:r>
              <w:rPr>
                <w:rFonts w:ascii="仿宋_GB2312" w:eastAsia="仿宋_GB2312" w:hAnsi="’Times New Roman’" w:cs="宋体" w:hint="eastAsia"/>
                <w:color w:val="000000"/>
                <w:kern w:val="0"/>
                <w:sz w:val="24"/>
              </w:rPr>
              <w:t>／</w:t>
            </w:r>
          </w:p>
        </w:tc>
        <w:tc>
          <w:tcPr>
            <w:tcW w:w="1440" w:type="dxa"/>
          </w:tcPr>
          <w:p w:rsidR="00AA05DC" w:rsidRDefault="00AA05DC" w:rsidP="002128EF">
            <w:pPr>
              <w:widowControl/>
              <w:spacing w:line="500" w:lineRule="exact"/>
              <w:ind w:firstLineChars="200" w:firstLine="480"/>
              <w:jc w:val="left"/>
              <w:rPr>
                <w:rFonts w:ascii="仿宋_GB2312" w:eastAsia="仿宋_GB2312" w:hAnsi="’Times New Roman’" w:cs="宋体"/>
                <w:color w:val="000000"/>
                <w:kern w:val="0"/>
                <w:sz w:val="24"/>
              </w:rPr>
            </w:pPr>
            <w:r>
              <w:rPr>
                <w:rFonts w:ascii="仿宋_GB2312" w:eastAsia="仿宋_GB2312" w:hAnsi="’Times New Roman’" w:cs="宋体" w:hint="eastAsia"/>
                <w:color w:val="000000"/>
                <w:kern w:val="0"/>
                <w:sz w:val="24"/>
              </w:rPr>
              <w:t>／</w:t>
            </w:r>
          </w:p>
        </w:tc>
        <w:tc>
          <w:tcPr>
            <w:tcW w:w="1450" w:type="dxa"/>
          </w:tcPr>
          <w:p w:rsidR="00AA05DC" w:rsidRDefault="00AA05DC" w:rsidP="002128EF">
            <w:pPr>
              <w:widowControl/>
              <w:spacing w:line="500" w:lineRule="exact"/>
              <w:ind w:firstLineChars="200" w:firstLine="480"/>
              <w:jc w:val="left"/>
              <w:rPr>
                <w:rFonts w:ascii="仿宋_GB2312" w:eastAsia="仿宋_GB2312" w:hAnsi="’Times New Roman’" w:cs="宋体"/>
                <w:color w:val="000000"/>
                <w:kern w:val="0"/>
                <w:sz w:val="24"/>
              </w:rPr>
            </w:pPr>
          </w:p>
        </w:tc>
        <w:tc>
          <w:tcPr>
            <w:tcW w:w="844" w:type="dxa"/>
          </w:tcPr>
          <w:p w:rsidR="00AA05DC" w:rsidRDefault="00AA05DC" w:rsidP="002128EF">
            <w:pPr>
              <w:widowControl/>
              <w:spacing w:line="500" w:lineRule="exact"/>
              <w:ind w:firstLineChars="200" w:firstLine="480"/>
              <w:jc w:val="left"/>
              <w:rPr>
                <w:rFonts w:ascii="仿宋_GB2312" w:eastAsia="仿宋_GB2312" w:hAnsi="’Times New Roman’" w:cs="宋体"/>
                <w:color w:val="000000"/>
                <w:kern w:val="0"/>
                <w:sz w:val="24"/>
              </w:rPr>
            </w:pPr>
          </w:p>
        </w:tc>
      </w:tr>
      <w:tr w:rsidR="00AA05DC" w:rsidTr="002128EF">
        <w:tc>
          <w:tcPr>
            <w:tcW w:w="3348" w:type="dxa"/>
            <w:gridSpan w:val="2"/>
          </w:tcPr>
          <w:p w:rsidR="00AA05DC" w:rsidRDefault="00AA05DC" w:rsidP="002128EF">
            <w:pPr>
              <w:widowControl/>
              <w:spacing w:line="500" w:lineRule="exact"/>
              <w:ind w:firstLineChars="200" w:firstLine="480"/>
              <w:jc w:val="left"/>
              <w:rPr>
                <w:rFonts w:ascii="仿宋_GB2312" w:eastAsia="仿宋_GB2312" w:hAnsi="’Times New Roman’" w:cs="宋体"/>
                <w:color w:val="000000"/>
                <w:kern w:val="0"/>
                <w:sz w:val="24"/>
              </w:rPr>
            </w:pPr>
            <w:r>
              <w:rPr>
                <w:rFonts w:ascii="仿宋_GB2312" w:eastAsia="仿宋_GB2312" w:hAnsi="’Times New Roman’" w:cs="宋体" w:hint="eastAsia"/>
                <w:color w:val="000000"/>
                <w:kern w:val="0"/>
                <w:sz w:val="24"/>
              </w:rPr>
              <w:t>合计100</w:t>
            </w:r>
          </w:p>
        </w:tc>
        <w:tc>
          <w:tcPr>
            <w:tcW w:w="1440" w:type="dxa"/>
          </w:tcPr>
          <w:p w:rsidR="00AA05DC" w:rsidRDefault="00AA05DC" w:rsidP="002128EF">
            <w:pPr>
              <w:widowControl/>
              <w:spacing w:line="500" w:lineRule="exact"/>
              <w:ind w:firstLineChars="200" w:firstLine="480"/>
              <w:jc w:val="left"/>
              <w:rPr>
                <w:rFonts w:ascii="仿宋_GB2312" w:eastAsia="仿宋_GB2312" w:hAnsi="’Times New Roman’" w:cs="宋体"/>
                <w:color w:val="000000"/>
                <w:kern w:val="0"/>
                <w:sz w:val="24"/>
              </w:rPr>
            </w:pPr>
          </w:p>
        </w:tc>
        <w:tc>
          <w:tcPr>
            <w:tcW w:w="1440" w:type="dxa"/>
          </w:tcPr>
          <w:p w:rsidR="00AA05DC" w:rsidRDefault="00AA05DC" w:rsidP="002128EF">
            <w:pPr>
              <w:widowControl/>
              <w:spacing w:line="500" w:lineRule="exact"/>
              <w:ind w:firstLineChars="200" w:firstLine="480"/>
              <w:jc w:val="left"/>
              <w:rPr>
                <w:rFonts w:ascii="仿宋_GB2312" w:eastAsia="仿宋_GB2312" w:hAnsi="’Times New Roman’" w:cs="宋体"/>
                <w:color w:val="000000"/>
                <w:kern w:val="0"/>
                <w:sz w:val="24"/>
              </w:rPr>
            </w:pPr>
          </w:p>
        </w:tc>
        <w:tc>
          <w:tcPr>
            <w:tcW w:w="1450" w:type="dxa"/>
          </w:tcPr>
          <w:p w:rsidR="00AA05DC" w:rsidRDefault="00AA05DC" w:rsidP="002128EF">
            <w:pPr>
              <w:widowControl/>
              <w:spacing w:line="500" w:lineRule="exact"/>
              <w:ind w:firstLineChars="200" w:firstLine="480"/>
              <w:jc w:val="left"/>
              <w:rPr>
                <w:rFonts w:ascii="仿宋_GB2312" w:eastAsia="仿宋_GB2312" w:hAnsi="’Times New Roman’" w:cs="宋体"/>
                <w:color w:val="000000"/>
                <w:kern w:val="0"/>
                <w:sz w:val="24"/>
              </w:rPr>
            </w:pPr>
          </w:p>
        </w:tc>
        <w:tc>
          <w:tcPr>
            <w:tcW w:w="844" w:type="dxa"/>
          </w:tcPr>
          <w:p w:rsidR="00AA05DC" w:rsidRDefault="00AA05DC" w:rsidP="002128EF">
            <w:pPr>
              <w:widowControl/>
              <w:spacing w:line="500" w:lineRule="exact"/>
              <w:ind w:firstLineChars="200" w:firstLine="480"/>
              <w:jc w:val="left"/>
              <w:rPr>
                <w:rFonts w:ascii="仿宋_GB2312" w:eastAsia="仿宋_GB2312" w:hAnsi="’Times New Roman’" w:cs="宋体"/>
                <w:color w:val="000000"/>
                <w:kern w:val="0"/>
                <w:sz w:val="24"/>
              </w:rPr>
            </w:pPr>
          </w:p>
        </w:tc>
      </w:tr>
    </w:tbl>
    <w:p w:rsidR="00AA3381" w:rsidRDefault="00AA3381" w:rsidP="00AA3381">
      <w:pPr>
        <w:spacing w:line="360" w:lineRule="auto"/>
        <w:ind w:firstLineChars="200" w:firstLine="560"/>
        <w:rPr>
          <w:rFonts w:ascii="黑体" w:eastAsia="黑体" w:hAnsi="黑体"/>
          <w:bCs/>
          <w:sz w:val="28"/>
        </w:rPr>
      </w:pPr>
      <w:r>
        <w:rPr>
          <w:rFonts w:ascii="黑体" w:eastAsia="黑体" w:hAnsi="黑体" w:hint="eastAsia"/>
          <w:bCs/>
          <w:sz w:val="28"/>
        </w:rPr>
        <w:t>八、课程实施条件</w:t>
      </w:r>
    </w:p>
    <w:p w:rsidR="000E72E1" w:rsidRPr="00855107" w:rsidRDefault="000E72E1" w:rsidP="000E72E1">
      <w:pPr>
        <w:spacing w:line="360" w:lineRule="auto"/>
        <w:ind w:firstLineChars="200" w:firstLine="480"/>
        <w:rPr>
          <w:rFonts w:eastAsia="仿宋_GB2312" w:cs="宋体"/>
          <w:color w:val="000000"/>
          <w:sz w:val="24"/>
          <w:szCs w:val="21"/>
        </w:rPr>
      </w:pPr>
      <w:r w:rsidRPr="006F197E">
        <w:rPr>
          <w:rFonts w:ascii="楷体_GB2312" w:eastAsia="楷体_GB2312" w:hAnsi="宋体" w:hint="eastAsia"/>
          <w:bCs/>
          <w:sz w:val="24"/>
        </w:rPr>
        <w:t>（一）师资队伍要求</w:t>
      </w:r>
    </w:p>
    <w:p w:rsidR="0046231B" w:rsidRDefault="000E72E1" w:rsidP="0046231B">
      <w:pPr>
        <w:spacing w:line="480" w:lineRule="exact"/>
        <w:ind w:firstLineChars="200" w:firstLine="480"/>
        <w:rPr>
          <w:rFonts w:ascii="仿宋_GB2312" w:eastAsia="仿宋_GB2312" w:hAnsi="宋体"/>
          <w:color w:val="000000"/>
          <w:sz w:val="24"/>
        </w:rPr>
      </w:pPr>
      <w:r w:rsidRPr="0046231B">
        <w:rPr>
          <w:rFonts w:ascii="仿宋_GB2312" w:eastAsia="仿宋_GB2312" w:hAnsi="宋体" w:hint="eastAsia"/>
          <w:color w:val="000000"/>
          <w:sz w:val="24"/>
        </w:rPr>
        <w:t>《</w:t>
      </w:r>
      <w:r w:rsidR="004F0711">
        <w:rPr>
          <w:rFonts w:ascii="仿宋_GB2312" w:eastAsia="仿宋_GB2312" w:hAnsi="宋体" w:hint="eastAsia"/>
          <w:color w:val="000000"/>
          <w:sz w:val="24"/>
        </w:rPr>
        <w:t>旅游法规</w:t>
      </w:r>
      <w:r w:rsidRPr="0046231B">
        <w:rPr>
          <w:rFonts w:ascii="仿宋_GB2312" w:eastAsia="仿宋_GB2312" w:hAnsi="宋体" w:hint="eastAsia"/>
          <w:color w:val="000000"/>
          <w:sz w:val="24"/>
        </w:rPr>
        <w:t>》课程需要一支教师职称、学历、学位结构较合理，人员稳定，专兼教师共有的教学队伍。</w:t>
      </w:r>
      <w:r w:rsidR="0046231B">
        <w:rPr>
          <w:rFonts w:ascii="仿宋_GB2312" w:eastAsia="仿宋_GB2312" w:hAnsi="宋体" w:hint="eastAsia"/>
          <w:color w:val="000000"/>
          <w:sz w:val="24"/>
        </w:rPr>
        <w:t>专兼职教师的比例为2比1；课程主讲教师符合双师素质要求，具有丰富的实践经历。</w:t>
      </w:r>
    </w:p>
    <w:p w:rsidR="000E72E1" w:rsidRPr="0046231B" w:rsidRDefault="000E72E1" w:rsidP="0046231B">
      <w:pPr>
        <w:spacing w:line="480" w:lineRule="exact"/>
        <w:ind w:firstLineChars="200" w:firstLine="480"/>
        <w:rPr>
          <w:rFonts w:ascii="仿宋_GB2312" w:eastAsia="仿宋_GB2312" w:hAnsi="宋体"/>
          <w:color w:val="000000"/>
          <w:sz w:val="24"/>
        </w:rPr>
      </w:pPr>
      <w:r w:rsidRPr="0046231B">
        <w:rPr>
          <w:rFonts w:ascii="仿宋_GB2312" w:eastAsia="仿宋_GB2312" w:hAnsi="宋体" w:hint="eastAsia"/>
          <w:color w:val="000000"/>
          <w:sz w:val="24"/>
        </w:rPr>
        <w:t>课程采取“教学做”一体化的教学模式，要求进行小班授课，每个班级人数最多不能超过40人，否则会影响教学质量。</w:t>
      </w:r>
    </w:p>
    <w:p w:rsidR="006E52F1" w:rsidRPr="00D1739E" w:rsidRDefault="006E52F1" w:rsidP="00D1739E">
      <w:pPr>
        <w:tabs>
          <w:tab w:val="left" w:pos="6225"/>
        </w:tabs>
        <w:spacing w:line="360" w:lineRule="auto"/>
        <w:ind w:firstLineChars="200" w:firstLine="480"/>
        <w:rPr>
          <w:rFonts w:ascii="楷体_GB2312" w:eastAsia="楷体_GB2312" w:hAnsi="宋体"/>
          <w:bCs/>
          <w:sz w:val="24"/>
        </w:rPr>
      </w:pPr>
      <w:r w:rsidRPr="00D1739E">
        <w:rPr>
          <w:rFonts w:ascii="楷体_GB2312" w:eastAsia="楷体_GB2312" w:hAnsi="宋体" w:hint="eastAsia"/>
          <w:bCs/>
          <w:sz w:val="24"/>
        </w:rPr>
        <w:t>（二）教学场所要求</w:t>
      </w:r>
    </w:p>
    <w:p w:rsidR="000E72E1" w:rsidRPr="00855107" w:rsidRDefault="000E72E1" w:rsidP="000E72E1">
      <w:pPr>
        <w:widowControl/>
        <w:spacing w:line="360" w:lineRule="auto"/>
        <w:jc w:val="left"/>
        <w:rPr>
          <w:rFonts w:eastAsia="仿宋_GB2312" w:cs="宋体"/>
          <w:color w:val="000000"/>
          <w:sz w:val="24"/>
          <w:szCs w:val="21"/>
        </w:rPr>
      </w:pPr>
      <w:r w:rsidRPr="00855107">
        <w:rPr>
          <w:rFonts w:eastAsia="仿宋_GB2312" w:cs="宋体" w:hint="eastAsia"/>
          <w:color w:val="000000"/>
          <w:sz w:val="24"/>
          <w:szCs w:val="21"/>
        </w:rPr>
        <w:t xml:space="preserve"> </w:t>
      </w:r>
      <w:r>
        <w:rPr>
          <w:rFonts w:eastAsia="仿宋_GB2312" w:cs="宋体" w:hint="eastAsia"/>
          <w:color w:val="000000"/>
          <w:sz w:val="24"/>
          <w:szCs w:val="21"/>
        </w:rPr>
        <w:t xml:space="preserve">   </w:t>
      </w:r>
      <w:r w:rsidRPr="00855107">
        <w:rPr>
          <w:rFonts w:eastAsia="仿宋_GB2312" w:cs="宋体" w:hint="eastAsia"/>
          <w:color w:val="000000"/>
          <w:sz w:val="24"/>
          <w:szCs w:val="21"/>
        </w:rPr>
        <w:t>1.</w:t>
      </w:r>
      <w:r w:rsidRPr="00855107">
        <w:rPr>
          <w:rFonts w:eastAsia="仿宋_GB2312" w:cs="宋体" w:hint="eastAsia"/>
          <w:color w:val="000000"/>
          <w:sz w:val="24"/>
          <w:szCs w:val="21"/>
        </w:rPr>
        <w:t>校内条件：</w:t>
      </w:r>
      <w:r>
        <w:rPr>
          <w:rFonts w:eastAsia="仿宋_GB2312" w:cs="宋体" w:hint="eastAsia"/>
          <w:color w:val="000000"/>
          <w:sz w:val="24"/>
          <w:szCs w:val="21"/>
        </w:rPr>
        <w:t>一体化</w:t>
      </w:r>
      <w:r w:rsidRPr="00855107">
        <w:rPr>
          <w:rFonts w:eastAsia="仿宋_GB2312" w:cs="宋体" w:hint="eastAsia"/>
          <w:color w:val="000000"/>
          <w:sz w:val="24"/>
          <w:szCs w:val="21"/>
        </w:rPr>
        <w:t>教室，旅游实训室</w:t>
      </w:r>
      <w:r>
        <w:rPr>
          <w:rFonts w:eastAsia="仿宋_GB2312" w:cs="宋体" w:hint="eastAsia"/>
          <w:color w:val="000000"/>
          <w:sz w:val="24"/>
          <w:szCs w:val="21"/>
        </w:rPr>
        <w:t>，</w:t>
      </w:r>
      <w:r>
        <w:rPr>
          <w:rFonts w:ascii="仿宋_GB2312" w:eastAsia="仿宋_GB2312" w:hAnsi="仿宋_GB2312" w:cs="仿宋_GB2312" w:hint="eastAsia"/>
          <w:bCs/>
          <w:sz w:val="24"/>
        </w:rPr>
        <w:t>精品导游工作室</w:t>
      </w:r>
      <w:r w:rsidRPr="00855107">
        <w:rPr>
          <w:rFonts w:eastAsia="仿宋_GB2312" w:cs="宋体" w:hint="eastAsia"/>
          <w:color w:val="000000"/>
          <w:sz w:val="24"/>
          <w:szCs w:val="21"/>
        </w:rPr>
        <w:t>。</w:t>
      </w:r>
    </w:p>
    <w:p w:rsidR="000E72E1" w:rsidRPr="00855107" w:rsidRDefault="000E72E1" w:rsidP="000E72E1">
      <w:pPr>
        <w:widowControl/>
        <w:spacing w:line="360" w:lineRule="auto"/>
        <w:jc w:val="left"/>
        <w:rPr>
          <w:rFonts w:eastAsia="仿宋_GB2312" w:cs="宋体"/>
          <w:color w:val="000000"/>
          <w:sz w:val="24"/>
          <w:szCs w:val="21"/>
        </w:rPr>
      </w:pPr>
      <w:r>
        <w:rPr>
          <w:rFonts w:eastAsia="仿宋_GB2312" w:cs="宋体" w:hint="eastAsia"/>
          <w:color w:val="000000"/>
          <w:sz w:val="24"/>
          <w:szCs w:val="21"/>
        </w:rPr>
        <w:lastRenderedPageBreak/>
        <w:t xml:space="preserve">    </w:t>
      </w:r>
      <w:r w:rsidRPr="00855107">
        <w:rPr>
          <w:rFonts w:eastAsia="仿宋_GB2312" w:cs="宋体" w:hint="eastAsia"/>
          <w:color w:val="000000"/>
          <w:sz w:val="24"/>
          <w:szCs w:val="21"/>
        </w:rPr>
        <w:t>2.</w:t>
      </w:r>
      <w:r w:rsidRPr="00855107">
        <w:rPr>
          <w:rFonts w:eastAsia="仿宋_GB2312" w:cs="宋体" w:hint="eastAsia"/>
          <w:color w:val="000000"/>
          <w:sz w:val="24"/>
          <w:szCs w:val="21"/>
        </w:rPr>
        <w:t>校外条件：</w:t>
      </w:r>
      <w:r>
        <w:rPr>
          <w:rFonts w:eastAsia="仿宋_GB2312" w:cs="宋体" w:hint="eastAsia"/>
          <w:color w:val="000000"/>
          <w:sz w:val="24"/>
          <w:szCs w:val="21"/>
        </w:rPr>
        <w:t>配合校本课程实训、布置作业需要，与日照文化与旅游局</w:t>
      </w:r>
      <w:r w:rsidR="00A02867">
        <w:rPr>
          <w:rFonts w:eastAsia="仿宋_GB2312" w:cs="宋体" w:hint="eastAsia"/>
          <w:color w:val="000000"/>
          <w:sz w:val="24"/>
          <w:szCs w:val="21"/>
        </w:rPr>
        <w:t>（旅游质监所）</w:t>
      </w:r>
      <w:r>
        <w:rPr>
          <w:rFonts w:eastAsia="仿宋_GB2312" w:cs="宋体" w:hint="eastAsia"/>
          <w:color w:val="000000"/>
          <w:sz w:val="24"/>
          <w:szCs w:val="21"/>
        </w:rPr>
        <w:t>、</w:t>
      </w:r>
      <w:r w:rsidR="00A02867">
        <w:rPr>
          <w:rFonts w:eastAsia="仿宋_GB2312" w:cs="宋体" w:hint="eastAsia"/>
          <w:color w:val="000000"/>
          <w:sz w:val="24"/>
          <w:szCs w:val="21"/>
        </w:rPr>
        <w:t>日照消费者协会、</w:t>
      </w:r>
      <w:r w:rsidR="00DB3D4A">
        <w:rPr>
          <w:rFonts w:eastAsia="仿宋_GB2312" w:cs="宋体" w:hint="eastAsia"/>
          <w:color w:val="000000"/>
          <w:sz w:val="24"/>
          <w:szCs w:val="21"/>
        </w:rPr>
        <w:t>日照人民法院、</w:t>
      </w:r>
      <w:r>
        <w:rPr>
          <w:rFonts w:eastAsia="仿宋_GB2312" w:cs="宋体" w:hint="eastAsia"/>
          <w:color w:val="000000"/>
          <w:sz w:val="24"/>
          <w:szCs w:val="21"/>
        </w:rPr>
        <w:t>日照万平口景区、日照海洋公园、日照大海旅行社等单位进行合作，将这些单位作为作业的实施对象，为《</w:t>
      </w:r>
      <w:r w:rsidR="00A02867">
        <w:rPr>
          <w:rFonts w:eastAsia="仿宋_GB2312" w:cs="宋体" w:hint="eastAsia"/>
          <w:color w:val="000000"/>
          <w:sz w:val="24"/>
          <w:szCs w:val="21"/>
        </w:rPr>
        <w:t>旅游法规</w:t>
      </w:r>
      <w:r>
        <w:rPr>
          <w:rFonts w:eastAsia="仿宋_GB2312" w:cs="宋体" w:hint="eastAsia"/>
          <w:color w:val="000000"/>
          <w:sz w:val="24"/>
          <w:szCs w:val="21"/>
        </w:rPr>
        <w:t>》提供了良好的校外实训条件。</w:t>
      </w:r>
    </w:p>
    <w:p w:rsidR="00AA3381" w:rsidRDefault="00AA3381" w:rsidP="00111B72">
      <w:pPr>
        <w:spacing w:line="360" w:lineRule="auto"/>
        <w:ind w:firstLineChars="200" w:firstLine="560"/>
        <w:rPr>
          <w:rFonts w:ascii="黑体" w:eastAsia="黑体" w:hAnsi="黑体"/>
          <w:bCs/>
          <w:sz w:val="28"/>
        </w:rPr>
      </w:pPr>
      <w:r>
        <w:rPr>
          <w:rFonts w:ascii="黑体" w:eastAsia="黑体" w:hAnsi="黑体" w:hint="eastAsia"/>
          <w:bCs/>
          <w:sz w:val="28"/>
        </w:rPr>
        <w:t>九、课程资源</w:t>
      </w:r>
    </w:p>
    <w:p w:rsidR="000E72E1" w:rsidRPr="008462C6" w:rsidRDefault="000E72E1" w:rsidP="000E72E1">
      <w:pPr>
        <w:spacing w:line="360" w:lineRule="auto"/>
        <w:ind w:firstLineChars="200" w:firstLine="480"/>
        <w:rPr>
          <w:rFonts w:ascii="楷体_GB2312" w:eastAsia="楷体_GB2312" w:hAnsi="宋体"/>
          <w:bCs/>
          <w:sz w:val="24"/>
        </w:rPr>
      </w:pPr>
      <w:r>
        <w:rPr>
          <w:rFonts w:ascii="楷体_GB2312" w:eastAsia="楷体_GB2312" w:hAnsi="宋体" w:hint="eastAsia"/>
          <w:bCs/>
          <w:sz w:val="24"/>
        </w:rPr>
        <w:t>（一）教材情况</w:t>
      </w:r>
    </w:p>
    <w:p w:rsidR="004F0711" w:rsidRDefault="000E72E1" w:rsidP="000E72E1">
      <w:pPr>
        <w:widowControl/>
        <w:spacing w:line="360" w:lineRule="auto"/>
        <w:jc w:val="left"/>
        <w:rPr>
          <w:rFonts w:eastAsia="仿宋_GB2312" w:cs="宋体"/>
          <w:color w:val="000000"/>
          <w:sz w:val="24"/>
          <w:szCs w:val="21"/>
        </w:rPr>
      </w:pPr>
      <w:r w:rsidRPr="00855107">
        <w:rPr>
          <w:rFonts w:eastAsia="仿宋_GB2312" w:cs="宋体" w:hint="eastAsia"/>
          <w:color w:val="000000"/>
          <w:sz w:val="24"/>
          <w:szCs w:val="21"/>
        </w:rPr>
        <w:t xml:space="preserve">  </w:t>
      </w:r>
      <w:r>
        <w:rPr>
          <w:rFonts w:eastAsia="仿宋_GB2312" w:cs="宋体" w:hint="eastAsia"/>
          <w:color w:val="000000"/>
          <w:sz w:val="24"/>
          <w:szCs w:val="21"/>
        </w:rPr>
        <w:t xml:space="preserve">   </w:t>
      </w:r>
      <w:r w:rsidRPr="00855107">
        <w:rPr>
          <w:rFonts w:eastAsia="仿宋_GB2312" w:cs="宋体" w:hint="eastAsia"/>
          <w:color w:val="000000"/>
          <w:sz w:val="24"/>
          <w:szCs w:val="21"/>
        </w:rPr>
        <w:t>1.</w:t>
      </w:r>
      <w:r w:rsidR="004F0711">
        <w:rPr>
          <w:rFonts w:eastAsia="仿宋_GB2312" w:cs="宋体" w:hint="eastAsia"/>
          <w:color w:val="000000"/>
          <w:sz w:val="24"/>
          <w:szCs w:val="21"/>
        </w:rPr>
        <w:t>教材</w:t>
      </w:r>
    </w:p>
    <w:p w:rsidR="000E72E1" w:rsidRDefault="004F0711" w:rsidP="000E72E1">
      <w:pPr>
        <w:widowControl/>
        <w:spacing w:line="360" w:lineRule="auto"/>
        <w:jc w:val="left"/>
        <w:rPr>
          <w:rFonts w:eastAsia="仿宋_GB2312" w:cs="宋体"/>
          <w:color w:val="000000"/>
          <w:sz w:val="24"/>
          <w:szCs w:val="21"/>
        </w:rPr>
      </w:pPr>
      <w:r>
        <w:rPr>
          <w:rFonts w:eastAsia="仿宋_GB2312" w:cs="宋体" w:hint="eastAsia"/>
          <w:color w:val="000000"/>
          <w:sz w:val="24"/>
          <w:szCs w:val="21"/>
        </w:rPr>
        <w:t xml:space="preserve">    </w:t>
      </w:r>
      <w:r w:rsidR="00DB3D4A">
        <w:rPr>
          <w:rFonts w:eastAsia="仿宋_GB2312" w:cs="宋体" w:hint="eastAsia"/>
          <w:color w:val="000000"/>
          <w:sz w:val="24"/>
          <w:szCs w:val="21"/>
        </w:rPr>
        <w:t>《政策法律法规》全国导游资格考试统编教材专家编写组编写，中国旅游出版社，</w:t>
      </w:r>
      <w:r w:rsidR="00DB3D4A">
        <w:rPr>
          <w:rFonts w:eastAsia="仿宋_GB2312" w:cs="宋体" w:hint="eastAsia"/>
          <w:color w:val="000000"/>
          <w:sz w:val="24"/>
          <w:szCs w:val="21"/>
        </w:rPr>
        <w:t>2019</w:t>
      </w:r>
      <w:r w:rsidR="00DB3D4A">
        <w:rPr>
          <w:rFonts w:eastAsia="仿宋_GB2312" w:cs="宋体" w:hint="eastAsia"/>
          <w:color w:val="000000"/>
          <w:sz w:val="24"/>
          <w:szCs w:val="21"/>
        </w:rPr>
        <w:t>年</w:t>
      </w:r>
      <w:r w:rsidR="00DB3D4A">
        <w:rPr>
          <w:rFonts w:eastAsia="仿宋_GB2312" w:cs="宋体" w:hint="eastAsia"/>
          <w:color w:val="000000"/>
          <w:sz w:val="24"/>
          <w:szCs w:val="21"/>
        </w:rPr>
        <w:t>7</w:t>
      </w:r>
      <w:r w:rsidR="00DB3D4A">
        <w:rPr>
          <w:rFonts w:eastAsia="仿宋_GB2312" w:cs="宋体" w:hint="eastAsia"/>
          <w:color w:val="000000"/>
          <w:sz w:val="24"/>
          <w:szCs w:val="21"/>
        </w:rPr>
        <w:t>月第</w:t>
      </w:r>
      <w:r w:rsidR="00DB3D4A">
        <w:rPr>
          <w:rFonts w:eastAsia="仿宋_GB2312" w:cs="宋体" w:hint="eastAsia"/>
          <w:color w:val="000000"/>
          <w:sz w:val="24"/>
          <w:szCs w:val="21"/>
        </w:rPr>
        <w:t>4</w:t>
      </w:r>
      <w:r w:rsidR="00DB3D4A">
        <w:rPr>
          <w:rFonts w:eastAsia="仿宋_GB2312" w:cs="宋体" w:hint="eastAsia"/>
          <w:color w:val="000000"/>
          <w:sz w:val="24"/>
          <w:szCs w:val="21"/>
        </w:rPr>
        <w:t>版</w:t>
      </w:r>
      <w:r w:rsidR="000E72E1" w:rsidRPr="00855107">
        <w:rPr>
          <w:rFonts w:eastAsia="仿宋_GB2312" w:cs="宋体" w:hint="eastAsia"/>
          <w:color w:val="000000"/>
          <w:sz w:val="24"/>
          <w:szCs w:val="21"/>
        </w:rPr>
        <w:t>。</w:t>
      </w:r>
      <w:r w:rsidR="000E72E1">
        <w:rPr>
          <w:rFonts w:eastAsia="仿宋_GB2312" w:cs="宋体" w:hint="eastAsia"/>
          <w:color w:val="000000"/>
          <w:sz w:val="24"/>
          <w:szCs w:val="21"/>
        </w:rPr>
        <w:t xml:space="preserve"> </w:t>
      </w:r>
    </w:p>
    <w:p w:rsidR="004F0711" w:rsidRDefault="000E72E1" w:rsidP="000E72E1">
      <w:pPr>
        <w:widowControl/>
        <w:spacing w:line="360" w:lineRule="auto"/>
        <w:jc w:val="left"/>
        <w:rPr>
          <w:rFonts w:eastAsia="仿宋_GB2312" w:cs="宋体"/>
          <w:color w:val="000000"/>
          <w:sz w:val="24"/>
          <w:szCs w:val="21"/>
        </w:rPr>
      </w:pPr>
      <w:r>
        <w:rPr>
          <w:rFonts w:eastAsia="仿宋_GB2312" w:cs="宋体" w:hint="eastAsia"/>
          <w:color w:val="000000"/>
          <w:sz w:val="24"/>
          <w:szCs w:val="21"/>
        </w:rPr>
        <w:t xml:space="preserve">    2</w:t>
      </w:r>
      <w:r w:rsidRPr="00217ABA">
        <w:rPr>
          <w:rFonts w:eastAsia="仿宋_GB2312" w:cs="宋体" w:hint="eastAsia"/>
          <w:color w:val="000000"/>
          <w:sz w:val="24"/>
          <w:szCs w:val="21"/>
        </w:rPr>
        <w:t>.</w:t>
      </w:r>
      <w:r w:rsidRPr="00217ABA">
        <w:rPr>
          <w:rFonts w:eastAsia="仿宋_GB2312" w:cs="宋体" w:hint="eastAsia"/>
          <w:color w:val="000000"/>
          <w:sz w:val="24"/>
          <w:szCs w:val="21"/>
        </w:rPr>
        <w:t>参考书</w:t>
      </w:r>
    </w:p>
    <w:p w:rsidR="004F0711" w:rsidRDefault="004F0711" w:rsidP="000E72E1">
      <w:pPr>
        <w:widowControl/>
        <w:spacing w:line="360" w:lineRule="auto"/>
        <w:jc w:val="left"/>
        <w:rPr>
          <w:rFonts w:ascii="仿宋_GB2312" w:eastAsia="仿宋_GB2312" w:hAnsi="宋体"/>
          <w:color w:val="000000"/>
          <w:sz w:val="24"/>
        </w:rPr>
      </w:pPr>
      <w:r>
        <w:rPr>
          <w:rFonts w:eastAsia="仿宋_GB2312" w:cs="宋体" w:hint="eastAsia"/>
          <w:color w:val="000000"/>
          <w:sz w:val="24"/>
          <w:szCs w:val="21"/>
        </w:rPr>
        <w:t xml:space="preserve">    </w:t>
      </w:r>
      <w:r>
        <w:rPr>
          <w:rFonts w:eastAsia="仿宋_GB2312" w:cs="宋体" w:hint="eastAsia"/>
          <w:color w:val="000000"/>
          <w:sz w:val="24"/>
          <w:szCs w:val="21"/>
        </w:rPr>
        <w:t>（</w:t>
      </w:r>
      <w:r>
        <w:rPr>
          <w:rFonts w:eastAsia="仿宋_GB2312" w:cs="宋体" w:hint="eastAsia"/>
          <w:color w:val="000000"/>
          <w:sz w:val="24"/>
          <w:szCs w:val="21"/>
        </w:rPr>
        <w:t>1</w:t>
      </w:r>
      <w:r>
        <w:rPr>
          <w:rFonts w:eastAsia="仿宋_GB2312" w:cs="宋体" w:hint="eastAsia"/>
          <w:color w:val="000000"/>
          <w:sz w:val="24"/>
          <w:szCs w:val="21"/>
        </w:rPr>
        <w:t>）</w:t>
      </w:r>
      <w:r w:rsidRPr="006E52F1">
        <w:rPr>
          <w:rFonts w:ascii="仿宋_GB2312" w:eastAsia="仿宋_GB2312" w:hAnsi="宋体" w:hint="eastAsia"/>
          <w:color w:val="000000"/>
          <w:sz w:val="24"/>
        </w:rPr>
        <w:t>《旅游政策法规》，</w:t>
      </w:r>
      <w:r>
        <w:rPr>
          <w:rFonts w:ascii="仿宋_GB2312" w:eastAsia="仿宋_GB2312" w:hAnsi="宋体" w:hint="eastAsia"/>
          <w:color w:val="000000"/>
          <w:sz w:val="24"/>
        </w:rPr>
        <w:t>山东科学技术出版社，</w:t>
      </w:r>
      <w:r w:rsidRPr="006E52F1">
        <w:rPr>
          <w:rFonts w:ascii="仿宋_GB2312" w:eastAsia="仿宋_GB2312" w:hAnsi="宋体" w:hint="eastAsia"/>
          <w:color w:val="000000"/>
          <w:sz w:val="24"/>
        </w:rPr>
        <w:t>国导考试教材</w:t>
      </w:r>
      <w:r>
        <w:rPr>
          <w:rFonts w:ascii="仿宋_GB2312" w:eastAsia="仿宋_GB2312" w:hAnsi="宋体" w:hint="eastAsia"/>
          <w:color w:val="000000"/>
          <w:sz w:val="24"/>
        </w:rPr>
        <w:t>，2019年7月</w:t>
      </w:r>
    </w:p>
    <w:p w:rsidR="004F0711" w:rsidRDefault="004F0711" w:rsidP="000E72E1">
      <w:pPr>
        <w:widowControl/>
        <w:spacing w:line="360" w:lineRule="auto"/>
        <w:jc w:val="left"/>
        <w:rPr>
          <w:rFonts w:eastAsia="仿宋_GB2312" w:cs="宋体"/>
          <w:color w:val="000000"/>
          <w:sz w:val="24"/>
          <w:szCs w:val="21"/>
        </w:rPr>
      </w:pPr>
      <w:r>
        <w:rPr>
          <w:rFonts w:ascii="仿宋_GB2312" w:eastAsia="仿宋_GB2312" w:hAnsi="宋体" w:hint="eastAsia"/>
          <w:color w:val="000000"/>
          <w:sz w:val="24"/>
        </w:rPr>
        <w:t xml:space="preserve">    （2）</w:t>
      </w:r>
      <w:r w:rsidRPr="006E52F1">
        <w:rPr>
          <w:rFonts w:ascii="仿宋_GB2312" w:eastAsia="仿宋_GB2312" w:hAnsi="仿宋_GB2312" w:cs="仿宋_GB2312" w:hint="eastAsia"/>
          <w:bCs/>
          <w:sz w:val="24"/>
        </w:rPr>
        <w:t>《旅游法规案例精选与解析》，中国旅游出版社</w:t>
      </w:r>
      <w:r>
        <w:rPr>
          <w:rFonts w:ascii="仿宋_GB2312" w:eastAsia="仿宋_GB2312" w:hAnsi="仿宋_GB2312" w:cs="仿宋_GB2312" w:hint="eastAsia"/>
          <w:bCs/>
          <w:sz w:val="24"/>
        </w:rPr>
        <w:t>，2004年</w:t>
      </w:r>
    </w:p>
    <w:p w:rsidR="000E72E1" w:rsidRPr="00F05CB8" w:rsidRDefault="000E72E1" w:rsidP="00F05CB8">
      <w:pPr>
        <w:spacing w:line="360" w:lineRule="auto"/>
        <w:ind w:firstLineChars="200" w:firstLine="480"/>
        <w:rPr>
          <w:rFonts w:ascii="楷体_GB2312" w:eastAsia="楷体_GB2312" w:hAnsi="宋体"/>
          <w:bCs/>
          <w:sz w:val="24"/>
        </w:rPr>
      </w:pPr>
      <w:r>
        <w:rPr>
          <w:rFonts w:eastAsia="仿宋_GB2312" w:cs="宋体" w:hint="eastAsia"/>
          <w:color w:val="000000"/>
          <w:sz w:val="24"/>
          <w:szCs w:val="21"/>
        </w:rPr>
        <w:t xml:space="preserve">  </w:t>
      </w:r>
      <w:r w:rsidRPr="00F05CB8">
        <w:rPr>
          <w:rFonts w:ascii="楷体_GB2312" w:eastAsia="楷体_GB2312" w:hAnsi="宋体" w:hint="eastAsia"/>
          <w:bCs/>
          <w:sz w:val="24"/>
        </w:rPr>
        <w:t xml:space="preserve"> </w:t>
      </w:r>
      <w:r>
        <w:rPr>
          <w:rFonts w:ascii="楷体_GB2312" w:eastAsia="楷体_GB2312" w:hAnsi="宋体" w:hint="eastAsia"/>
          <w:bCs/>
          <w:sz w:val="24"/>
        </w:rPr>
        <w:t>（二）</w:t>
      </w:r>
      <w:r w:rsidRPr="00F05CB8">
        <w:rPr>
          <w:rFonts w:ascii="楷体_GB2312" w:eastAsia="楷体_GB2312" w:hAnsi="宋体" w:hint="eastAsia"/>
          <w:bCs/>
          <w:sz w:val="24"/>
        </w:rPr>
        <w:t>网络资源</w:t>
      </w:r>
    </w:p>
    <w:p w:rsidR="000E72E1" w:rsidRPr="00217ABA" w:rsidRDefault="000E72E1" w:rsidP="000E72E1">
      <w:pPr>
        <w:widowControl/>
        <w:spacing w:line="360" w:lineRule="auto"/>
        <w:jc w:val="left"/>
        <w:rPr>
          <w:rFonts w:eastAsia="仿宋_GB2312" w:cs="宋体"/>
          <w:color w:val="000000"/>
          <w:sz w:val="24"/>
          <w:szCs w:val="21"/>
        </w:rPr>
      </w:pPr>
      <w:r>
        <w:rPr>
          <w:rFonts w:eastAsia="仿宋_GB2312" w:cs="宋体" w:hint="eastAsia"/>
          <w:color w:val="000000"/>
          <w:sz w:val="24"/>
          <w:szCs w:val="21"/>
        </w:rPr>
        <w:t xml:space="preserve">    </w:t>
      </w:r>
      <w:r>
        <w:rPr>
          <w:rFonts w:eastAsia="仿宋_GB2312" w:cs="宋体" w:hint="eastAsia"/>
          <w:color w:val="000000"/>
          <w:sz w:val="24"/>
          <w:szCs w:val="21"/>
        </w:rPr>
        <w:t>《</w:t>
      </w:r>
      <w:r w:rsidR="004F0711">
        <w:rPr>
          <w:rFonts w:eastAsia="仿宋_GB2312" w:cs="宋体" w:hint="eastAsia"/>
          <w:color w:val="000000"/>
          <w:sz w:val="24"/>
          <w:szCs w:val="21"/>
        </w:rPr>
        <w:t>旅游法规</w:t>
      </w:r>
      <w:r>
        <w:rPr>
          <w:rFonts w:eastAsia="仿宋_GB2312" w:cs="宋体" w:hint="eastAsia"/>
          <w:color w:val="000000"/>
          <w:sz w:val="24"/>
          <w:szCs w:val="21"/>
        </w:rPr>
        <w:t>》在线课程，</w:t>
      </w:r>
      <w:r w:rsidRPr="00217ABA">
        <w:rPr>
          <w:rFonts w:eastAsia="仿宋_GB2312" w:cs="宋体" w:hint="eastAsia"/>
          <w:color w:val="000000"/>
          <w:sz w:val="24"/>
          <w:szCs w:val="21"/>
        </w:rPr>
        <w:t>精品</w:t>
      </w:r>
      <w:r>
        <w:rPr>
          <w:rFonts w:eastAsia="仿宋_GB2312" w:cs="宋体" w:hint="eastAsia"/>
          <w:color w:val="000000"/>
          <w:sz w:val="24"/>
          <w:szCs w:val="21"/>
        </w:rPr>
        <w:t>资源共享</w:t>
      </w:r>
      <w:r w:rsidRPr="00217ABA">
        <w:rPr>
          <w:rFonts w:eastAsia="仿宋_GB2312" w:cs="宋体" w:hint="eastAsia"/>
          <w:color w:val="000000"/>
          <w:sz w:val="24"/>
          <w:szCs w:val="21"/>
        </w:rPr>
        <w:t>课程网站</w:t>
      </w:r>
      <w:r w:rsidR="004F0711">
        <w:rPr>
          <w:rFonts w:eastAsia="仿宋_GB2312" w:cs="宋体" w:hint="eastAsia"/>
          <w:color w:val="000000"/>
          <w:sz w:val="24"/>
          <w:szCs w:val="21"/>
        </w:rPr>
        <w:t>，《中国旅游报》等</w:t>
      </w:r>
      <w:r w:rsidRPr="00217ABA">
        <w:rPr>
          <w:rFonts w:eastAsia="仿宋_GB2312" w:cs="宋体" w:hint="eastAsia"/>
          <w:color w:val="000000"/>
          <w:sz w:val="24"/>
          <w:szCs w:val="21"/>
        </w:rPr>
        <w:t>相关网站</w:t>
      </w:r>
      <w:r w:rsidR="00F05CB8">
        <w:rPr>
          <w:rFonts w:eastAsia="仿宋_GB2312" w:cs="宋体" w:hint="eastAsia"/>
          <w:color w:val="000000"/>
          <w:sz w:val="24"/>
          <w:szCs w:val="21"/>
        </w:rPr>
        <w:t>，导游资格考试在线题库网站</w:t>
      </w:r>
      <w:r>
        <w:rPr>
          <w:rFonts w:eastAsia="仿宋_GB2312" w:cs="宋体" w:hint="eastAsia"/>
          <w:color w:val="000000"/>
          <w:sz w:val="24"/>
          <w:szCs w:val="21"/>
        </w:rPr>
        <w:t>。</w:t>
      </w:r>
    </w:p>
    <w:p w:rsidR="000E72E1" w:rsidRPr="00061234" w:rsidRDefault="000E72E1" w:rsidP="000E72E1">
      <w:pPr>
        <w:spacing w:line="360" w:lineRule="auto"/>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课程教学团队将按照国家精品资源共享课建设标准进行课程改革和建设工作，重点对课程的优质资源进行整理和提升，建设课程网络平台，并引入最新的信息技术手段，实施线上和线下教学相结合的教学模式，</w:t>
      </w:r>
      <w:r w:rsidR="00F05CB8" w:rsidRPr="006E52F1">
        <w:rPr>
          <w:rFonts w:ascii="仿宋_GB2312" w:eastAsia="仿宋_GB2312" w:hAnsi="仿宋_GB2312" w:cs="仿宋_GB2312" w:hint="eastAsia"/>
          <w:bCs/>
          <w:sz w:val="24"/>
        </w:rPr>
        <w:t>搭建多维、动态、活跃、自主的课程训练平台，</w:t>
      </w:r>
      <w:r>
        <w:rPr>
          <w:rFonts w:ascii="仿宋_GB2312" w:eastAsia="仿宋_GB2312" w:hAnsi="仿宋_GB2312" w:cs="仿宋_GB2312" w:hint="eastAsia"/>
          <w:bCs/>
          <w:sz w:val="24"/>
        </w:rPr>
        <w:t>建立课程微信公众号，实现网络共享和共建。</w:t>
      </w:r>
    </w:p>
    <w:p w:rsidR="000E72E1" w:rsidRDefault="000E72E1" w:rsidP="000E72E1">
      <w:pPr>
        <w:spacing w:line="480" w:lineRule="exact"/>
        <w:ind w:firstLineChars="200" w:firstLine="480"/>
        <w:rPr>
          <w:rFonts w:ascii="楷体_GB2312" w:eastAsia="楷体_GB2312" w:hAnsi="宋体"/>
          <w:bCs/>
          <w:sz w:val="24"/>
        </w:rPr>
      </w:pPr>
      <w:r>
        <w:rPr>
          <w:rFonts w:ascii="楷体_GB2312" w:eastAsia="楷体_GB2312" w:hAnsi="宋体" w:hint="eastAsia"/>
          <w:bCs/>
          <w:sz w:val="24"/>
        </w:rPr>
        <w:t>（三）实训平台资源</w:t>
      </w:r>
    </w:p>
    <w:p w:rsidR="000E72E1" w:rsidRDefault="000E72E1" w:rsidP="000E72E1">
      <w:pPr>
        <w:spacing w:line="360" w:lineRule="auto"/>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在课程改革和建设过程中，课程师资团队将以精品导游工作室为平台加强与</w:t>
      </w:r>
      <w:r w:rsidR="00722700">
        <w:rPr>
          <w:rFonts w:eastAsia="仿宋_GB2312" w:cs="宋体" w:hint="eastAsia"/>
          <w:color w:val="000000"/>
          <w:sz w:val="24"/>
          <w:szCs w:val="21"/>
        </w:rPr>
        <w:lastRenderedPageBreak/>
        <w:t>日照文化与旅游局（旅游质监所）、日照消费者协会、日照人民法院、日照万平口景区、日照海洋公园、日照大海旅行社</w:t>
      </w:r>
      <w:r>
        <w:rPr>
          <w:rFonts w:eastAsia="仿宋_GB2312" w:cs="宋体" w:hint="eastAsia"/>
          <w:color w:val="000000"/>
          <w:sz w:val="24"/>
          <w:szCs w:val="21"/>
        </w:rPr>
        <w:t>等</w:t>
      </w:r>
      <w:r>
        <w:rPr>
          <w:rFonts w:ascii="仿宋_GB2312" w:eastAsia="仿宋_GB2312" w:hAnsi="仿宋_GB2312" w:cs="仿宋_GB2312" w:hint="eastAsia"/>
          <w:bCs/>
          <w:sz w:val="24"/>
        </w:rPr>
        <w:t>行业企业的联系，</w:t>
      </w:r>
      <w:r w:rsidR="00B4148C">
        <w:rPr>
          <w:rFonts w:ascii="仿宋_GB2312" w:eastAsia="仿宋_GB2312" w:hAnsi="仿宋_GB2312" w:cs="仿宋_GB2312" w:hint="eastAsia"/>
          <w:bCs/>
          <w:sz w:val="24"/>
        </w:rPr>
        <w:t>调研</w:t>
      </w:r>
      <w:r w:rsidR="00722700">
        <w:rPr>
          <w:rFonts w:ascii="仿宋_GB2312" w:eastAsia="仿宋_GB2312" w:hAnsi="仿宋_GB2312" w:cs="仿宋_GB2312" w:hint="eastAsia"/>
          <w:bCs/>
          <w:sz w:val="24"/>
        </w:rPr>
        <w:t>采集真实的旅游法规案例材料</w:t>
      </w:r>
      <w:r w:rsidR="00402924">
        <w:rPr>
          <w:rFonts w:ascii="仿宋_GB2312" w:eastAsia="仿宋_GB2312" w:hAnsi="仿宋_GB2312" w:cs="仿宋_GB2312" w:hint="eastAsia"/>
          <w:bCs/>
          <w:sz w:val="24"/>
        </w:rPr>
        <w:t>进行分析研究</w:t>
      </w:r>
      <w:r w:rsidR="00722700">
        <w:rPr>
          <w:rFonts w:ascii="仿宋_GB2312" w:eastAsia="仿宋_GB2312" w:hAnsi="仿宋_GB2312" w:cs="仿宋_GB2312" w:hint="eastAsia"/>
          <w:bCs/>
          <w:sz w:val="24"/>
        </w:rPr>
        <w:t>，提升学生运用法律法规分析解决实际问题的能力</w:t>
      </w:r>
      <w:r>
        <w:rPr>
          <w:rFonts w:ascii="仿宋_GB2312" w:eastAsia="仿宋_GB2312" w:hAnsi="仿宋_GB2312" w:cs="仿宋_GB2312" w:hint="eastAsia"/>
          <w:bCs/>
          <w:sz w:val="24"/>
        </w:rPr>
        <w:t>。</w:t>
      </w:r>
    </w:p>
    <w:p w:rsidR="00AA3381" w:rsidRDefault="00AA3381" w:rsidP="00AA3381">
      <w:pPr>
        <w:spacing w:line="360" w:lineRule="auto"/>
        <w:ind w:firstLineChars="200" w:firstLine="560"/>
        <w:rPr>
          <w:rFonts w:ascii="黑体" w:eastAsia="黑体" w:hAnsi="黑体"/>
          <w:bCs/>
          <w:sz w:val="28"/>
        </w:rPr>
      </w:pPr>
      <w:r>
        <w:rPr>
          <w:rFonts w:ascii="黑体" w:eastAsia="黑体" w:hAnsi="黑体" w:hint="eastAsia"/>
          <w:bCs/>
          <w:sz w:val="28"/>
        </w:rPr>
        <w:t>十、需要说明的其他问题</w:t>
      </w:r>
    </w:p>
    <w:p w:rsidR="00940518" w:rsidRDefault="00940518" w:rsidP="00940518">
      <w:pPr>
        <w:spacing w:line="480" w:lineRule="exact"/>
        <w:ind w:firstLineChars="200" w:firstLine="480"/>
        <w:rPr>
          <w:rFonts w:ascii="仿宋_GB2312" w:eastAsia="仿宋_GB2312" w:hAnsi="仿宋_GB2312" w:cs="仿宋_GB2312"/>
          <w:bCs/>
          <w:sz w:val="24"/>
        </w:rPr>
      </w:pPr>
      <w:r w:rsidRPr="00940518">
        <w:rPr>
          <w:rFonts w:ascii="仿宋_GB2312" w:eastAsia="仿宋_GB2312" w:hAnsi="仿宋_GB2312" w:cs="仿宋_GB2312" w:hint="eastAsia"/>
          <w:bCs/>
          <w:sz w:val="24"/>
        </w:rPr>
        <w:t>1.学生对</w:t>
      </w:r>
      <w:r>
        <w:rPr>
          <w:rFonts w:ascii="仿宋_GB2312" w:eastAsia="仿宋_GB2312" w:hAnsi="仿宋_GB2312" w:cs="仿宋_GB2312" w:hint="eastAsia"/>
          <w:bCs/>
          <w:sz w:val="24"/>
        </w:rPr>
        <w:t>旅游</w:t>
      </w:r>
      <w:r w:rsidRPr="00940518">
        <w:rPr>
          <w:rFonts w:ascii="仿宋_GB2312" w:eastAsia="仿宋_GB2312" w:hAnsi="仿宋_GB2312" w:cs="仿宋_GB2312" w:hint="eastAsia"/>
          <w:bCs/>
          <w:sz w:val="24"/>
        </w:rPr>
        <w:t>法律法规、政策体系不熟悉</w:t>
      </w:r>
      <w:r>
        <w:rPr>
          <w:rFonts w:ascii="仿宋_GB2312" w:eastAsia="仿宋_GB2312" w:hAnsi="仿宋_GB2312" w:cs="仿宋_GB2312" w:hint="eastAsia"/>
          <w:bCs/>
          <w:sz w:val="24"/>
        </w:rPr>
        <w:t>，没有相关的基础。</w:t>
      </w:r>
    </w:p>
    <w:p w:rsidR="00940518" w:rsidRPr="00940518" w:rsidRDefault="00940518" w:rsidP="00940518">
      <w:pPr>
        <w:spacing w:line="48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2.</w:t>
      </w:r>
      <w:r w:rsidR="00E60160">
        <w:rPr>
          <w:rFonts w:ascii="仿宋_GB2312" w:eastAsia="仿宋_GB2312" w:hAnsi="仿宋_GB2312" w:cs="仿宋_GB2312" w:hint="eastAsia"/>
          <w:bCs/>
          <w:sz w:val="24"/>
        </w:rPr>
        <w:t>均无</w:t>
      </w:r>
      <w:r>
        <w:rPr>
          <w:rFonts w:ascii="仿宋_GB2312" w:eastAsia="仿宋_GB2312" w:hAnsi="仿宋_GB2312" w:cs="仿宋_GB2312" w:hint="eastAsia"/>
          <w:bCs/>
          <w:sz w:val="24"/>
        </w:rPr>
        <w:t>岗位锻炼经验，</w:t>
      </w:r>
      <w:r w:rsidR="00E60160">
        <w:rPr>
          <w:rFonts w:ascii="仿宋_GB2312" w:eastAsia="仿宋_GB2312" w:hAnsi="仿宋_GB2312" w:cs="仿宋_GB2312" w:hint="eastAsia"/>
          <w:bCs/>
          <w:sz w:val="24"/>
        </w:rPr>
        <w:t>不易了解旅游实务。</w:t>
      </w:r>
    </w:p>
    <w:p w:rsidR="00AA3381" w:rsidRDefault="00AA3381" w:rsidP="00AA3381">
      <w:pPr>
        <w:spacing w:line="360" w:lineRule="auto"/>
        <w:ind w:firstLineChars="200" w:firstLine="560"/>
        <w:rPr>
          <w:rFonts w:ascii="黑体" w:eastAsia="黑体" w:hAnsi="黑体"/>
          <w:bCs/>
          <w:sz w:val="28"/>
        </w:rPr>
      </w:pPr>
      <w:r>
        <w:rPr>
          <w:rFonts w:ascii="黑体" w:eastAsia="黑体" w:hAnsi="黑体" w:hint="eastAsia"/>
          <w:bCs/>
          <w:sz w:val="28"/>
        </w:rPr>
        <w:t>十一、本课程常用术语中英文对照表</w:t>
      </w:r>
    </w:p>
    <w:tbl>
      <w:tblPr>
        <w:tblStyle w:val="a8"/>
        <w:tblW w:w="0" w:type="auto"/>
        <w:jc w:val="center"/>
        <w:tblLook w:val="04A0"/>
      </w:tblPr>
      <w:tblGrid>
        <w:gridCol w:w="2840"/>
        <w:gridCol w:w="4613"/>
      </w:tblGrid>
      <w:tr w:rsidR="00AD0700" w:rsidTr="00DF3FAA">
        <w:trPr>
          <w:jc w:val="center"/>
        </w:trPr>
        <w:tc>
          <w:tcPr>
            <w:tcW w:w="2840" w:type="dxa"/>
          </w:tcPr>
          <w:p w:rsidR="00AD0700" w:rsidRPr="00AD0700" w:rsidRDefault="00AD0700" w:rsidP="005443E1">
            <w:pPr>
              <w:spacing w:line="360" w:lineRule="auto"/>
              <w:jc w:val="center"/>
              <w:rPr>
                <w:rFonts w:asciiTheme="minorEastAsia" w:eastAsiaTheme="minorEastAsia" w:hAnsiTheme="minorEastAsia"/>
                <w:bCs/>
                <w:sz w:val="21"/>
                <w:szCs w:val="21"/>
              </w:rPr>
            </w:pPr>
            <w:r w:rsidRPr="00AD0700">
              <w:rPr>
                <w:rFonts w:asciiTheme="minorEastAsia" w:eastAsiaTheme="minorEastAsia" w:hAnsiTheme="minorEastAsia"/>
                <w:bCs/>
                <w:sz w:val="21"/>
                <w:szCs w:val="21"/>
              </w:rPr>
              <w:t>常用术语</w:t>
            </w:r>
            <w:r w:rsidRPr="00AD0700">
              <w:rPr>
                <w:rFonts w:asciiTheme="minorEastAsia" w:eastAsiaTheme="minorEastAsia" w:hAnsiTheme="minorEastAsia" w:hint="eastAsia"/>
                <w:bCs/>
                <w:sz w:val="21"/>
                <w:szCs w:val="21"/>
              </w:rPr>
              <w:t>（中文）</w:t>
            </w:r>
          </w:p>
        </w:tc>
        <w:tc>
          <w:tcPr>
            <w:tcW w:w="4613" w:type="dxa"/>
          </w:tcPr>
          <w:p w:rsidR="00AD0700" w:rsidRPr="00AD0700" w:rsidRDefault="00AD0700" w:rsidP="005443E1">
            <w:pPr>
              <w:spacing w:line="360" w:lineRule="auto"/>
              <w:jc w:val="center"/>
              <w:rPr>
                <w:rFonts w:asciiTheme="minorEastAsia" w:eastAsiaTheme="minorEastAsia" w:hAnsiTheme="minorEastAsia"/>
                <w:bCs/>
                <w:sz w:val="21"/>
                <w:szCs w:val="21"/>
              </w:rPr>
            </w:pPr>
            <w:r w:rsidRPr="00AD0700">
              <w:rPr>
                <w:rFonts w:asciiTheme="minorEastAsia" w:eastAsiaTheme="minorEastAsia" w:hAnsiTheme="minorEastAsia"/>
                <w:bCs/>
                <w:sz w:val="21"/>
                <w:szCs w:val="21"/>
              </w:rPr>
              <w:t>常用术语</w:t>
            </w:r>
            <w:r w:rsidRPr="00AD0700">
              <w:rPr>
                <w:rFonts w:asciiTheme="minorEastAsia" w:eastAsiaTheme="minorEastAsia" w:hAnsiTheme="minorEastAsia" w:hint="eastAsia"/>
                <w:bCs/>
                <w:sz w:val="21"/>
                <w:szCs w:val="21"/>
              </w:rPr>
              <w:t>（英文）</w:t>
            </w:r>
          </w:p>
        </w:tc>
      </w:tr>
      <w:tr w:rsidR="00AD0700" w:rsidTr="00DF3FAA">
        <w:trPr>
          <w:trHeight w:val="495"/>
          <w:jc w:val="center"/>
        </w:trPr>
        <w:tc>
          <w:tcPr>
            <w:tcW w:w="2840" w:type="dxa"/>
          </w:tcPr>
          <w:p w:rsidR="00E60160" w:rsidRPr="00AD0700" w:rsidRDefault="00AD0700" w:rsidP="005443E1">
            <w:pPr>
              <w:spacing w:line="360" w:lineRule="auto"/>
              <w:jc w:val="center"/>
              <w:rPr>
                <w:rFonts w:asciiTheme="minorEastAsia" w:eastAsiaTheme="minorEastAsia" w:hAnsiTheme="minorEastAsia"/>
                <w:bCs/>
                <w:sz w:val="21"/>
                <w:szCs w:val="21"/>
              </w:rPr>
            </w:pPr>
            <w:r>
              <w:rPr>
                <w:rFonts w:asciiTheme="minorEastAsia" w:eastAsiaTheme="minorEastAsia" w:hAnsiTheme="minorEastAsia"/>
                <w:bCs/>
                <w:sz w:val="21"/>
                <w:szCs w:val="21"/>
              </w:rPr>
              <w:t>法律</w:t>
            </w:r>
          </w:p>
        </w:tc>
        <w:tc>
          <w:tcPr>
            <w:tcW w:w="4613" w:type="dxa"/>
          </w:tcPr>
          <w:p w:rsidR="00AD0700" w:rsidRPr="00AD0700" w:rsidRDefault="00AD0700" w:rsidP="005443E1">
            <w:pPr>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Law</w:t>
            </w:r>
          </w:p>
        </w:tc>
      </w:tr>
      <w:tr w:rsidR="00E60160" w:rsidTr="00DF3FAA">
        <w:trPr>
          <w:trHeight w:val="300"/>
          <w:jc w:val="center"/>
        </w:trPr>
        <w:tc>
          <w:tcPr>
            <w:tcW w:w="2840" w:type="dxa"/>
          </w:tcPr>
          <w:p w:rsidR="00E60160" w:rsidRPr="00F05CB8" w:rsidRDefault="00E60160" w:rsidP="005443E1">
            <w:pPr>
              <w:spacing w:line="360" w:lineRule="auto"/>
              <w:jc w:val="center"/>
              <w:rPr>
                <w:rFonts w:asciiTheme="minorEastAsia" w:eastAsiaTheme="minorEastAsia" w:hAnsiTheme="minorEastAsia"/>
                <w:bCs/>
                <w:sz w:val="21"/>
                <w:szCs w:val="21"/>
              </w:rPr>
            </w:pPr>
            <w:r w:rsidRPr="00F05CB8">
              <w:rPr>
                <w:rFonts w:asciiTheme="minorEastAsia" w:eastAsiaTheme="minorEastAsia" w:hAnsiTheme="minorEastAsia"/>
                <w:bCs/>
                <w:sz w:val="21"/>
                <w:szCs w:val="21"/>
              </w:rPr>
              <w:t>政策</w:t>
            </w:r>
          </w:p>
        </w:tc>
        <w:tc>
          <w:tcPr>
            <w:tcW w:w="4613" w:type="dxa"/>
          </w:tcPr>
          <w:p w:rsidR="00E60160" w:rsidRPr="007277B3" w:rsidRDefault="001F3350" w:rsidP="005443E1">
            <w:pPr>
              <w:spacing w:line="360" w:lineRule="auto"/>
              <w:jc w:val="center"/>
              <w:rPr>
                <w:rFonts w:asciiTheme="minorEastAsia" w:eastAsiaTheme="minorEastAsia" w:hAnsiTheme="minorEastAsia"/>
                <w:bCs/>
                <w:sz w:val="21"/>
                <w:szCs w:val="21"/>
              </w:rPr>
            </w:pPr>
            <w:r w:rsidRPr="007277B3">
              <w:rPr>
                <w:rFonts w:asciiTheme="minorEastAsia" w:eastAsiaTheme="minorEastAsia" w:hAnsiTheme="minorEastAsia" w:hint="eastAsia"/>
                <w:bCs/>
                <w:sz w:val="21"/>
                <w:szCs w:val="21"/>
              </w:rPr>
              <w:t>Policy</w:t>
            </w:r>
          </w:p>
        </w:tc>
      </w:tr>
      <w:tr w:rsidR="00E60160" w:rsidTr="00DF3FAA">
        <w:trPr>
          <w:trHeight w:val="375"/>
          <w:jc w:val="center"/>
        </w:trPr>
        <w:tc>
          <w:tcPr>
            <w:tcW w:w="2840" w:type="dxa"/>
          </w:tcPr>
          <w:p w:rsidR="00E60160" w:rsidRPr="00F05CB8" w:rsidRDefault="007277B3" w:rsidP="005443E1">
            <w:pPr>
              <w:spacing w:line="360" w:lineRule="auto"/>
              <w:jc w:val="center"/>
              <w:rPr>
                <w:rFonts w:asciiTheme="minorEastAsia" w:eastAsiaTheme="minorEastAsia" w:hAnsiTheme="minorEastAsia"/>
                <w:bCs/>
                <w:sz w:val="21"/>
                <w:szCs w:val="21"/>
              </w:rPr>
            </w:pPr>
            <w:r w:rsidRPr="007277B3">
              <w:rPr>
                <w:rFonts w:asciiTheme="minorEastAsia" w:eastAsiaTheme="minorEastAsia" w:hAnsiTheme="minorEastAsia" w:hint="eastAsia"/>
                <w:bCs/>
                <w:sz w:val="21"/>
                <w:szCs w:val="21"/>
              </w:rPr>
              <w:t>旅游法</w:t>
            </w:r>
          </w:p>
        </w:tc>
        <w:tc>
          <w:tcPr>
            <w:tcW w:w="4613" w:type="dxa"/>
          </w:tcPr>
          <w:p w:rsidR="00AC506F" w:rsidRPr="007277B3" w:rsidRDefault="007277B3" w:rsidP="00563188">
            <w:pPr>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T</w:t>
            </w:r>
            <w:r w:rsidRPr="007277B3">
              <w:rPr>
                <w:rFonts w:asciiTheme="minorEastAsia" w:eastAsiaTheme="minorEastAsia" w:hAnsiTheme="minorEastAsia"/>
                <w:bCs/>
                <w:sz w:val="21"/>
                <w:szCs w:val="21"/>
              </w:rPr>
              <w:t>ourism law</w:t>
            </w:r>
          </w:p>
        </w:tc>
      </w:tr>
      <w:tr w:rsidR="00AC506F" w:rsidTr="00DF3FAA">
        <w:trPr>
          <w:trHeight w:val="345"/>
          <w:jc w:val="center"/>
        </w:trPr>
        <w:tc>
          <w:tcPr>
            <w:tcW w:w="2840" w:type="dxa"/>
          </w:tcPr>
          <w:p w:rsidR="00AC506F" w:rsidRPr="00CB0906" w:rsidRDefault="00AC506F" w:rsidP="005443E1">
            <w:pPr>
              <w:spacing w:line="360" w:lineRule="auto"/>
              <w:jc w:val="center"/>
              <w:rPr>
                <w:rFonts w:asciiTheme="minorEastAsia" w:eastAsiaTheme="minorEastAsia" w:hAnsiTheme="minorEastAsia"/>
                <w:bCs/>
                <w:sz w:val="21"/>
                <w:szCs w:val="21"/>
              </w:rPr>
            </w:pPr>
            <w:bookmarkStart w:id="0" w:name="OLE_LINK1"/>
            <w:bookmarkStart w:id="1" w:name="OLE_LINK2"/>
            <w:r w:rsidRPr="00CB0906">
              <w:rPr>
                <w:rFonts w:asciiTheme="minorEastAsia" w:eastAsiaTheme="minorEastAsia" w:hAnsiTheme="minorEastAsia" w:hint="eastAsia"/>
                <w:bCs/>
                <w:sz w:val="21"/>
                <w:szCs w:val="21"/>
              </w:rPr>
              <w:t>旅游者</w:t>
            </w:r>
            <w:bookmarkEnd w:id="0"/>
            <w:bookmarkEnd w:id="1"/>
          </w:p>
        </w:tc>
        <w:tc>
          <w:tcPr>
            <w:tcW w:w="4613" w:type="dxa"/>
          </w:tcPr>
          <w:p w:rsidR="00AC506F" w:rsidRPr="00CB0906" w:rsidRDefault="00AC506F" w:rsidP="00563188">
            <w:pPr>
              <w:spacing w:line="360" w:lineRule="auto"/>
              <w:jc w:val="center"/>
              <w:rPr>
                <w:rFonts w:asciiTheme="minorEastAsia" w:eastAsiaTheme="minorEastAsia" w:hAnsiTheme="minorEastAsia"/>
                <w:bCs/>
                <w:sz w:val="21"/>
                <w:szCs w:val="21"/>
              </w:rPr>
            </w:pPr>
            <w:r w:rsidRPr="00CB0906">
              <w:rPr>
                <w:rFonts w:asciiTheme="minorEastAsia" w:eastAsiaTheme="minorEastAsia" w:hAnsiTheme="minorEastAsia" w:hint="eastAsia"/>
                <w:bCs/>
                <w:sz w:val="21"/>
                <w:szCs w:val="21"/>
              </w:rPr>
              <w:t>T</w:t>
            </w:r>
            <w:r w:rsidRPr="00CB0906">
              <w:rPr>
                <w:rFonts w:asciiTheme="minorEastAsia" w:eastAsiaTheme="minorEastAsia" w:hAnsiTheme="minorEastAsia"/>
                <w:bCs/>
                <w:sz w:val="21"/>
                <w:szCs w:val="21"/>
              </w:rPr>
              <w:t>ourists</w:t>
            </w:r>
          </w:p>
        </w:tc>
      </w:tr>
      <w:tr w:rsidR="00AC506F" w:rsidTr="00DF3FAA">
        <w:trPr>
          <w:trHeight w:val="405"/>
          <w:jc w:val="center"/>
        </w:trPr>
        <w:tc>
          <w:tcPr>
            <w:tcW w:w="2840" w:type="dxa"/>
          </w:tcPr>
          <w:p w:rsidR="00AC506F" w:rsidRPr="00CB0906" w:rsidRDefault="00AC506F" w:rsidP="005443E1">
            <w:pPr>
              <w:spacing w:line="360" w:lineRule="auto"/>
              <w:jc w:val="center"/>
              <w:rPr>
                <w:rFonts w:asciiTheme="minorEastAsia" w:eastAsiaTheme="minorEastAsia" w:hAnsiTheme="minorEastAsia"/>
                <w:bCs/>
                <w:sz w:val="21"/>
                <w:szCs w:val="21"/>
              </w:rPr>
            </w:pPr>
            <w:r w:rsidRPr="00CB0906">
              <w:rPr>
                <w:rFonts w:asciiTheme="minorEastAsia" w:eastAsiaTheme="minorEastAsia" w:hAnsiTheme="minorEastAsia" w:hint="eastAsia"/>
                <w:bCs/>
                <w:sz w:val="21"/>
                <w:szCs w:val="21"/>
              </w:rPr>
              <w:t>旅游规划</w:t>
            </w:r>
          </w:p>
        </w:tc>
        <w:tc>
          <w:tcPr>
            <w:tcW w:w="4613" w:type="dxa"/>
          </w:tcPr>
          <w:p w:rsidR="00AC506F" w:rsidRPr="00CB0906" w:rsidRDefault="00AC506F" w:rsidP="00563188">
            <w:pPr>
              <w:spacing w:line="360" w:lineRule="auto"/>
              <w:jc w:val="center"/>
              <w:rPr>
                <w:rFonts w:asciiTheme="minorEastAsia" w:eastAsiaTheme="minorEastAsia" w:hAnsiTheme="minorEastAsia"/>
                <w:bCs/>
                <w:sz w:val="21"/>
                <w:szCs w:val="21"/>
              </w:rPr>
            </w:pPr>
            <w:r w:rsidRPr="00CB0906">
              <w:rPr>
                <w:rFonts w:asciiTheme="minorEastAsia" w:eastAsiaTheme="minorEastAsia" w:hAnsiTheme="minorEastAsia"/>
                <w:bCs/>
                <w:sz w:val="21"/>
                <w:szCs w:val="21"/>
              </w:rPr>
              <w:t>Tourism planning</w:t>
            </w:r>
          </w:p>
        </w:tc>
      </w:tr>
      <w:tr w:rsidR="00AC506F" w:rsidTr="00563188">
        <w:trPr>
          <w:trHeight w:val="510"/>
          <w:jc w:val="center"/>
        </w:trPr>
        <w:tc>
          <w:tcPr>
            <w:tcW w:w="2840" w:type="dxa"/>
          </w:tcPr>
          <w:p w:rsidR="00AC506F" w:rsidRPr="00CB0906" w:rsidRDefault="00AC506F" w:rsidP="005443E1">
            <w:pPr>
              <w:spacing w:line="360" w:lineRule="auto"/>
              <w:jc w:val="center"/>
              <w:rPr>
                <w:rFonts w:asciiTheme="minorEastAsia" w:eastAsiaTheme="minorEastAsia" w:hAnsiTheme="minorEastAsia"/>
                <w:bCs/>
                <w:sz w:val="21"/>
                <w:szCs w:val="21"/>
              </w:rPr>
            </w:pPr>
            <w:r w:rsidRPr="00CB0906">
              <w:rPr>
                <w:rFonts w:asciiTheme="minorEastAsia" w:eastAsiaTheme="minorEastAsia" w:hAnsiTheme="minorEastAsia" w:hint="eastAsia"/>
                <w:bCs/>
                <w:sz w:val="21"/>
                <w:szCs w:val="21"/>
              </w:rPr>
              <w:t>旅游经营</w:t>
            </w:r>
          </w:p>
        </w:tc>
        <w:tc>
          <w:tcPr>
            <w:tcW w:w="4613" w:type="dxa"/>
          </w:tcPr>
          <w:p w:rsidR="00563188" w:rsidRPr="00CB0906" w:rsidRDefault="00AC506F" w:rsidP="00563188">
            <w:pPr>
              <w:spacing w:line="360" w:lineRule="auto"/>
              <w:jc w:val="center"/>
              <w:rPr>
                <w:rFonts w:asciiTheme="minorEastAsia" w:eastAsiaTheme="minorEastAsia" w:hAnsiTheme="minorEastAsia"/>
                <w:bCs/>
                <w:sz w:val="21"/>
                <w:szCs w:val="21"/>
              </w:rPr>
            </w:pPr>
            <w:r w:rsidRPr="00CB0906">
              <w:rPr>
                <w:rFonts w:asciiTheme="minorEastAsia" w:eastAsiaTheme="minorEastAsia" w:hAnsiTheme="minorEastAsia"/>
                <w:bCs/>
                <w:sz w:val="21"/>
                <w:szCs w:val="21"/>
              </w:rPr>
              <w:t>Tourism management</w:t>
            </w:r>
          </w:p>
        </w:tc>
      </w:tr>
      <w:tr w:rsidR="00563188" w:rsidTr="00563188">
        <w:trPr>
          <w:trHeight w:val="383"/>
          <w:jc w:val="center"/>
        </w:trPr>
        <w:tc>
          <w:tcPr>
            <w:tcW w:w="2840" w:type="dxa"/>
          </w:tcPr>
          <w:p w:rsidR="00563188" w:rsidRPr="00563188" w:rsidRDefault="00563188" w:rsidP="005443E1">
            <w:pPr>
              <w:spacing w:line="360" w:lineRule="auto"/>
              <w:jc w:val="center"/>
              <w:rPr>
                <w:rFonts w:asciiTheme="minorEastAsia" w:eastAsiaTheme="minorEastAsia" w:hAnsiTheme="minorEastAsia"/>
                <w:bCs/>
                <w:sz w:val="21"/>
                <w:szCs w:val="21"/>
              </w:rPr>
            </w:pPr>
            <w:bookmarkStart w:id="2" w:name="OLE_LINK54"/>
            <w:bookmarkStart w:id="3" w:name="OLE_LINK55"/>
            <w:r w:rsidRPr="00563188">
              <w:rPr>
                <w:rFonts w:asciiTheme="minorEastAsia" w:eastAsiaTheme="minorEastAsia" w:hAnsiTheme="minorEastAsia" w:hint="eastAsia"/>
                <w:bCs/>
                <w:sz w:val="21"/>
                <w:szCs w:val="21"/>
              </w:rPr>
              <w:t>承载量</w:t>
            </w:r>
            <w:bookmarkEnd w:id="2"/>
            <w:bookmarkEnd w:id="3"/>
          </w:p>
        </w:tc>
        <w:tc>
          <w:tcPr>
            <w:tcW w:w="4613" w:type="dxa"/>
          </w:tcPr>
          <w:p w:rsidR="00563188" w:rsidRPr="00563188" w:rsidRDefault="00563188" w:rsidP="00563188">
            <w:pPr>
              <w:spacing w:line="360" w:lineRule="auto"/>
              <w:jc w:val="center"/>
              <w:rPr>
                <w:rFonts w:asciiTheme="minorEastAsia" w:eastAsiaTheme="minorEastAsia" w:hAnsiTheme="minorEastAsia"/>
                <w:bCs/>
                <w:sz w:val="21"/>
                <w:szCs w:val="21"/>
              </w:rPr>
            </w:pPr>
            <w:r w:rsidRPr="00563188">
              <w:rPr>
                <w:rFonts w:asciiTheme="minorEastAsia" w:eastAsiaTheme="minorEastAsia" w:hAnsiTheme="minorEastAsia"/>
                <w:bCs/>
                <w:sz w:val="21"/>
                <w:szCs w:val="21"/>
              </w:rPr>
              <w:t>Bearing capacity</w:t>
            </w:r>
          </w:p>
        </w:tc>
      </w:tr>
      <w:tr w:rsidR="00AC506F" w:rsidTr="00DF3FAA">
        <w:trPr>
          <w:trHeight w:val="315"/>
          <w:jc w:val="center"/>
        </w:trPr>
        <w:tc>
          <w:tcPr>
            <w:tcW w:w="2840" w:type="dxa"/>
          </w:tcPr>
          <w:p w:rsidR="00AC506F" w:rsidRPr="00CB0906" w:rsidRDefault="00AC506F" w:rsidP="00563188">
            <w:pPr>
              <w:spacing w:line="360" w:lineRule="auto"/>
              <w:jc w:val="center"/>
              <w:rPr>
                <w:rFonts w:asciiTheme="minorEastAsia" w:eastAsiaTheme="minorEastAsia" w:hAnsiTheme="minorEastAsia"/>
                <w:bCs/>
                <w:sz w:val="21"/>
                <w:szCs w:val="21"/>
              </w:rPr>
            </w:pPr>
            <w:r w:rsidRPr="00CB0906">
              <w:rPr>
                <w:rFonts w:asciiTheme="minorEastAsia" w:eastAsiaTheme="minorEastAsia" w:hAnsiTheme="minorEastAsia" w:hint="eastAsia"/>
                <w:bCs/>
                <w:sz w:val="21"/>
                <w:szCs w:val="21"/>
              </w:rPr>
              <w:t>旅游监督管理</w:t>
            </w:r>
          </w:p>
        </w:tc>
        <w:tc>
          <w:tcPr>
            <w:tcW w:w="4613" w:type="dxa"/>
          </w:tcPr>
          <w:p w:rsidR="00AC506F" w:rsidRPr="00CB0906" w:rsidRDefault="00AC506F" w:rsidP="00563188">
            <w:pPr>
              <w:spacing w:line="360" w:lineRule="auto"/>
              <w:jc w:val="center"/>
              <w:rPr>
                <w:rFonts w:asciiTheme="minorEastAsia" w:eastAsiaTheme="minorEastAsia" w:hAnsiTheme="minorEastAsia"/>
                <w:bCs/>
                <w:sz w:val="21"/>
                <w:szCs w:val="21"/>
              </w:rPr>
            </w:pPr>
            <w:r w:rsidRPr="00CB0906">
              <w:rPr>
                <w:rFonts w:asciiTheme="minorEastAsia" w:eastAsiaTheme="minorEastAsia" w:hAnsiTheme="minorEastAsia"/>
                <w:bCs/>
                <w:sz w:val="21"/>
                <w:szCs w:val="21"/>
              </w:rPr>
              <w:t>Tourism supervision and management</w:t>
            </w:r>
          </w:p>
        </w:tc>
      </w:tr>
      <w:tr w:rsidR="00AC506F" w:rsidTr="00DF3FAA">
        <w:trPr>
          <w:trHeight w:val="315"/>
          <w:jc w:val="center"/>
        </w:trPr>
        <w:tc>
          <w:tcPr>
            <w:tcW w:w="2840" w:type="dxa"/>
          </w:tcPr>
          <w:p w:rsidR="00AC506F" w:rsidRPr="00CB0906" w:rsidRDefault="00AC506F" w:rsidP="00563188">
            <w:pPr>
              <w:spacing w:line="360" w:lineRule="auto"/>
              <w:jc w:val="center"/>
              <w:rPr>
                <w:rFonts w:asciiTheme="minorEastAsia" w:eastAsiaTheme="minorEastAsia" w:hAnsiTheme="minorEastAsia"/>
                <w:bCs/>
                <w:sz w:val="21"/>
                <w:szCs w:val="21"/>
              </w:rPr>
            </w:pPr>
            <w:bookmarkStart w:id="4" w:name="OLE_LINK3"/>
            <w:bookmarkStart w:id="5" w:name="OLE_LINK4"/>
            <w:r w:rsidRPr="00CB0906">
              <w:rPr>
                <w:rFonts w:asciiTheme="minorEastAsia" w:eastAsiaTheme="minorEastAsia" w:hAnsiTheme="minorEastAsia" w:hint="eastAsia"/>
                <w:bCs/>
                <w:sz w:val="21"/>
                <w:szCs w:val="21"/>
              </w:rPr>
              <w:t>法律责任</w:t>
            </w:r>
            <w:bookmarkEnd w:id="4"/>
            <w:bookmarkEnd w:id="5"/>
          </w:p>
        </w:tc>
        <w:tc>
          <w:tcPr>
            <w:tcW w:w="4613" w:type="dxa"/>
          </w:tcPr>
          <w:p w:rsidR="00AC506F" w:rsidRPr="00563188" w:rsidRDefault="00AC506F" w:rsidP="00563188">
            <w:pPr>
              <w:spacing w:line="360" w:lineRule="auto"/>
              <w:jc w:val="center"/>
              <w:rPr>
                <w:rFonts w:asciiTheme="minorEastAsia" w:eastAsiaTheme="minorEastAsia" w:hAnsiTheme="minorEastAsia"/>
                <w:bCs/>
                <w:sz w:val="21"/>
                <w:szCs w:val="21"/>
              </w:rPr>
            </w:pPr>
            <w:r w:rsidRPr="00563188">
              <w:rPr>
                <w:rFonts w:asciiTheme="minorEastAsia" w:eastAsiaTheme="minorEastAsia" w:hAnsiTheme="minorEastAsia" w:hint="eastAsia"/>
                <w:bCs/>
                <w:sz w:val="21"/>
                <w:szCs w:val="21"/>
              </w:rPr>
              <w:t>L</w:t>
            </w:r>
            <w:r w:rsidRPr="00563188">
              <w:rPr>
                <w:rFonts w:asciiTheme="minorEastAsia" w:eastAsiaTheme="minorEastAsia" w:hAnsiTheme="minorEastAsia"/>
                <w:bCs/>
                <w:sz w:val="21"/>
                <w:szCs w:val="21"/>
              </w:rPr>
              <w:t>egal liability</w:t>
            </w:r>
          </w:p>
        </w:tc>
      </w:tr>
      <w:tr w:rsidR="00AC506F" w:rsidTr="00DF3FAA">
        <w:trPr>
          <w:trHeight w:val="195"/>
          <w:jc w:val="center"/>
        </w:trPr>
        <w:tc>
          <w:tcPr>
            <w:tcW w:w="2840" w:type="dxa"/>
          </w:tcPr>
          <w:p w:rsidR="00AC506F" w:rsidRPr="00CB0906" w:rsidRDefault="00CB0906" w:rsidP="00DF3FAA">
            <w:pPr>
              <w:shd w:val="clear" w:color="auto" w:fill="FCFCFE"/>
              <w:wordWrap w:val="0"/>
              <w:spacing w:after="75" w:line="450" w:lineRule="atLeast"/>
              <w:jc w:val="center"/>
              <w:outlineLvl w:val="1"/>
              <w:rPr>
                <w:rFonts w:asciiTheme="minorEastAsia" w:eastAsiaTheme="minorEastAsia" w:hAnsiTheme="minorEastAsia"/>
                <w:bCs/>
                <w:sz w:val="21"/>
                <w:szCs w:val="21"/>
              </w:rPr>
            </w:pPr>
            <w:bookmarkStart w:id="6" w:name="OLE_LINK5"/>
            <w:bookmarkStart w:id="7" w:name="OLE_LINK6"/>
            <w:r w:rsidRPr="00CB0906">
              <w:rPr>
                <w:rFonts w:asciiTheme="minorEastAsia" w:eastAsiaTheme="minorEastAsia" w:hAnsiTheme="minorEastAsia" w:hint="eastAsia"/>
                <w:bCs/>
                <w:sz w:val="21"/>
                <w:szCs w:val="21"/>
              </w:rPr>
              <w:t>合同法</w:t>
            </w:r>
            <w:bookmarkEnd w:id="6"/>
            <w:bookmarkEnd w:id="7"/>
          </w:p>
        </w:tc>
        <w:tc>
          <w:tcPr>
            <w:tcW w:w="4613" w:type="dxa"/>
          </w:tcPr>
          <w:p w:rsidR="00AC506F" w:rsidRPr="00CB0906" w:rsidRDefault="00CB0906" w:rsidP="00563188">
            <w:pPr>
              <w:spacing w:line="360" w:lineRule="auto"/>
              <w:jc w:val="center"/>
              <w:rPr>
                <w:rFonts w:asciiTheme="minorEastAsia" w:eastAsiaTheme="minorEastAsia" w:hAnsiTheme="minorEastAsia"/>
                <w:bCs/>
                <w:sz w:val="21"/>
                <w:szCs w:val="21"/>
              </w:rPr>
            </w:pPr>
            <w:r w:rsidRPr="00CB0906">
              <w:rPr>
                <w:rFonts w:asciiTheme="minorEastAsia" w:eastAsiaTheme="minorEastAsia" w:hAnsiTheme="minorEastAsia"/>
                <w:bCs/>
                <w:sz w:val="21"/>
                <w:szCs w:val="21"/>
              </w:rPr>
              <w:t>Contract law</w:t>
            </w:r>
          </w:p>
        </w:tc>
      </w:tr>
      <w:tr w:rsidR="00AD0700" w:rsidTr="00DF3FAA">
        <w:trPr>
          <w:jc w:val="center"/>
        </w:trPr>
        <w:tc>
          <w:tcPr>
            <w:tcW w:w="2840" w:type="dxa"/>
          </w:tcPr>
          <w:p w:rsidR="00AD0700" w:rsidRPr="00AD0700" w:rsidRDefault="00AD0700" w:rsidP="00DF3FAA">
            <w:pPr>
              <w:shd w:val="clear" w:color="auto" w:fill="FCFCFE"/>
              <w:wordWrap w:val="0"/>
              <w:spacing w:after="75" w:line="450" w:lineRule="atLeast"/>
              <w:jc w:val="center"/>
              <w:outlineLvl w:val="1"/>
              <w:rPr>
                <w:rFonts w:asciiTheme="minorEastAsia" w:eastAsiaTheme="minorEastAsia" w:hAnsiTheme="minorEastAsia"/>
                <w:bCs/>
                <w:sz w:val="21"/>
                <w:szCs w:val="21"/>
              </w:rPr>
            </w:pPr>
            <w:r>
              <w:rPr>
                <w:rFonts w:asciiTheme="minorEastAsia" w:eastAsiaTheme="minorEastAsia" w:hAnsiTheme="minorEastAsia"/>
                <w:bCs/>
                <w:sz w:val="21"/>
                <w:szCs w:val="21"/>
              </w:rPr>
              <w:t>合同</w:t>
            </w:r>
          </w:p>
        </w:tc>
        <w:tc>
          <w:tcPr>
            <w:tcW w:w="4613" w:type="dxa"/>
          </w:tcPr>
          <w:p w:rsidR="00AD0700" w:rsidRPr="00AD0700" w:rsidRDefault="00AD0700" w:rsidP="00563188">
            <w:pPr>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w:t>
            </w:r>
            <w:r w:rsidRPr="00AD0700">
              <w:rPr>
                <w:rFonts w:asciiTheme="minorEastAsia" w:eastAsiaTheme="minorEastAsia" w:hAnsiTheme="minorEastAsia"/>
                <w:bCs/>
                <w:sz w:val="21"/>
                <w:szCs w:val="21"/>
              </w:rPr>
              <w:t>ontract</w:t>
            </w:r>
          </w:p>
        </w:tc>
      </w:tr>
      <w:tr w:rsidR="00AD0700" w:rsidTr="00DF3FAA">
        <w:trPr>
          <w:trHeight w:val="240"/>
          <w:jc w:val="center"/>
        </w:trPr>
        <w:tc>
          <w:tcPr>
            <w:tcW w:w="2840" w:type="dxa"/>
          </w:tcPr>
          <w:p w:rsidR="00AD0700" w:rsidRPr="00AD0700" w:rsidRDefault="00CB0906" w:rsidP="00DF3FAA">
            <w:pPr>
              <w:shd w:val="clear" w:color="auto" w:fill="FCFCFE"/>
              <w:wordWrap w:val="0"/>
              <w:spacing w:after="75" w:line="450" w:lineRule="atLeast"/>
              <w:jc w:val="center"/>
              <w:outlineLvl w:val="1"/>
              <w:rPr>
                <w:rFonts w:asciiTheme="minorEastAsia" w:eastAsiaTheme="minorEastAsia" w:hAnsiTheme="minorEastAsia"/>
                <w:bCs/>
                <w:sz w:val="21"/>
                <w:szCs w:val="21"/>
              </w:rPr>
            </w:pPr>
            <w:bookmarkStart w:id="8" w:name="OLE_LINK7"/>
            <w:bookmarkStart w:id="9" w:name="OLE_LINK8"/>
            <w:r>
              <w:rPr>
                <w:rFonts w:asciiTheme="minorEastAsia" w:eastAsiaTheme="minorEastAsia" w:hAnsiTheme="minorEastAsia"/>
                <w:bCs/>
                <w:sz w:val="21"/>
                <w:szCs w:val="21"/>
              </w:rPr>
              <w:t>当事人</w:t>
            </w:r>
            <w:bookmarkEnd w:id="8"/>
            <w:bookmarkEnd w:id="9"/>
          </w:p>
        </w:tc>
        <w:tc>
          <w:tcPr>
            <w:tcW w:w="4613" w:type="dxa"/>
          </w:tcPr>
          <w:p w:rsidR="00AD0700" w:rsidRPr="00AD0700" w:rsidRDefault="00DF3FAA" w:rsidP="00563188">
            <w:pPr>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P</w:t>
            </w:r>
            <w:r w:rsidRPr="00DF3FAA">
              <w:rPr>
                <w:rFonts w:asciiTheme="minorEastAsia" w:eastAsiaTheme="minorEastAsia" w:hAnsiTheme="minorEastAsia"/>
                <w:bCs/>
                <w:sz w:val="21"/>
                <w:szCs w:val="21"/>
              </w:rPr>
              <w:t>arty</w:t>
            </w:r>
          </w:p>
        </w:tc>
      </w:tr>
      <w:tr w:rsidR="00AC506F" w:rsidTr="00DF3FAA">
        <w:trPr>
          <w:trHeight w:val="240"/>
          <w:jc w:val="center"/>
        </w:trPr>
        <w:tc>
          <w:tcPr>
            <w:tcW w:w="2840" w:type="dxa"/>
          </w:tcPr>
          <w:p w:rsidR="00AC506F" w:rsidRPr="00CB0906" w:rsidRDefault="00CB0906" w:rsidP="00DF3FAA">
            <w:pPr>
              <w:shd w:val="clear" w:color="auto" w:fill="FCFCFE"/>
              <w:wordWrap w:val="0"/>
              <w:spacing w:after="75" w:line="450" w:lineRule="atLeast"/>
              <w:jc w:val="center"/>
              <w:outlineLvl w:val="1"/>
              <w:rPr>
                <w:rFonts w:asciiTheme="minorEastAsia" w:eastAsiaTheme="minorEastAsia" w:hAnsiTheme="minorEastAsia"/>
                <w:bCs/>
                <w:sz w:val="21"/>
                <w:szCs w:val="21"/>
              </w:rPr>
            </w:pPr>
            <w:r w:rsidRPr="00CB0906">
              <w:rPr>
                <w:rFonts w:asciiTheme="minorEastAsia" w:eastAsiaTheme="minorEastAsia" w:hAnsiTheme="minorEastAsia"/>
                <w:bCs/>
                <w:sz w:val="21"/>
                <w:szCs w:val="21"/>
              </w:rPr>
              <w:t>要约</w:t>
            </w:r>
          </w:p>
        </w:tc>
        <w:tc>
          <w:tcPr>
            <w:tcW w:w="4613" w:type="dxa"/>
          </w:tcPr>
          <w:p w:rsidR="00AC506F" w:rsidRPr="00DF3FAA" w:rsidRDefault="00DF3FAA" w:rsidP="00563188">
            <w:pPr>
              <w:spacing w:line="360" w:lineRule="auto"/>
              <w:jc w:val="center"/>
              <w:rPr>
                <w:rFonts w:asciiTheme="minorEastAsia" w:eastAsiaTheme="minorEastAsia" w:hAnsiTheme="minorEastAsia"/>
                <w:bCs/>
                <w:sz w:val="21"/>
                <w:szCs w:val="21"/>
              </w:rPr>
            </w:pPr>
            <w:r w:rsidRPr="00DF3FAA">
              <w:rPr>
                <w:rFonts w:asciiTheme="minorEastAsia" w:eastAsiaTheme="minorEastAsia" w:hAnsiTheme="minorEastAsia"/>
                <w:bCs/>
                <w:sz w:val="21"/>
                <w:szCs w:val="21"/>
              </w:rPr>
              <w:t>offer</w:t>
            </w:r>
          </w:p>
        </w:tc>
      </w:tr>
      <w:tr w:rsidR="00AC506F" w:rsidTr="00DF3FAA">
        <w:trPr>
          <w:trHeight w:val="381"/>
          <w:jc w:val="center"/>
        </w:trPr>
        <w:tc>
          <w:tcPr>
            <w:tcW w:w="2840" w:type="dxa"/>
          </w:tcPr>
          <w:p w:rsidR="00AC506F" w:rsidRPr="00CB0906" w:rsidRDefault="00CB0906" w:rsidP="00DF3FAA">
            <w:pPr>
              <w:shd w:val="clear" w:color="auto" w:fill="FCFCFE"/>
              <w:wordWrap w:val="0"/>
              <w:spacing w:after="75" w:line="450" w:lineRule="atLeast"/>
              <w:jc w:val="center"/>
              <w:outlineLvl w:val="1"/>
              <w:rPr>
                <w:rFonts w:asciiTheme="minorEastAsia" w:eastAsiaTheme="minorEastAsia" w:hAnsiTheme="minorEastAsia"/>
                <w:bCs/>
                <w:sz w:val="21"/>
                <w:szCs w:val="21"/>
              </w:rPr>
            </w:pPr>
            <w:bookmarkStart w:id="10" w:name="OLE_LINK9"/>
            <w:bookmarkStart w:id="11" w:name="OLE_LINK10"/>
            <w:r w:rsidRPr="00CB0906">
              <w:rPr>
                <w:rFonts w:asciiTheme="minorEastAsia" w:eastAsiaTheme="minorEastAsia" w:hAnsiTheme="minorEastAsia"/>
                <w:bCs/>
                <w:sz w:val="21"/>
                <w:szCs w:val="21"/>
              </w:rPr>
              <w:t>承诺</w:t>
            </w:r>
            <w:bookmarkEnd w:id="10"/>
            <w:bookmarkEnd w:id="11"/>
          </w:p>
        </w:tc>
        <w:tc>
          <w:tcPr>
            <w:tcW w:w="4613" w:type="dxa"/>
          </w:tcPr>
          <w:p w:rsidR="00CB0906" w:rsidRPr="00CB0906" w:rsidRDefault="00DF3FAA" w:rsidP="00563188">
            <w:pPr>
              <w:spacing w:line="360" w:lineRule="auto"/>
              <w:jc w:val="center"/>
              <w:rPr>
                <w:rFonts w:asciiTheme="minorEastAsia" w:eastAsiaTheme="minorEastAsia" w:hAnsiTheme="minorEastAsia"/>
                <w:bCs/>
                <w:sz w:val="21"/>
                <w:szCs w:val="21"/>
              </w:rPr>
            </w:pPr>
            <w:r w:rsidRPr="00DF3FAA">
              <w:rPr>
                <w:rFonts w:asciiTheme="minorEastAsia" w:eastAsiaTheme="minorEastAsia" w:hAnsiTheme="minorEastAsia"/>
                <w:bCs/>
                <w:sz w:val="21"/>
                <w:szCs w:val="21"/>
              </w:rPr>
              <w:t>commitment</w:t>
            </w:r>
          </w:p>
        </w:tc>
      </w:tr>
      <w:tr w:rsidR="00CB0906" w:rsidTr="00DF3FAA">
        <w:trPr>
          <w:trHeight w:val="285"/>
          <w:jc w:val="center"/>
        </w:trPr>
        <w:tc>
          <w:tcPr>
            <w:tcW w:w="2840" w:type="dxa"/>
          </w:tcPr>
          <w:p w:rsidR="00CB0906" w:rsidRPr="00CB0906" w:rsidRDefault="00DF3FAA" w:rsidP="005443E1">
            <w:pPr>
              <w:spacing w:line="360" w:lineRule="auto"/>
              <w:jc w:val="center"/>
              <w:rPr>
                <w:rFonts w:asciiTheme="minorEastAsia" w:eastAsiaTheme="minorEastAsia" w:hAnsiTheme="minorEastAsia"/>
                <w:bCs/>
                <w:sz w:val="21"/>
                <w:szCs w:val="21"/>
              </w:rPr>
            </w:pPr>
            <w:bookmarkStart w:id="12" w:name="OLE_LINK11"/>
            <w:bookmarkStart w:id="13" w:name="OLE_LINK12"/>
            <w:r>
              <w:rPr>
                <w:rFonts w:asciiTheme="minorEastAsia" w:eastAsiaTheme="minorEastAsia" w:hAnsiTheme="minorEastAsia"/>
                <w:bCs/>
                <w:sz w:val="21"/>
                <w:szCs w:val="21"/>
              </w:rPr>
              <w:t>法律</w:t>
            </w:r>
            <w:r w:rsidR="00CB0906">
              <w:rPr>
                <w:rFonts w:asciiTheme="minorEastAsia" w:eastAsiaTheme="minorEastAsia" w:hAnsiTheme="minorEastAsia"/>
                <w:bCs/>
                <w:sz w:val="21"/>
                <w:szCs w:val="21"/>
              </w:rPr>
              <w:t>效力</w:t>
            </w:r>
            <w:bookmarkEnd w:id="12"/>
            <w:bookmarkEnd w:id="13"/>
          </w:p>
        </w:tc>
        <w:tc>
          <w:tcPr>
            <w:tcW w:w="4613" w:type="dxa"/>
          </w:tcPr>
          <w:p w:rsidR="00CB0906" w:rsidRPr="00DF3FAA" w:rsidRDefault="00DF3FAA" w:rsidP="00563188">
            <w:pPr>
              <w:spacing w:line="360" w:lineRule="auto"/>
              <w:jc w:val="center"/>
              <w:rPr>
                <w:rFonts w:asciiTheme="minorEastAsia" w:eastAsiaTheme="minorEastAsia" w:hAnsiTheme="minorEastAsia"/>
                <w:bCs/>
                <w:sz w:val="21"/>
                <w:szCs w:val="21"/>
              </w:rPr>
            </w:pPr>
            <w:r w:rsidRPr="00DF3FAA">
              <w:rPr>
                <w:rFonts w:asciiTheme="minorEastAsia" w:eastAsiaTheme="minorEastAsia" w:hAnsiTheme="minorEastAsia"/>
                <w:bCs/>
                <w:sz w:val="21"/>
                <w:szCs w:val="21"/>
              </w:rPr>
              <w:t> </w:t>
            </w:r>
            <w:r w:rsidRPr="00DF3FAA">
              <w:rPr>
                <w:rFonts w:asciiTheme="minorEastAsia" w:eastAsiaTheme="minorEastAsia" w:hAnsiTheme="minorEastAsia" w:hint="eastAsia"/>
                <w:bCs/>
                <w:sz w:val="21"/>
                <w:szCs w:val="21"/>
              </w:rPr>
              <w:t>F</w:t>
            </w:r>
            <w:r w:rsidRPr="00DF3FAA">
              <w:rPr>
                <w:rFonts w:asciiTheme="minorEastAsia" w:eastAsiaTheme="minorEastAsia" w:hAnsiTheme="minorEastAsia"/>
                <w:bCs/>
                <w:sz w:val="21"/>
                <w:szCs w:val="21"/>
              </w:rPr>
              <w:t>orce of law</w:t>
            </w:r>
          </w:p>
        </w:tc>
      </w:tr>
      <w:tr w:rsidR="00CB0906" w:rsidTr="00DF3FAA">
        <w:trPr>
          <w:trHeight w:val="315"/>
          <w:jc w:val="center"/>
        </w:trPr>
        <w:tc>
          <w:tcPr>
            <w:tcW w:w="2840" w:type="dxa"/>
          </w:tcPr>
          <w:p w:rsidR="00CB0906" w:rsidRPr="00CB0906" w:rsidRDefault="00DE0DB2" w:rsidP="005443E1">
            <w:pPr>
              <w:spacing w:line="360" w:lineRule="auto"/>
              <w:jc w:val="center"/>
              <w:rPr>
                <w:rFonts w:asciiTheme="minorEastAsia" w:eastAsiaTheme="minorEastAsia" w:hAnsiTheme="minorEastAsia"/>
                <w:bCs/>
                <w:sz w:val="21"/>
                <w:szCs w:val="21"/>
              </w:rPr>
            </w:pPr>
            <w:bookmarkStart w:id="14" w:name="OLE_LINK13"/>
            <w:bookmarkStart w:id="15" w:name="OLE_LINK14"/>
            <w:r>
              <w:rPr>
                <w:rFonts w:asciiTheme="minorEastAsia" w:eastAsiaTheme="minorEastAsia" w:hAnsiTheme="minorEastAsia"/>
                <w:bCs/>
                <w:sz w:val="21"/>
                <w:szCs w:val="21"/>
              </w:rPr>
              <w:t>债权</w:t>
            </w:r>
            <w:bookmarkEnd w:id="14"/>
            <w:bookmarkEnd w:id="15"/>
          </w:p>
        </w:tc>
        <w:tc>
          <w:tcPr>
            <w:tcW w:w="4613" w:type="dxa"/>
          </w:tcPr>
          <w:p w:rsidR="00CB0906" w:rsidRPr="00CB0906" w:rsidRDefault="00DF3FAA" w:rsidP="005443E1">
            <w:pPr>
              <w:spacing w:line="360" w:lineRule="auto"/>
              <w:jc w:val="center"/>
              <w:rPr>
                <w:rFonts w:asciiTheme="minorEastAsia" w:eastAsiaTheme="minorEastAsia" w:hAnsiTheme="minorEastAsia"/>
                <w:bCs/>
                <w:sz w:val="21"/>
                <w:szCs w:val="21"/>
              </w:rPr>
            </w:pPr>
            <w:r w:rsidRPr="00DF3FAA">
              <w:rPr>
                <w:rFonts w:asciiTheme="minorEastAsia" w:eastAsiaTheme="minorEastAsia" w:hAnsiTheme="minorEastAsia"/>
                <w:bCs/>
                <w:sz w:val="21"/>
                <w:szCs w:val="21"/>
              </w:rPr>
              <w:t>Creditor's rights</w:t>
            </w:r>
          </w:p>
        </w:tc>
      </w:tr>
      <w:tr w:rsidR="00CB0906" w:rsidTr="00563188">
        <w:trPr>
          <w:trHeight w:val="451"/>
          <w:jc w:val="center"/>
        </w:trPr>
        <w:tc>
          <w:tcPr>
            <w:tcW w:w="2840" w:type="dxa"/>
          </w:tcPr>
          <w:p w:rsidR="00CB0906" w:rsidRPr="00CB0906" w:rsidRDefault="00DE0DB2" w:rsidP="005443E1">
            <w:pPr>
              <w:spacing w:line="360" w:lineRule="auto"/>
              <w:jc w:val="center"/>
              <w:rPr>
                <w:rFonts w:asciiTheme="minorEastAsia" w:eastAsiaTheme="minorEastAsia" w:hAnsiTheme="minorEastAsia"/>
                <w:bCs/>
                <w:sz w:val="21"/>
                <w:szCs w:val="21"/>
              </w:rPr>
            </w:pPr>
            <w:bookmarkStart w:id="16" w:name="OLE_LINK15"/>
            <w:bookmarkStart w:id="17" w:name="OLE_LINK16"/>
            <w:r>
              <w:rPr>
                <w:rFonts w:asciiTheme="minorEastAsia" w:eastAsiaTheme="minorEastAsia" w:hAnsiTheme="minorEastAsia"/>
                <w:bCs/>
                <w:sz w:val="21"/>
                <w:szCs w:val="21"/>
              </w:rPr>
              <w:t>债务</w:t>
            </w:r>
            <w:bookmarkEnd w:id="16"/>
            <w:bookmarkEnd w:id="17"/>
          </w:p>
        </w:tc>
        <w:tc>
          <w:tcPr>
            <w:tcW w:w="4613" w:type="dxa"/>
          </w:tcPr>
          <w:p w:rsidR="00563188" w:rsidRPr="00CB0906" w:rsidRDefault="00DF3FAA" w:rsidP="005443E1">
            <w:pPr>
              <w:spacing w:line="360" w:lineRule="auto"/>
              <w:jc w:val="center"/>
              <w:rPr>
                <w:rFonts w:asciiTheme="minorEastAsia" w:eastAsiaTheme="minorEastAsia" w:hAnsiTheme="minorEastAsia"/>
                <w:bCs/>
                <w:sz w:val="21"/>
                <w:szCs w:val="21"/>
              </w:rPr>
            </w:pPr>
            <w:r w:rsidRPr="00563188">
              <w:rPr>
                <w:rFonts w:asciiTheme="minorEastAsia" w:eastAsiaTheme="minorEastAsia" w:hAnsiTheme="minorEastAsia" w:hint="eastAsia"/>
                <w:bCs/>
                <w:sz w:val="21"/>
                <w:szCs w:val="21"/>
              </w:rPr>
              <w:t>D</w:t>
            </w:r>
            <w:r w:rsidRPr="00563188">
              <w:rPr>
                <w:rFonts w:asciiTheme="minorEastAsia" w:eastAsiaTheme="minorEastAsia" w:hAnsiTheme="minorEastAsia"/>
                <w:bCs/>
                <w:sz w:val="21"/>
                <w:szCs w:val="21"/>
              </w:rPr>
              <w:t>ebt</w:t>
            </w:r>
          </w:p>
        </w:tc>
      </w:tr>
      <w:tr w:rsidR="00563188" w:rsidTr="00DF3FAA">
        <w:trPr>
          <w:trHeight w:val="366"/>
          <w:jc w:val="center"/>
        </w:trPr>
        <w:tc>
          <w:tcPr>
            <w:tcW w:w="2840" w:type="dxa"/>
          </w:tcPr>
          <w:p w:rsidR="00563188" w:rsidRPr="00563188" w:rsidRDefault="00563188" w:rsidP="005443E1">
            <w:pPr>
              <w:spacing w:line="360" w:lineRule="auto"/>
              <w:jc w:val="center"/>
              <w:rPr>
                <w:rFonts w:asciiTheme="minorEastAsia" w:eastAsiaTheme="minorEastAsia" w:hAnsiTheme="minorEastAsia"/>
                <w:bCs/>
                <w:sz w:val="21"/>
                <w:szCs w:val="21"/>
              </w:rPr>
            </w:pPr>
            <w:bookmarkStart w:id="18" w:name="OLE_LINK56"/>
            <w:bookmarkStart w:id="19" w:name="OLE_LINK57"/>
            <w:r w:rsidRPr="00563188">
              <w:rPr>
                <w:rFonts w:asciiTheme="minorEastAsia" w:eastAsiaTheme="minorEastAsia" w:hAnsiTheme="minorEastAsia"/>
                <w:bCs/>
                <w:sz w:val="21"/>
                <w:szCs w:val="21"/>
              </w:rPr>
              <w:t>不可抗力</w:t>
            </w:r>
            <w:bookmarkEnd w:id="18"/>
            <w:bookmarkEnd w:id="19"/>
          </w:p>
        </w:tc>
        <w:tc>
          <w:tcPr>
            <w:tcW w:w="4613" w:type="dxa"/>
          </w:tcPr>
          <w:p w:rsidR="00563188" w:rsidRPr="00563188" w:rsidRDefault="00563188" w:rsidP="00563188">
            <w:pPr>
              <w:spacing w:line="360" w:lineRule="auto"/>
              <w:jc w:val="center"/>
              <w:rPr>
                <w:rFonts w:asciiTheme="minorEastAsia" w:eastAsiaTheme="minorEastAsia" w:hAnsiTheme="minorEastAsia"/>
                <w:bCs/>
                <w:sz w:val="21"/>
                <w:szCs w:val="21"/>
              </w:rPr>
            </w:pPr>
            <w:r w:rsidRPr="00563188">
              <w:rPr>
                <w:rFonts w:asciiTheme="minorEastAsia" w:eastAsiaTheme="minorEastAsia" w:hAnsiTheme="minorEastAsia" w:hint="eastAsia"/>
                <w:bCs/>
                <w:sz w:val="21"/>
                <w:szCs w:val="21"/>
              </w:rPr>
              <w:t>F</w:t>
            </w:r>
            <w:r w:rsidRPr="00563188">
              <w:rPr>
                <w:rFonts w:asciiTheme="minorEastAsia" w:eastAsiaTheme="minorEastAsia" w:hAnsiTheme="minorEastAsia"/>
                <w:bCs/>
                <w:sz w:val="21"/>
                <w:szCs w:val="21"/>
              </w:rPr>
              <w:t>orce majeure</w:t>
            </w:r>
          </w:p>
        </w:tc>
      </w:tr>
      <w:tr w:rsidR="00CB0906" w:rsidTr="00DF3FAA">
        <w:trPr>
          <w:trHeight w:val="168"/>
          <w:jc w:val="center"/>
        </w:trPr>
        <w:tc>
          <w:tcPr>
            <w:tcW w:w="2840" w:type="dxa"/>
          </w:tcPr>
          <w:p w:rsidR="00CB0906" w:rsidRPr="00CB0906" w:rsidRDefault="00DE0DB2" w:rsidP="005443E1">
            <w:pPr>
              <w:spacing w:line="360" w:lineRule="auto"/>
              <w:jc w:val="center"/>
              <w:rPr>
                <w:rFonts w:asciiTheme="minorEastAsia" w:eastAsiaTheme="minorEastAsia" w:hAnsiTheme="minorEastAsia"/>
                <w:bCs/>
                <w:sz w:val="21"/>
                <w:szCs w:val="21"/>
              </w:rPr>
            </w:pPr>
            <w:bookmarkStart w:id="20" w:name="OLE_LINK17"/>
            <w:bookmarkStart w:id="21" w:name="OLE_LINK18"/>
            <w:r>
              <w:rPr>
                <w:rFonts w:asciiTheme="minorEastAsia" w:eastAsiaTheme="minorEastAsia" w:hAnsiTheme="minorEastAsia"/>
                <w:bCs/>
                <w:sz w:val="21"/>
                <w:szCs w:val="21"/>
              </w:rPr>
              <w:lastRenderedPageBreak/>
              <w:t>违约责任</w:t>
            </w:r>
            <w:bookmarkEnd w:id="20"/>
            <w:bookmarkEnd w:id="21"/>
          </w:p>
        </w:tc>
        <w:tc>
          <w:tcPr>
            <w:tcW w:w="4613" w:type="dxa"/>
          </w:tcPr>
          <w:p w:rsidR="00CB0906" w:rsidRPr="00CB0906" w:rsidRDefault="00DF3FAA" w:rsidP="005443E1">
            <w:pPr>
              <w:spacing w:line="360" w:lineRule="auto"/>
              <w:jc w:val="center"/>
              <w:rPr>
                <w:rFonts w:asciiTheme="minorEastAsia" w:eastAsiaTheme="minorEastAsia" w:hAnsiTheme="minorEastAsia"/>
                <w:bCs/>
                <w:sz w:val="21"/>
                <w:szCs w:val="21"/>
              </w:rPr>
            </w:pPr>
            <w:r w:rsidRPr="00DF3FAA">
              <w:rPr>
                <w:rFonts w:asciiTheme="minorEastAsia" w:eastAsiaTheme="minorEastAsia" w:hAnsiTheme="minorEastAsia"/>
                <w:bCs/>
                <w:sz w:val="21"/>
                <w:szCs w:val="21"/>
              </w:rPr>
              <w:t>Liability for breach of contract</w:t>
            </w:r>
          </w:p>
        </w:tc>
      </w:tr>
      <w:tr w:rsidR="00CB0906" w:rsidTr="00DF3FAA">
        <w:trPr>
          <w:trHeight w:val="168"/>
          <w:jc w:val="center"/>
        </w:trPr>
        <w:tc>
          <w:tcPr>
            <w:tcW w:w="2840" w:type="dxa"/>
          </w:tcPr>
          <w:p w:rsidR="00CB0906" w:rsidRPr="00CB0906" w:rsidRDefault="00DF3FAA" w:rsidP="005443E1">
            <w:pPr>
              <w:spacing w:line="360" w:lineRule="auto"/>
              <w:jc w:val="center"/>
              <w:rPr>
                <w:rFonts w:asciiTheme="minorEastAsia" w:eastAsiaTheme="minorEastAsia" w:hAnsiTheme="minorEastAsia"/>
                <w:bCs/>
                <w:sz w:val="21"/>
                <w:szCs w:val="21"/>
              </w:rPr>
            </w:pPr>
            <w:bookmarkStart w:id="22" w:name="OLE_LINK19"/>
            <w:bookmarkStart w:id="23" w:name="OLE_LINK20"/>
            <w:r>
              <w:rPr>
                <w:rFonts w:asciiTheme="minorEastAsia" w:eastAsiaTheme="minorEastAsia" w:hAnsiTheme="minorEastAsia" w:hint="eastAsia"/>
                <w:bCs/>
                <w:sz w:val="21"/>
                <w:szCs w:val="21"/>
              </w:rPr>
              <w:t>旅游服务合同</w:t>
            </w:r>
            <w:bookmarkEnd w:id="22"/>
            <w:bookmarkEnd w:id="23"/>
          </w:p>
        </w:tc>
        <w:tc>
          <w:tcPr>
            <w:tcW w:w="4613" w:type="dxa"/>
          </w:tcPr>
          <w:p w:rsidR="00CB0906" w:rsidRPr="00CB0906" w:rsidRDefault="006300A1" w:rsidP="005443E1">
            <w:pPr>
              <w:spacing w:line="360" w:lineRule="auto"/>
              <w:jc w:val="center"/>
              <w:rPr>
                <w:rFonts w:asciiTheme="minorEastAsia" w:eastAsiaTheme="minorEastAsia" w:hAnsiTheme="minorEastAsia"/>
                <w:bCs/>
                <w:sz w:val="21"/>
                <w:szCs w:val="21"/>
              </w:rPr>
            </w:pPr>
            <w:r w:rsidRPr="006300A1">
              <w:rPr>
                <w:rFonts w:asciiTheme="minorEastAsia" w:eastAsiaTheme="minorEastAsia" w:hAnsiTheme="minorEastAsia"/>
                <w:bCs/>
                <w:sz w:val="21"/>
                <w:szCs w:val="21"/>
              </w:rPr>
              <w:t>Travel service contract</w:t>
            </w:r>
          </w:p>
        </w:tc>
      </w:tr>
      <w:tr w:rsidR="00CB0906" w:rsidTr="00DF3FAA">
        <w:trPr>
          <w:trHeight w:val="228"/>
          <w:jc w:val="center"/>
        </w:trPr>
        <w:tc>
          <w:tcPr>
            <w:tcW w:w="2840" w:type="dxa"/>
          </w:tcPr>
          <w:p w:rsidR="00CB0906" w:rsidRPr="00CB0906" w:rsidRDefault="002128EF" w:rsidP="005443E1">
            <w:pPr>
              <w:spacing w:line="360" w:lineRule="auto"/>
              <w:jc w:val="center"/>
              <w:rPr>
                <w:rFonts w:asciiTheme="minorEastAsia" w:eastAsiaTheme="minorEastAsia" w:hAnsiTheme="minorEastAsia"/>
                <w:bCs/>
                <w:sz w:val="21"/>
                <w:szCs w:val="21"/>
              </w:rPr>
            </w:pPr>
            <w:bookmarkStart w:id="24" w:name="OLE_LINK21"/>
            <w:bookmarkStart w:id="25" w:name="OLE_LINK22"/>
            <w:r>
              <w:rPr>
                <w:rFonts w:asciiTheme="minorEastAsia" w:eastAsiaTheme="minorEastAsia" w:hAnsiTheme="minorEastAsia"/>
                <w:bCs/>
                <w:sz w:val="21"/>
                <w:szCs w:val="21"/>
              </w:rPr>
              <w:t>包价旅游合同</w:t>
            </w:r>
            <w:bookmarkEnd w:id="24"/>
            <w:bookmarkEnd w:id="25"/>
          </w:p>
        </w:tc>
        <w:tc>
          <w:tcPr>
            <w:tcW w:w="4613" w:type="dxa"/>
          </w:tcPr>
          <w:p w:rsidR="00CB0906" w:rsidRPr="00CB0906" w:rsidRDefault="006300A1" w:rsidP="005443E1">
            <w:pPr>
              <w:spacing w:line="360" w:lineRule="auto"/>
              <w:jc w:val="center"/>
              <w:rPr>
                <w:rFonts w:asciiTheme="minorEastAsia" w:eastAsiaTheme="minorEastAsia" w:hAnsiTheme="minorEastAsia"/>
                <w:bCs/>
                <w:sz w:val="21"/>
                <w:szCs w:val="21"/>
              </w:rPr>
            </w:pPr>
            <w:r w:rsidRPr="006300A1">
              <w:rPr>
                <w:rFonts w:asciiTheme="minorEastAsia" w:eastAsiaTheme="minorEastAsia" w:hAnsiTheme="minorEastAsia"/>
                <w:bCs/>
                <w:szCs w:val="21"/>
              </w:rPr>
              <w:t>Package tour contract</w:t>
            </w:r>
          </w:p>
        </w:tc>
      </w:tr>
      <w:tr w:rsidR="00CB0906" w:rsidTr="00DF3FAA">
        <w:trPr>
          <w:trHeight w:val="138"/>
          <w:jc w:val="center"/>
        </w:trPr>
        <w:tc>
          <w:tcPr>
            <w:tcW w:w="2840" w:type="dxa"/>
          </w:tcPr>
          <w:p w:rsidR="00CB0906" w:rsidRPr="00CB0906" w:rsidRDefault="002128EF" w:rsidP="005443E1">
            <w:pPr>
              <w:spacing w:line="360" w:lineRule="auto"/>
              <w:jc w:val="center"/>
              <w:rPr>
                <w:rFonts w:asciiTheme="minorEastAsia" w:eastAsiaTheme="minorEastAsia" w:hAnsiTheme="minorEastAsia"/>
                <w:bCs/>
                <w:sz w:val="21"/>
                <w:szCs w:val="21"/>
              </w:rPr>
            </w:pPr>
            <w:bookmarkStart w:id="26" w:name="OLE_LINK23"/>
            <w:bookmarkStart w:id="27" w:name="OLE_LINK24"/>
            <w:r>
              <w:rPr>
                <w:rFonts w:asciiTheme="minorEastAsia" w:eastAsiaTheme="minorEastAsia" w:hAnsiTheme="minorEastAsia"/>
                <w:bCs/>
                <w:sz w:val="21"/>
                <w:szCs w:val="21"/>
              </w:rPr>
              <w:t>旅行社</w:t>
            </w:r>
            <w:bookmarkEnd w:id="26"/>
            <w:bookmarkEnd w:id="27"/>
          </w:p>
        </w:tc>
        <w:tc>
          <w:tcPr>
            <w:tcW w:w="4613" w:type="dxa"/>
          </w:tcPr>
          <w:p w:rsidR="00CB0906" w:rsidRPr="00CB0906" w:rsidRDefault="006300A1" w:rsidP="006300A1">
            <w:pPr>
              <w:spacing w:line="360" w:lineRule="auto"/>
              <w:jc w:val="center"/>
              <w:rPr>
                <w:rFonts w:asciiTheme="minorEastAsia" w:eastAsiaTheme="minorEastAsia" w:hAnsiTheme="minorEastAsia"/>
                <w:bCs/>
                <w:sz w:val="21"/>
                <w:szCs w:val="21"/>
              </w:rPr>
            </w:pPr>
            <w:r w:rsidRPr="006300A1">
              <w:rPr>
                <w:rFonts w:asciiTheme="minorEastAsia" w:eastAsiaTheme="minorEastAsia" w:hAnsiTheme="minorEastAsia"/>
                <w:bCs/>
                <w:sz w:val="21"/>
                <w:szCs w:val="21"/>
              </w:rPr>
              <w:t>Travel agency</w:t>
            </w:r>
          </w:p>
        </w:tc>
      </w:tr>
      <w:tr w:rsidR="00CB0906" w:rsidTr="00DF3FAA">
        <w:trPr>
          <w:trHeight w:val="255"/>
          <w:jc w:val="center"/>
        </w:trPr>
        <w:tc>
          <w:tcPr>
            <w:tcW w:w="2840" w:type="dxa"/>
          </w:tcPr>
          <w:p w:rsidR="00CB0906" w:rsidRPr="00CB0906" w:rsidRDefault="002128EF" w:rsidP="005443E1">
            <w:pPr>
              <w:spacing w:line="360" w:lineRule="auto"/>
              <w:jc w:val="center"/>
              <w:rPr>
                <w:rFonts w:asciiTheme="minorEastAsia" w:eastAsiaTheme="minorEastAsia" w:hAnsiTheme="minorEastAsia"/>
                <w:bCs/>
                <w:sz w:val="21"/>
                <w:szCs w:val="21"/>
              </w:rPr>
            </w:pPr>
            <w:bookmarkStart w:id="28" w:name="OLE_LINK25"/>
            <w:bookmarkStart w:id="29" w:name="OLE_LINK26"/>
            <w:r>
              <w:rPr>
                <w:rFonts w:asciiTheme="minorEastAsia" w:eastAsiaTheme="minorEastAsia" w:hAnsiTheme="minorEastAsia"/>
                <w:bCs/>
                <w:sz w:val="21"/>
                <w:szCs w:val="21"/>
              </w:rPr>
              <w:t>经营许可证</w:t>
            </w:r>
            <w:bookmarkEnd w:id="28"/>
            <w:bookmarkEnd w:id="29"/>
          </w:p>
        </w:tc>
        <w:tc>
          <w:tcPr>
            <w:tcW w:w="4613" w:type="dxa"/>
          </w:tcPr>
          <w:p w:rsidR="00CB0906" w:rsidRPr="00CB0906" w:rsidRDefault="00E8300A" w:rsidP="005443E1">
            <w:pPr>
              <w:spacing w:line="360" w:lineRule="auto"/>
              <w:jc w:val="center"/>
              <w:rPr>
                <w:rFonts w:asciiTheme="minorEastAsia" w:eastAsiaTheme="minorEastAsia" w:hAnsiTheme="minorEastAsia"/>
                <w:bCs/>
                <w:sz w:val="21"/>
                <w:szCs w:val="21"/>
              </w:rPr>
            </w:pPr>
            <w:hyperlink r:id="rId9" w:anchor="keyfrom=dict.phrase.wordgroup" w:history="1">
              <w:r w:rsidR="006300A1">
                <w:rPr>
                  <w:rFonts w:asciiTheme="minorEastAsia" w:eastAsiaTheme="minorEastAsia" w:hAnsiTheme="minorEastAsia" w:hint="eastAsia"/>
                  <w:sz w:val="21"/>
                  <w:szCs w:val="21"/>
                </w:rPr>
                <w:t>B</w:t>
              </w:r>
              <w:r w:rsidR="006300A1" w:rsidRPr="006300A1">
                <w:rPr>
                  <w:rFonts w:asciiTheme="minorEastAsia" w:eastAsiaTheme="minorEastAsia" w:hAnsiTheme="minorEastAsia"/>
                  <w:sz w:val="21"/>
                  <w:szCs w:val="21"/>
                </w:rPr>
                <w:t>usiness certificate</w:t>
              </w:r>
            </w:hyperlink>
          </w:p>
        </w:tc>
      </w:tr>
      <w:tr w:rsidR="00CB0906" w:rsidTr="00DF3FAA">
        <w:trPr>
          <w:trHeight w:val="255"/>
          <w:jc w:val="center"/>
        </w:trPr>
        <w:tc>
          <w:tcPr>
            <w:tcW w:w="2840" w:type="dxa"/>
          </w:tcPr>
          <w:p w:rsidR="00CB0906" w:rsidRPr="00CB0906" w:rsidRDefault="00EC5C59" w:rsidP="005443E1">
            <w:pPr>
              <w:spacing w:line="360" w:lineRule="auto"/>
              <w:jc w:val="center"/>
              <w:rPr>
                <w:rFonts w:asciiTheme="minorEastAsia" w:eastAsiaTheme="minorEastAsia" w:hAnsiTheme="minorEastAsia"/>
                <w:bCs/>
                <w:sz w:val="21"/>
                <w:szCs w:val="21"/>
              </w:rPr>
            </w:pPr>
            <w:bookmarkStart w:id="30" w:name="OLE_LINK27"/>
            <w:bookmarkStart w:id="31" w:name="OLE_LINK28"/>
            <w:bookmarkStart w:id="32" w:name="OLE_LINK29"/>
            <w:bookmarkStart w:id="33" w:name="OLE_LINK30"/>
            <w:r>
              <w:rPr>
                <w:rFonts w:asciiTheme="minorEastAsia" w:eastAsiaTheme="minorEastAsia" w:hAnsiTheme="minorEastAsia"/>
                <w:bCs/>
                <w:sz w:val="21"/>
                <w:szCs w:val="21"/>
              </w:rPr>
              <w:t>质量保证金</w:t>
            </w:r>
            <w:bookmarkEnd w:id="30"/>
            <w:bookmarkEnd w:id="31"/>
            <w:bookmarkEnd w:id="32"/>
            <w:bookmarkEnd w:id="33"/>
          </w:p>
        </w:tc>
        <w:tc>
          <w:tcPr>
            <w:tcW w:w="4613" w:type="dxa"/>
          </w:tcPr>
          <w:p w:rsidR="00CB0906" w:rsidRPr="00CB0906" w:rsidRDefault="00BC129C" w:rsidP="005443E1">
            <w:pPr>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Q</w:t>
            </w:r>
            <w:r w:rsidR="006300A1" w:rsidRPr="006300A1">
              <w:rPr>
                <w:rFonts w:asciiTheme="minorEastAsia" w:eastAsiaTheme="minorEastAsia" w:hAnsiTheme="minorEastAsia"/>
                <w:bCs/>
                <w:sz w:val="21"/>
                <w:szCs w:val="21"/>
              </w:rPr>
              <w:t>uality guarantee deposit</w:t>
            </w:r>
          </w:p>
        </w:tc>
      </w:tr>
      <w:tr w:rsidR="00CB0906" w:rsidTr="00DF3FAA">
        <w:trPr>
          <w:trHeight w:val="198"/>
          <w:jc w:val="center"/>
        </w:trPr>
        <w:tc>
          <w:tcPr>
            <w:tcW w:w="2840" w:type="dxa"/>
          </w:tcPr>
          <w:p w:rsidR="00CB0906" w:rsidRPr="00CB0906" w:rsidRDefault="00BC129C" w:rsidP="005443E1">
            <w:pPr>
              <w:spacing w:line="360" w:lineRule="auto"/>
              <w:jc w:val="center"/>
              <w:rPr>
                <w:rFonts w:asciiTheme="minorEastAsia" w:eastAsiaTheme="minorEastAsia" w:hAnsiTheme="minorEastAsia"/>
                <w:bCs/>
                <w:sz w:val="21"/>
                <w:szCs w:val="21"/>
              </w:rPr>
            </w:pPr>
            <w:bookmarkStart w:id="34" w:name="OLE_LINK31"/>
            <w:bookmarkStart w:id="35" w:name="OLE_LINK32"/>
            <w:r>
              <w:rPr>
                <w:rFonts w:asciiTheme="minorEastAsia" w:eastAsiaTheme="minorEastAsia" w:hAnsiTheme="minorEastAsia" w:hint="eastAsia"/>
                <w:bCs/>
                <w:sz w:val="21"/>
                <w:szCs w:val="21"/>
              </w:rPr>
              <w:t>导游</w:t>
            </w:r>
            <w:bookmarkEnd w:id="34"/>
            <w:bookmarkEnd w:id="35"/>
          </w:p>
        </w:tc>
        <w:tc>
          <w:tcPr>
            <w:tcW w:w="4613" w:type="dxa"/>
          </w:tcPr>
          <w:p w:rsidR="00CB0906" w:rsidRPr="00CB0906" w:rsidRDefault="00BC129C" w:rsidP="00BC129C">
            <w:pPr>
              <w:spacing w:line="360" w:lineRule="auto"/>
              <w:jc w:val="center"/>
              <w:rPr>
                <w:rFonts w:asciiTheme="minorEastAsia" w:eastAsiaTheme="minorEastAsia" w:hAnsiTheme="minorEastAsia"/>
                <w:bCs/>
                <w:sz w:val="21"/>
                <w:szCs w:val="21"/>
              </w:rPr>
            </w:pPr>
            <w:r w:rsidRPr="00BC129C">
              <w:rPr>
                <w:rFonts w:asciiTheme="minorEastAsia" w:eastAsiaTheme="minorEastAsia" w:hAnsiTheme="minorEastAsia"/>
                <w:bCs/>
                <w:sz w:val="21"/>
                <w:szCs w:val="21"/>
              </w:rPr>
              <w:t>Tour guide</w:t>
            </w:r>
          </w:p>
        </w:tc>
      </w:tr>
      <w:tr w:rsidR="00CB0906" w:rsidTr="00A833AA">
        <w:trPr>
          <w:trHeight w:val="434"/>
          <w:jc w:val="center"/>
        </w:trPr>
        <w:tc>
          <w:tcPr>
            <w:tcW w:w="2840" w:type="dxa"/>
          </w:tcPr>
          <w:p w:rsidR="00CB0906" w:rsidRPr="00CB0906" w:rsidRDefault="00BC129C" w:rsidP="005443E1">
            <w:pPr>
              <w:spacing w:line="360" w:lineRule="auto"/>
              <w:jc w:val="center"/>
              <w:rPr>
                <w:rFonts w:asciiTheme="minorEastAsia" w:eastAsiaTheme="minorEastAsia" w:hAnsiTheme="minorEastAsia"/>
                <w:bCs/>
                <w:sz w:val="21"/>
                <w:szCs w:val="21"/>
              </w:rPr>
            </w:pPr>
            <w:bookmarkStart w:id="36" w:name="OLE_LINK33"/>
            <w:bookmarkStart w:id="37" w:name="OLE_LINK34"/>
            <w:r>
              <w:rPr>
                <w:rFonts w:asciiTheme="minorEastAsia" w:eastAsiaTheme="minorEastAsia" w:hAnsiTheme="minorEastAsia"/>
                <w:bCs/>
                <w:sz w:val="21"/>
                <w:szCs w:val="21"/>
              </w:rPr>
              <w:t>导游证</w:t>
            </w:r>
            <w:bookmarkEnd w:id="36"/>
            <w:bookmarkEnd w:id="37"/>
          </w:p>
        </w:tc>
        <w:tc>
          <w:tcPr>
            <w:tcW w:w="4613" w:type="dxa"/>
          </w:tcPr>
          <w:p w:rsidR="00A833AA" w:rsidRPr="00CB0906" w:rsidRDefault="00BC129C" w:rsidP="005443E1">
            <w:pPr>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T</w:t>
            </w:r>
            <w:r w:rsidRPr="00BC129C">
              <w:rPr>
                <w:rFonts w:asciiTheme="minorEastAsia" w:eastAsiaTheme="minorEastAsia" w:hAnsiTheme="minorEastAsia"/>
                <w:bCs/>
                <w:sz w:val="21"/>
                <w:szCs w:val="21"/>
              </w:rPr>
              <w:t>ourist certificate</w:t>
            </w:r>
          </w:p>
        </w:tc>
      </w:tr>
      <w:tr w:rsidR="00A833AA" w:rsidTr="00A833AA">
        <w:trPr>
          <w:trHeight w:val="351"/>
          <w:jc w:val="center"/>
        </w:trPr>
        <w:tc>
          <w:tcPr>
            <w:tcW w:w="2840" w:type="dxa"/>
          </w:tcPr>
          <w:p w:rsidR="00A833AA" w:rsidRPr="00A833AA" w:rsidRDefault="00A833AA" w:rsidP="005443E1">
            <w:pPr>
              <w:spacing w:line="360" w:lineRule="auto"/>
              <w:jc w:val="center"/>
              <w:rPr>
                <w:rFonts w:asciiTheme="minorEastAsia" w:eastAsiaTheme="minorEastAsia" w:hAnsiTheme="minorEastAsia"/>
                <w:bCs/>
                <w:sz w:val="21"/>
                <w:szCs w:val="21"/>
              </w:rPr>
            </w:pPr>
            <w:r w:rsidRPr="00A833AA">
              <w:rPr>
                <w:rFonts w:asciiTheme="minorEastAsia" w:eastAsiaTheme="minorEastAsia" w:hAnsiTheme="minorEastAsia"/>
                <w:bCs/>
                <w:sz w:val="21"/>
                <w:szCs w:val="21"/>
              </w:rPr>
              <w:t>导游资格证</w:t>
            </w:r>
          </w:p>
        </w:tc>
        <w:tc>
          <w:tcPr>
            <w:tcW w:w="4613" w:type="dxa"/>
          </w:tcPr>
          <w:p w:rsidR="00A833AA" w:rsidRPr="00A833AA" w:rsidRDefault="00A833AA" w:rsidP="005443E1">
            <w:pPr>
              <w:spacing w:line="360" w:lineRule="auto"/>
              <w:jc w:val="center"/>
              <w:rPr>
                <w:rFonts w:asciiTheme="minorEastAsia" w:eastAsiaTheme="minorEastAsia" w:hAnsiTheme="minorEastAsia"/>
                <w:bCs/>
                <w:sz w:val="21"/>
                <w:szCs w:val="21"/>
              </w:rPr>
            </w:pPr>
            <w:r w:rsidRPr="00A833AA">
              <w:rPr>
                <w:rFonts w:asciiTheme="minorEastAsia" w:eastAsiaTheme="minorEastAsia" w:hAnsiTheme="minorEastAsia"/>
                <w:bCs/>
                <w:sz w:val="21"/>
                <w:szCs w:val="21"/>
              </w:rPr>
              <w:t>Guide qualifications certificate</w:t>
            </w:r>
          </w:p>
        </w:tc>
      </w:tr>
      <w:tr w:rsidR="00A833AA" w:rsidTr="00DF3FAA">
        <w:trPr>
          <w:trHeight w:val="351"/>
          <w:jc w:val="center"/>
        </w:trPr>
        <w:tc>
          <w:tcPr>
            <w:tcW w:w="2840" w:type="dxa"/>
          </w:tcPr>
          <w:p w:rsidR="00A833AA" w:rsidRPr="00A833AA" w:rsidRDefault="00A833AA" w:rsidP="005443E1">
            <w:pPr>
              <w:spacing w:line="360" w:lineRule="auto"/>
              <w:jc w:val="center"/>
              <w:rPr>
                <w:rFonts w:asciiTheme="minorEastAsia" w:eastAsiaTheme="minorEastAsia" w:hAnsiTheme="minorEastAsia"/>
                <w:bCs/>
                <w:sz w:val="21"/>
                <w:szCs w:val="21"/>
              </w:rPr>
            </w:pPr>
            <w:bookmarkStart w:id="38" w:name="OLE_LINK47"/>
            <w:bookmarkStart w:id="39" w:name="OLE_LINK48"/>
            <w:bookmarkStart w:id="40" w:name="OLE_LINK49"/>
            <w:r w:rsidRPr="00A833AA">
              <w:rPr>
                <w:rFonts w:asciiTheme="minorEastAsia" w:eastAsiaTheme="minorEastAsia" w:hAnsiTheme="minorEastAsia"/>
                <w:bCs/>
                <w:sz w:val="21"/>
                <w:szCs w:val="21"/>
              </w:rPr>
              <w:t>劳动</w:t>
            </w:r>
            <w:r>
              <w:rPr>
                <w:rFonts w:asciiTheme="minorEastAsia" w:eastAsiaTheme="minorEastAsia" w:hAnsiTheme="minorEastAsia" w:hint="eastAsia"/>
                <w:bCs/>
                <w:sz w:val="21"/>
                <w:szCs w:val="21"/>
              </w:rPr>
              <w:t>合同</w:t>
            </w:r>
            <w:bookmarkEnd w:id="38"/>
            <w:bookmarkEnd w:id="39"/>
            <w:bookmarkEnd w:id="40"/>
          </w:p>
        </w:tc>
        <w:tc>
          <w:tcPr>
            <w:tcW w:w="4613" w:type="dxa"/>
          </w:tcPr>
          <w:p w:rsidR="00A833AA" w:rsidRPr="00A833AA" w:rsidRDefault="00A833AA" w:rsidP="005443E1">
            <w:pPr>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L</w:t>
            </w:r>
            <w:r w:rsidRPr="00A833AA">
              <w:rPr>
                <w:rFonts w:asciiTheme="minorEastAsia" w:eastAsiaTheme="minorEastAsia" w:hAnsiTheme="minorEastAsia"/>
                <w:bCs/>
                <w:sz w:val="21"/>
                <w:szCs w:val="21"/>
              </w:rPr>
              <w:t>abor contract</w:t>
            </w:r>
          </w:p>
        </w:tc>
      </w:tr>
      <w:tr w:rsidR="00CB0906" w:rsidTr="00DF3FAA">
        <w:trPr>
          <w:trHeight w:val="198"/>
          <w:jc w:val="center"/>
        </w:trPr>
        <w:tc>
          <w:tcPr>
            <w:tcW w:w="2840" w:type="dxa"/>
          </w:tcPr>
          <w:p w:rsidR="00CB0906" w:rsidRPr="00CB0906" w:rsidRDefault="00BC129C" w:rsidP="005443E1">
            <w:pPr>
              <w:spacing w:line="360" w:lineRule="auto"/>
              <w:jc w:val="center"/>
              <w:rPr>
                <w:rFonts w:asciiTheme="minorEastAsia" w:eastAsiaTheme="minorEastAsia" w:hAnsiTheme="minorEastAsia"/>
                <w:bCs/>
                <w:sz w:val="21"/>
                <w:szCs w:val="21"/>
              </w:rPr>
            </w:pPr>
            <w:bookmarkStart w:id="41" w:name="OLE_LINK35"/>
            <w:bookmarkStart w:id="42" w:name="OLE_LINK36"/>
            <w:r>
              <w:rPr>
                <w:rFonts w:asciiTheme="minorEastAsia" w:eastAsiaTheme="minorEastAsia" w:hAnsiTheme="minorEastAsia"/>
                <w:bCs/>
                <w:sz w:val="21"/>
                <w:szCs w:val="21"/>
              </w:rPr>
              <w:t>权利</w:t>
            </w:r>
            <w:bookmarkEnd w:id="41"/>
            <w:bookmarkEnd w:id="42"/>
          </w:p>
        </w:tc>
        <w:tc>
          <w:tcPr>
            <w:tcW w:w="4613" w:type="dxa"/>
          </w:tcPr>
          <w:p w:rsidR="00CB0906" w:rsidRPr="00CB0906" w:rsidRDefault="00BC129C" w:rsidP="005443E1">
            <w:pPr>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R</w:t>
            </w:r>
            <w:r w:rsidRPr="00BC129C">
              <w:rPr>
                <w:rFonts w:asciiTheme="minorEastAsia" w:eastAsiaTheme="minorEastAsia" w:hAnsiTheme="minorEastAsia"/>
                <w:bCs/>
                <w:sz w:val="21"/>
                <w:szCs w:val="21"/>
              </w:rPr>
              <w:t>ight</w:t>
            </w:r>
          </w:p>
        </w:tc>
      </w:tr>
      <w:tr w:rsidR="00CB0906" w:rsidTr="00275169">
        <w:trPr>
          <w:trHeight w:val="525"/>
          <w:jc w:val="center"/>
        </w:trPr>
        <w:tc>
          <w:tcPr>
            <w:tcW w:w="2840" w:type="dxa"/>
          </w:tcPr>
          <w:p w:rsidR="00CB0906" w:rsidRPr="00CB0906" w:rsidRDefault="00BC129C" w:rsidP="005443E1">
            <w:pPr>
              <w:spacing w:line="360" w:lineRule="auto"/>
              <w:jc w:val="center"/>
              <w:rPr>
                <w:rFonts w:asciiTheme="minorEastAsia" w:eastAsiaTheme="minorEastAsia" w:hAnsiTheme="minorEastAsia"/>
                <w:bCs/>
                <w:sz w:val="21"/>
                <w:szCs w:val="21"/>
              </w:rPr>
            </w:pPr>
            <w:bookmarkStart w:id="43" w:name="OLE_LINK37"/>
            <w:bookmarkStart w:id="44" w:name="OLE_LINK38"/>
            <w:r>
              <w:rPr>
                <w:rFonts w:asciiTheme="minorEastAsia" w:eastAsiaTheme="minorEastAsia" w:hAnsiTheme="minorEastAsia"/>
                <w:bCs/>
                <w:sz w:val="21"/>
                <w:szCs w:val="21"/>
              </w:rPr>
              <w:t>义务</w:t>
            </w:r>
            <w:bookmarkEnd w:id="43"/>
            <w:bookmarkEnd w:id="44"/>
          </w:p>
        </w:tc>
        <w:tc>
          <w:tcPr>
            <w:tcW w:w="4613" w:type="dxa"/>
          </w:tcPr>
          <w:p w:rsidR="00275169" w:rsidRPr="00CB0906" w:rsidRDefault="00BC129C" w:rsidP="005443E1">
            <w:pPr>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O</w:t>
            </w:r>
            <w:r w:rsidRPr="00BC129C">
              <w:rPr>
                <w:rFonts w:asciiTheme="minorEastAsia" w:eastAsiaTheme="minorEastAsia" w:hAnsiTheme="minorEastAsia"/>
                <w:bCs/>
                <w:sz w:val="21"/>
                <w:szCs w:val="21"/>
              </w:rPr>
              <w:t>bligation</w:t>
            </w:r>
          </w:p>
        </w:tc>
      </w:tr>
      <w:tr w:rsidR="00275169" w:rsidTr="00DF3FAA">
        <w:trPr>
          <w:trHeight w:val="396"/>
          <w:jc w:val="center"/>
        </w:trPr>
        <w:tc>
          <w:tcPr>
            <w:tcW w:w="2840" w:type="dxa"/>
          </w:tcPr>
          <w:p w:rsidR="00275169" w:rsidRPr="00563188" w:rsidRDefault="00275169" w:rsidP="005443E1">
            <w:pPr>
              <w:spacing w:line="360" w:lineRule="auto"/>
              <w:jc w:val="center"/>
              <w:rPr>
                <w:rFonts w:asciiTheme="minorEastAsia" w:eastAsiaTheme="minorEastAsia" w:hAnsiTheme="minorEastAsia"/>
                <w:bCs/>
                <w:sz w:val="21"/>
                <w:szCs w:val="21"/>
              </w:rPr>
            </w:pPr>
            <w:r w:rsidRPr="00563188">
              <w:rPr>
                <w:rFonts w:asciiTheme="minorEastAsia" w:eastAsiaTheme="minorEastAsia" w:hAnsiTheme="minorEastAsia"/>
                <w:bCs/>
                <w:sz w:val="21"/>
                <w:szCs w:val="21"/>
              </w:rPr>
              <w:t>小费</w:t>
            </w:r>
          </w:p>
        </w:tc>
        <w:tc>
          <w:tcPr>
            <w:tcW w:w="4613" w:type="dxa"/>
          </w:tcPr>
          <w:p w:rsidR="00275169" w:rsidRPr="00563188" w:rsidRDefault="00275169" w:rsidP="005443E1">
            <w:pPr>
              <w:spacing w:line="360" w:lineRule="auto"/>
              <w:jc w:val="center"/>
              <w:rPr>
                <w:rFonts w:asciiTheme="minorEastAsia" w:eastAsiaTheme="minorEastAsia" w:hAnsiTheme="minorEastAsia"/>
                <w:bCs/>
                <w:sz w:val="21"/>
                <w:szCs w:val="21"/>
              </w:rPr>
            </w:pPr>
            <w:r w:rsidRPr="00563188">
              <w:rPr>
                <w:rFonts w:asciiTheme="minorEastAsia" w:eastAsiaTheme="minorEastAsia" w:hAnsiTheme="minorEastAsia"/>
                <w:bCs/>
                <w:sz w:val="21"/>
                <w:szCs w:val="21"/>
              </w:rPr>
              <w:t>Tip</w:t>
            </w:r>
          </w:p>
        </w:tc>
      </w:tr>
      <w:tr w:rsidR="00CB0906" w:rsidTr="00DF3FAA">
        <w:trPr>
          <w:trHeight w:val="198"/>
          <w:jc w:val="center"/>
        </w:trPr>
        <w:tc>
          <w:tcPr>
            <w:tcW w:w="2840" w:type="dxa"/>
          </w:tcPr>
          <w:p w:rsidR="00CB0906" w:rsidRPr="00CB0906" w:rsidRDefault="00BC129C" w:rsidP="005443E1">
            <w:pPr>
              <w:spacing w:line="360" w:lineRule="auto"/>
              <w:jc w:val="center"/>
              <w:rPr>
                <w:rFonts w:asciiTheme="minorEastAsia" w:eastAsiaTheme="minorEastAsia" w:hAnsiTheme="minorEastAsia"/>
                <w:bCs/>
                <w:sz w:val="21"/>
                <w:szCs w:val="21"/>
              </w:rPr>
            </w:pPr>
            <w:bookmarkStart w:id="45" w:name="OLE_LINK39"/>
            <w:bookmarkStart w:id="46" w:name="OLE_LINK40"/>
            <w:r>
              <w:rPr>
                <w:rFonts w:asciiTheme="minorEastAsia" w:eastAsiaTheme="minorEastAsia" w:hAnsiTheme="minorEastAsia"/>
                <w:bCs/>
                <w:sz w:val="21"/>
                <w:szCs w:val="21"/>
              </w:rPr>
              <w:t>职责</w:t>
            </w:r>
            <w:bookmarkEnd w:id="45"/>
            <w:bookmarkEnd w:id="46"/>
          </w:p>
        </w:tc>
        <w:tc>
          <w:tcPr>
            <w:tcW w:w="4613" w:type="dxa"/>
          </w:tcPr>
          <w:p w:rsidR="00CB0906" w:rsidRPr="00CB0906" w:rsidRDefault="00BC129C" w:rsidP="005443E1">
            <w:pPr>
              <w:spacing w:line="360" w:lineRule="auto"/>
              <w:jc w:val="center"/>
              <w:rPr>
                <w:rFonts w:asciiTheme="minorEastAsia" w:eastAsiaTheme="minorEastAsia" w:hAnsiTheme="minorEastAsia"/>
                <w:bCs/>
                <w:sz w:val="21"/>
                <w:szCs w:val="21"/>
              </w:rPr>
            </w:pPr>
            <w:r w:rsidRPr="00BC129C">
              <w:rPr>
                <w:rFonts w:asciiTheme="minorEastAsia" w:eastAsiaTheme="minorEastAsia" w:hAnsiTheme="minorEastAsia"/>
                <w:bCs/>
                <w:sz w:val="21"/>
                <w:szCs w:val="21"/>
              </w:rPr>
              <w:t>Responsibility</w:t>
            </w:r>
          </w:p>
        </w:tc>
      </w:tr>
      <w:tr w:rsidR="00CB0906" w:rsidTr="00DF3FAA">
        <w:trPr>
          <w:trHeight w:val="228"/>
          <w:jc w:val="center"/>
        </w:trPr>
        <w:tc>
          <w:tcPr>
            <w:tcW w:w="2840" w:type="dxa"/>
          </w:tcPr>
          <w:p w:rsidR="00CB0906" w:rsidRPr="00CB0906" w:rsidRDefault="00F849B0" w:rsidP="005443E1">
            <w:pPr>
              <w:spacing w:line="360" w:lineRule="auto"/>
              <w:jc w:val="center"/>
              <w:rPr>
                <w:rFonts w:asciiTheme="minorEastAsia" w:eastAsiaTheme="minorEastAsia" w:hAnsiTheme="minorEastAsia"/>
                <w:bCs/>
                <w:sz w:val="21"/>
                <w:szCs w:val="21"/>
              </w:rPr>
            </w:pPr>
            <w:bookmarkStart w:id="47" w:name="OLE_LINK41"/>
            <w:bookmarkStart w:id="48" w:name="OLE_LINK42"/>
            <w:r w:rsidRPr="00F05CB8">
              <w:rPr>
                <w:rFonts w:asciiTheme="minorEastAsia" w:eastAsiaTheme="minorEastAsia" w:hAnsiTheme="minorEastAsia"/>
                <w:bCs/>
                <w:sz w:val="21"/>
                <w:szCs w:val="21"/>
              </w:rPr>
              <w:t>旅游安全</w:t>
            </w:r>
            <w:bookmarkEnd w:id="47"/>
            <w:bookmarkEnd w:id="48"/>
          </w:p>
        </w:tc>
        <w:tc>
          <w:tcPr>
            <w:tcW w:w="4613" w:type="dxa"/>
          </w:tcPr>
          <w:p w:rsidR="00CB0906" w:rsidRPr="00CB0906" w:rsidRDefault="00F849B0" w:rsidP="005443E1">
            <w:pPr>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T</w:t>
            </w:r>
            <w:r w:rsidRPr="00F849B0">
              <w:rPr>
                <w:rFonts w:asciiTheme="minorEastAsia" w:eastAsiaTheme="minorEastAsia" w:hAnsiTheme="minorEastAsia"/>
                <w:bCs/>
                <w:sz w:val="21"/>
                <w:szCs w:val="21"/>
              </w:rPr>
              <w:t>ourism safety</w:t>
            </w:r>
          </w:p>
        </w:tc>
      </w:tr>
      <w:tr w:rsidR="00CB0906" w:rsidTr="00DF3FAA">
        <w:trPr>
          <w:trHeight w:val="255"/>
          <w:jc w:val="center"/>
        </w:trPr>
        <w:tc>
          <w:tcPr>
            <w:tcW w:w="2840" w:type="dxa"/>
          </w:tcPr>
          <w:p w:rsidR="00CB0906" w:rsidRPr="00CB0906" w:rsidRDefault="00F849B0" w:rsidP="005443E1">
            <w:pPr>
              <w:spacing w:line="360" w:lineRule="auto"/>
              <w:jc w:val="center"/>
              <w:rPr>
                <w:rFonts w:asciiTheme="minorEastAsia" w:eastAsiaTheme="minorEastAsia" w:hAnsiTheme="minorEastAsia"/>
                <w:bCs/>
                <w:sz w:val="21"/>
                <w:szCs w:val="21"/>
              </w:rPr>
            </w:pPr>
            <w:bookmarkStart w:id="49" w:name="OLE_LINK43"/>
            <w:bookmarkStart w:id="50" w:name="OLE_LINK44"/>
            <w:r>
              <w:rPr>
                <w:rFonts w:asciiTheme="minorEastAsia" w:eastAsiaTheme="minorEastAsia" w:hAnsiTheme="minorEastAsia" w:hint="eastAsia"/>
                <w:bCs/>
                <w:sz w:val="21"/>
                <w:szCs w:val="21"/>
              </w:rPr>
              <w:t>旅游突发事件</w:t>
            </w:r>
            <w:bookmarkEnd w:id="49"/>
            <w:bookmarkEnd w:id="50"/>
          </w:p>
        </w:tc>
        <w:tc>
          <w:tcPr>
            <w:tcW w:w="4613" w:type="dxa"/>
          </w:tcPr>
          <w:p w:rsidR="00CB0906" w:rsidRPr="00CB0906" w:rsidRDefault="00F849B0" w:rsidP="00F849B0">
            <w:pPr>
              <w:spacing w:line="360" w:lineRule="auto"/>
              <w:jc w:val="center"/>
              <w:rPr>
                <w:rFonts w:asciiTheme="minorEastAsia" w:eastAsiaTheme="minorEastAsia" w:hAnsiTheme="minorEastAsia"/>
                <w:bCs/>
                <w:sz w:val="21"/>
                <w:szCs w:val="21"/>
              </w:rPr>
            </w:pPr>
            <w:r w:rsidRPr="00F849B0">
              <w:rPr>
                <w:rFonts w:asciiTheme="minorEastAsia" w:eastAsiaTheme="minorEastAsia" w:hAnsiTheme="minorEastAsia"/>
                <w:bCs/>
                <w:sz w:val="21"/>
                <w:szCs w:val="21"/>
              </w:rPr>
              <w:t xml:space="preserve">Tourism </w:t>
            </w:r>
            <w:r>
              <w:rPr>
                <w:rFonts w:asciiTheme="minorEastAsia" w:eastAsiaTheme="minorEastAsia" w:hAnsiTheme="minorEastAsia" w:hint="eastAsia"/>
                <w:bCs/>
                <w:sz w:val="21"/>
                <w:szCs w:val="21"/>
              </w:rPr>
              <w:t>e</w:t>
            </w:r>
            <w:r w:rsidRPr="00F849B0">
              <w:rPr>
                <w:rFonts w:asciiTheme="minorEastAsia" w:eastAsiaTheme="minorEastAsia" w:hAnsiTheme="minorEastAsia"/>
                <w:bCs/>
                <w:sz w:val="21"/>
                <w:szCs w:val="21"/>
              </w:rPr>
              <w:t>mergency</w:t>
            </w:r>
            <w:r w:rsidR="00ED1E69">
              <w:rPr>
                <w:rFonts w:asciiTheme="minorEastAsia" w:eastAsiaTheme="minorEastAsia" w:hAnsiTheme="minorEastAsia" w:hint="eastAsia"/>
                <w:bCs/>
                <w:sz w:val="21"/>
                <w:szCs w:val="21"/>
              </w:rPr>
              <w:t xml:space="preserve"> </w:t>
            </w:r>
            <w:r>
              <w:rPr>
                <w:rFonts w:asciiTheme="minorEastAsia" w:eastAsiaTheme="minorEastAsia" w:hAnsiTheme="minorEastAsia" w:hint="eastAsia"/>
                <w:bCs/>
                <w:sz w:val="21"/>
                <w:szCs w:val="21"/>
              </w:rPr>
              <w:t>e</w:t>
            </w:r>
            <w:r w:rsidRPr="00F849B0">
              <w:rPr>
                <w:rFonts w:asciiTheme="minorEastAsia" w:eastAsiaTheme="minorEastAsia" w:hAnsiTheme="minorEastAsia"/>
                <w:bCs/>
                <w:sz w:val="21"/>
                <w:szCs w:val="21"/>
              </w:rPr>
              <w:t>vent</w:t>
            </w:r>
          </w:p>
        </w:tc>
      </w:tr>
      <w:tr w:rsidR="00CB0906" w:rsidTr="00DF3FAA">
        <w:trPr>
          <w:trHeight w:val="198"/>
          <w:jc w:val="center"/>
        </w:trPr>
        <w:tc>
          <w:tcPr>
            <w:tcW w:w="2840" w:type="dxa"/>
          </w:tcPr>
          <w:p w:rsidR="00CB0906" w:rsidRPr="00CB0906" w:rsidRDefault="00F849B0" w:rsidP="005443E1">
            <w:pPr>
              <w:spacing w:line="360" w:lineRule="auto"/>
              <w:jc w:val="center"/>
              <w:rPr>
                <w:rFonts w:asciiTheme="minorEastAsia" w:eastAsiaTheme="minorEastAsia" w:hAnsiTheme="minorEastAsia"/>
                <w:bCs/>
                <w:sz w:val="21"/>
                <w:szCs w:val="21"/>
              </w:rPr>
            </w:pPr>
            <w:bookmarkStart w:id="51" w:name="OLE_LINK45"/>
            <w:bookmarkStart w:id="52" w:name="OLE_LINK46"/>
            <w:r>
              <w:rPr>
                <w:rFonts w:asciiTheme="minorEastAsia" w:eastAsiaTheme="minorEastAsia" w:hAnsiTheme="minorEastAsia"/>
                <w:bCs/>
                <w:sz w:val="21"/>
                <w:szCs w:val="21"/>
              </w:rPr>
              <w:t>责任保险</w:t>
            </w:r>
            <w:bookmarkEnd w:id="51"/>
            <w:bookmarkEnd w:id="52"/>
          </w:p>
        </w:tc>
        <w:tc>
          <w:tcPr>
            <w:tcW w:w="4613" w:type="dxa"/>
          </w:tcPr>
          <w:p w:rsidR="00CB0906" w:rsidRPr="00CB0906" w:rsidRDefault="00ED1E69" w:rsidP="00ED1E69">
            <w:pPr>
              <w:spacing w:line="360" w:lineRule="auto"/>
              <w:jc w:val="center"/>
              <w:rPr>
                <w:rFonts w:asciiTheme="minorEastAsia" w:eastAsiaTheme="minorEastAsia" w:hAnsiTheme="minorEastAsia"/>
                <w:bCs/>
                <w:sz w:val="21"/>
                <w:szCs w:val="21"/>
              </w:rPr>
            </w:pPr>
            <w:r w:rsidRPr="00ED1E69">
              <w:rPr>
                <w:rFonts w:asciiTheme="minorEastAsia" w:eastAsiaTheme="minorEastAsia" w:hAnsiTheme="minorEastAsia"/>
                <w:bCs/>
                <w:sz w:val="21"/>
                <w:szCs w:val="21"/>
              </w:rPr>
              <w:t>Liability insurance</w:t>
            </w:r>
          </w:p>
        </w:tc>
      </w:tr>
      <w:tr w:rsidR="00CB0906" w:rsidTr="00DF3FAA">
        <w:trPr>
          <w:trHeight w:val="198"/>
          <w:jc w:val="center"/>
        </w:trPr>
        <w:tc>
          <w:tcPr>
            <w:tcW w:w="2840" w:type="dxa"/>
          </w:tcPr>
          <w:p w:rsidR="00CB0906" w:rsidRPr="00CB0906" w:rsidRDefault="00F8742E" w:rsidP="005443E1">
            <w:pPr>
              <w:spacing w:line="360" w:lineRule="auto"/>
              <w:jc w:val="center"/>
              <w:rPr>
                <w:rFonts w:asciiTheme="minorEastAsia" w:eastAsiaTheme="minorEastAsia" w:hAnsiTheme="minorEastAsia"/>
                <w:bCs/>
                <w:sz w:val="21"/>
                <w:szCs w:val="21"/>
              </w:rPr>
            </w:pPr>
            <w:bookmarkStart w:id="53" w:name="OLE_LINK50"/>
            <w:bookmarkStart w:id="54" w:name="OLE_LINK51"/>
            <w:r>
              <w:rPr>
                <w:rFonts w:asciiTheme="minorEastAsia" w:eastAsiaTheme="minorEastAsia" w:hAnsiTheme="minorEastAsia" w:hint="eastAsia"/>
                <w:bCs/>
                <w:sz w:val="21"/>
                <w:szCs w:val="21"/>
              </w:rPr>
              <w:t>风险提示</w:t>
            </w:r>
            <w:bookmarkEnd w:id="53"/>
            <w:bookmarkEnd w:id="54"/>
          </w:p>
        </w:tc>
        <w:tc>
          <w:tcPr>
            <w:tcW w:w="4613" w:type="dxa"/>
          </w:tcPr>
          <w:p w:rsidR="00CB0906" w:rsidRPr="00CB0906" w:rsidRDefault="00A833AA" w:rsidP="005443E1">
            <w:pPr>
              <w:spacing w:line="360" w:lineRule="auto"/>
              <w:jc w:val="center"/>
              <w:rPr>
                <w:rFonts w:asciiTheme="minorEastAsia" w:eastAsiaTheme="minorEastAsia" w:hAnsiTheme="minorEastAsia"/>
                <w:bCs/>
                <w:sz w:val="21"/>
                <w:szCs w:val="21"/>
              </w:rPr>
            </w:pPr>
            <w:r w:rsidRPr="00A833AA">
              <w:rPr>
                <w:rFonts w:asciiTheme="minorEastAsia" w:eastAsiaTheme="minorEastAsia" w:hAnsiTheme="minorEastAsia"/>
                <w:bCs/>
                <w:sz w:val="21"/>
                <w:szCs w:val="21"/>
              </w:rPr>
              <w:t>Risk warning</w:t>
            </w:r>
          </w:p>
        </w:tc>
      </w:tr>
      <w:tr w:rsidR="00F2650F" w:rsidTr="00DF3FAA">
        <w:trPr>
          <w:trHeight w:val="300"/>
          <w:jc w:val="center"/>
        </w:trPr>
        <w:tc>
          <w:tcPr>
            <w:tcW w:w="2840" w:type="dxa"/>
          </w:tcPr>
          <w:p w:rsidR="00F2650F" w:rsidRPr="00F05CB8" w:rsidRDefault="00F8742E" w:rsidP="005443E1">
            <w:pPr>
              <w:spacing w:line="360" w:lineRule="auto"/>
              <w:jc w:val="center"/>
              <w:rPr>
                <w:rFonts w:asciiTheme="minorEastAsia" w:eastAsiaTheme="minorEastAsia" w:hAnsiTheme="minorEastAsia"/>
                <w:bCs/>
                <w:sz w:val="21"/>
                <w:szCs w:val="21"/>
              </w:rPr>
            </w:pPr>
            <w:bookmarkStart w:id="55" w:name="OLE_LINK52"/>
            <w:bookmarkStart w:id="56" w:name="OLE_LINK53"/>
            <w:r>
              <w:rPr>
                <w:rFonts w:asciiTheme="minorEastAsia" w:eastAsiaTheme="minorEastAsia" w:hAnsiTheme="minorEastAsia"/>
                <w:bCs/>
                <w:sz w:val="21"/>
                <w:szCs w:val="21"/>
              </w:rPr>
              <w:t>安全责任</w:t>
            </w:r>
            <w:bookmarkEnd w:id="55"/>
            <w:bookmarkEnd w:id="56"/>
          </w:p>
        </w:tc>
        <w:tc>
          <w:tcPr>
            <w:tcW w:w="4613" w:type="dxa"/>
          </w:tcPr>
          <w:p w:rsidR="00F2650F" w:rsidRPr="00CB0906" w:rsidRDefault="00A833AA" w:rsidP="005443E1">
            <w:pPr>
              <w:spacing w:line="360" w:lineRule="auto"/>
              <w:jc w:val="center"/>
              <w:rPr>
                <w:rFonts w:asciiTheme="minorEastAsia" w:eastAsiaTheme="minorEastAsia" w:hAnsiTheme="minorEastAsia"/>
                <w:bCs/>
                <w:sz w:val="21"/>
                <w:szCs w:val="21"/>
              </w:rPr>
            </w:pPr>
            <w:r w:rsidRPr="00A833AA">
              <w:rPr>
                <w:rFonts w:asciiTheme="minorEastAsia" w:eastAsiaTheme="minorEastAsia" w:hAnsiTheme="minorEastAsia"/>
                <w:bCs/>
                <w:sz w:val="21"/>
                <w:szCs w:val="21"/>
              </w:rPr>
              <w:t>Safety responsibility</w:t>
            </w:r>
          </w:p>
        </w:tc>
      </w:tr>
    </w:tbl>
    <w:p w:rsidR="00AD0700" w:rsidRDefault="00AD0700" w:rsidP="00AA3381">
      <w:pPr>
        <w:spacing w:line="360" w:lineRule="auto"/>
        <w:ind w:firstLineChars="200" w:firstLine="560"/>
        <w:rPr>
          <w:rFonts w:ascii="黑体" w:eastAsia="黑体" w:hAnsi="黑体"/>
          <w:bCs/>
          <w:sz w:val="28"/>
        </w:rPr>
      </w:pPr>
    </w:p>
    <w:p w:rsidR="00AA3381" w:rsidRDefault="00AA3381" w:rsidP="00AA3381">
      <w:pPr>
        <w:spacing w:line="360" w:lineRule="auto"/>
        <w:ind w:firstLineChars="200" w:firstLine="480"/>
        <w:jc w:val="right"/>
        <w:rPr>
          <w:rFonts w:ascii="仿宋_GB2312" w:eastAsia="仿宋_GB2312" w:hAnsi="仿宋_GB2312" w:cs="仿宋_GB2312"/>
          <w:bCs/>
          <w:sz w:val="24"/>
        </w:rPr>
      </w:pPr>
      <w:r>
        <w:rPr>
          <w:rFonts w:ascii="仿宋_GB2312" w:eastAsia="仿宋_GB2312" w:hAnsi="仿宋_GB2312" w:cs="仿宋_GB2312" w:hint="eastAsia"/>
          <w:bCs/>
          <w:sz w:val="24"/>
        </w:rPr>
        <w:t>201</w:t>
      </w:r>
      <w:r w:rsidR="00C75D2B">
        <w:rPr>
          <w:rFonts w:ascii="仿宋_GB2312" w:eastAsia="仿宋_GB2312" w:hAnsi="仿宋_GB2312" w:cs="仿宋_GB2312" w:hint="eastAsia"/>
          <w:bCs/>
          <w:sz w:val="24"/>
        </w:rPr>
        <w:t>9</w:t>
      </w:r>
      <w:r>
        <w:rPr>
          <w:rFonts w:ascii="仿宋_GB2312" w:eastAsia="仿宋_GB2312" w:hAnsi="仿宋_GB2312" w:cs="仿宋_GB2312" w:hint="eastAsia"/>
          <w:bCs/>
          <w:sz w:val="24"/>
        </w:rPr>
        <w:t>年</w:t>
      </w:r>
      <w:r w:rsidR="00722700">
        <w:rPr>
          <w:rFonts w:ascii="仿宋_GB2312" w:eastAsia="仿宋_GB2312" w:hAnsi="仿宋_GB2312" w:cs="仿宋_GB2312" w:hint="eastAsia"/>
          <w:bCs/>
          <w:sz w:val="24"/>
        </w:rPr>
        <w:t>9</w:t>
      </w:r>
      <w:r>
        <w:rPr>
          <w:rFonts w:ascii="仿宋_GB2312" w:eastAsia="仿宋_GB2312" w:hAnsi="仿宋_GB2312" w:cs="仿宋_GB2312" w:hint="eastAsia"/>
          <w:bCs/>
          <w:sz w:val="24"/>
        </w:rPr>
        <w:t>月</w:t>
      </w:r>
    </w:p>
    <w:p w:rsidR="007C3925" w:rsidRDefault="007C3925" w:rsidP="007C3925">
      <w:pPr>
        <w:spacing w:line="360" w:lineRule="auto"/>
        <w:ind w:firstLineChars="200" w:firstLine="480"/>
        <w:jc w:val="left"/>
        <w:rPr>
          <w:rFonts w:ascii="仿宋_GB2312" w:eastAsia="仿宋_GB2312" w:hAnsi="仿宋_GB2312" w:cs="仿宋_GB2312"/>
          <w:bCs/>
          <w:sz w:val="24"/>
        </w:rPr>
      </w:pPr>
    </w:p>
    <w:p w:rsidR="00AA3381" w:rsidRDefault="00AA3381" w:rsidP="00AA3381">
      <w:pPr>
        <w:spacing w:line="360" w:lineRule="auto"/>
        <w:ind w:firstLineChars="200" w:firstLine="480"/>
        <w:rPr>
          <w:rFonts w:ascii="仿宋_GB2312" w:eastAsia="仿宋_GB2312" w:hAnsi="仿宋_GB2312" w:cs="仿宋_GB2312"/>
          <w:bCs/>
          <w:sz w:val="24"/>
        </w:rPr>
        <w:sectPr w:rsidR="00AA3381">
          <w:pgSz w:w="11906" w:h="16838"/>
          <w:pgMar w:top="1440" w:right="1800" w:bottom="1440" w:left="1800" w:header="851" w:footer="992" w:gutter="0"/>
          <w:cols w:space="720"/>
          <w:docGrid w:type="lines" w:linePitch="312"/>
        </w:sectPr>
      </w:pPr>
    </w:p>
    <w:p w:rsidR="007C3925" w:rsidRPr="00AA3381" w:rsidRDefault="007C3925" w:rsidP="007C3925">
      <w:pPr>
        <w:spacing w:line="360" w:lineRule="auto"/>
        <w:rPr>
          <w:rFonts w:ascii="黑体" w:eastAsia="黑体" w:hAnsi="黑体"/>
          <w:bCs/>
          <w:sz w:val="28"/>
        </w:rPr>
      </w:pPr>
    </w:p>
    <w:p w:rsidR="007C3925" w:rsidRDefault="007C3925" w:rsidP="007C3925">
      <w:pPr>
        <w:spacing w:line="360" w:lineRule="auto"/>
        <w:rPr>
          <w:rFonts w:ascii="黑体" w:eastAsia="黑体" w:hAnsi="黑体"/>
          <w:bCs/>
          <w:sz w:val="32"/>
          <w:szCs w:val="32"/>
        </w:rPr>
      </w:pPr>
      <w:r>
        <w:rPr>
          <w:rFonts w:ascii="黑体" w:eastAsia="黑体" w:hAnsi="黑体" w:hint="eastAsia"/>
          <w:sz w:val="32"/>
          <w:szCs w:val="32"/>
        </w:rPr>
        <w:t>附件1</w:t>
      </w:r>
      <w:r>
        <w:rPr>
          <w:rFonts w:ascii="黑体" w:eastAsia="黑体" w:hAnsi="黑体"/>
          <w:sz w:val="32"/>
          <w:szCs w:val="32"/>
        </w:rPr>
        <w:t xml:space="preserve"> </w:t>
      </w:r>
      <w:r>
        <w:rPr>
          <w:rFonts w:ascii="黑体" w:eastAsia="黑体" w:hAnsi="黑体" w:hint="eastAsia"/>
          <w:bCs/>
          <w:sz w:val="32"/>
          <w:szCs w:val="32"/>
        </w:rPr>
        <w:t>课程实训项目开设及耗材使用明细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5"/>
        <w:gridCol w:w="1312"/>
        <w:gridCol w:w="813"/>
        <w:gridCol w:w="813"/>
        <w:gridCol w:w="813"/>
        <w:gridCol w:w="813"/>
        <w:gridCol w:w="813"/>
        <w:gridCol w:w="817"/>
        <w:gridCol w:w="817"/>
        <w:gridCol w:w="1972"/>
        <w:gridCol w:w="1109"/>
        <w:gridCol w:w="864"/>
        <w:gridCol w:w="2709"/>
      </w:tblGrid>
      <w:tr w:rsidR="007C3925" w:rsidTr="002128EF">
        <w:trPr>
          <w:trHeight w:val="685"/>
        </w:trPr>
        <w:tc>
          <w:tcPr>
            <w:tcW w:w="455" w:type="dxa"/>
            <w:vMerge w:val="restart"/>
            <w:tcBorders>
              <w:top w:val="single" w:sz="4" w:space="0" w:color="auto"/>
              <w:left w:val="single" w:sz="4" w:space="0" w:color="auto"/>
              <w:right w:val="single" w:sz="4" w:space="0" w:color="auto"/>
            </w:tcBorders>
            <w:vAlign w:val="center"/>
          </w:tcPr>
          <w:p w:rsidR="007C3925" w:rsidRDefault="007C3925" w:rsidP="002128EF">
            <w:pPr>
              <w:jc w:val="center"/>
              <w:rPr>
                <w:rFonts w:ascii="宋体" w:hAnsi="宋体"/>
                <w:bCs/>
                <w:szCs w:val="21"/>
              </w:rPr>
            </w:pPr>
            <w:r>
              <w:rPr>
                <w:rFonts w:ascii="宋体" w:hAnsi="宋体" w:hint="eastAsia"/>
                <w:szCs w:val="21"/>
              </w:rPr>
              <w:t>编号</w:t>
            </w:r>
          </w:p>
        </w:tc>
        <w:tc>
          <w:tcPr>
            <w:tcW w:w="1312" w:type="dxa"/>
            <w:vMerge w:val="restart"/>
            <w:tcBorders>
              <w:top w:val="single" w:sz="4" w:space="0" w:color="auto"/>
              <w:left w:val="single" w:sz="4" w:space="0" w:color="auto"/>
              <w:right w:val="single" w:sz="4" w:space="0" w:color="auto"/>
            </w:tcBorders>
            <w:vAlign w:val="center"/>
          </w:tcPr>
          <w:p w:rsidR="007C3925" w:rsidRDefault="007C3925" w:rsidP="002128EF">
            <w:pPr>
              <w:jc w:val="center"/>
              <w:rPr>
                <w:rFonts w:ascii="宋体" w:hAnsi="宋体"/>
                <w:szCs w:val="21"/>
              </w:rPr>
            </w:pPr>
            <w:r>
              <w:rPr>
                <w:rFonts w:ascii="宋体" w:hAnsi="宋体" w:hint="eastAsia"/>
                <w:szCs w:val="21"/>
              </w:rPr>
              <w:t>课程实训项目名称</w:t>
            </w:r>
          </w:p>
        </w:tc>
        <w:tc>
          <w:tcPr>
            <w:tcW w:w="813" w:type="dxa"/>
            <w:vMerge w:val="restart"/>
            <w:tcBorders>
              <w:top w:val="single" w:sz="4" w:space="0" w:color="auto"/>
              <w:left w:val="single" w:sz="4" w:space="0" w:color="auto"/>
              <w:right w:val="single" w:sz="4" w:space="0" w:color="auto"/>
            </w:tcBorders>
            <w:vAlign w:val="center"/>
          </w:tcPr>
          <w:p w:rsidR="007C3925" w:rsidRDefault="007C3925" w:rsidP="002128EF">
            <w:pPr>
              <w:jc w:val="center"/>
              <w:rPr>
                <w:rFonts w:ascii="宋体" w:hAnsi="宋体"/>
                <w:szCs w:val="21"/>
              </w:rPr>
            </w:pPr>
            <w:r>
              <w:rPr>
                <w:rFonts w:ascii="宋体" w:hAnsi="宋体" w:hint="eastAsia"/>
                <w:szCs w:val="21"/>
              </w:rPr>
              <w:t>实训</w:t>
            </w:r>
          </w:p>
          <w:p w:rsidR="007C3925" w:rsidRDefault="007C3925" w:rsidP="002128EF">
            <w:pPr>
              <w:jc w:val="center"/>
              <w:rPr>
                <w:rFonts w:ascii="宋体" w:hAnsi="宋体"/>
                <w:bCs/>
                <w:szCs w:val="21"/>
              </w:rPr>
            </w:pPr>
            <w:r>
              <w:rPr>
                <w:rFonts w:ascii="宋体" w:hAnsi="宋体" w:hint="eastAsia"/>
                <w:szCs w:val="21"/>
              </w:rPr>
              <w:t>类型</w:t>
            </w:r>
          </w:p>
        </w:tc>
        <w:tc>
          <w:tcPr>
            <w:tcW w:w="813" w:type="dxa"/>
            <w:vMerge w:val="restart"/>
            <w:tcBorders>
              <w:top w:val="single" w:sz="4" w:space="0" w:color="auto"/>
              <w:left w:val="single" w:sz="4" w:space="0" w:color="auto"/>
              <w:right w:val="single" w:sz="4" w:space="0" w:color="auto"/>
            </w:tcBorders>
            <w:vAlign w:val="center"/>
          </w:tcPr>
          <w:p w:rsidR="007C3925" w:rsidRDefault="007C3925" w:rsidP="002128EF">
            <w:pPr>
              <w:jc w:val="center"/>
              <w:rPr>
                <w:rFonts w:ascii="宋体" w:hAnsi="宋体"/>
                <w:szCs w:val="21"/>
              </w:rPr>
            </w:pPr>
            <w:r>
              <w:rPr>
                <w:rFonts w:ascii="宋体" w:hAnsi="宋体" w:hint="eastAsia"/>
                <w:szCs w:val="21"/>
              </w:rPr>
              <w:t>实训</w:t>
            </w:r>
          </w:p>
          <w:p w:rsidR="007C3925" w:rsidRDefault="007C3925" w:rsidP="002128EF">
            <w:pPr>
              <w:jc w:val="center"/>
              <w:rPr>
                <w:rFonts w:ascii="宋体" w:hAnsi="宋体"/>
                <w:bCs/>
                <w:szCs w:val="21"/>
              </w:rPr>
            </w:pPr>
            <w:r>
              <w:rPr>
                <w:rFonts w:ascii="宋体" w:hAnsi="宋体" w:hint="eastAsia"/>
                <w:szCs w:val="21"/>
              </w:rPr>
              <w:t>要求</w:t>
            </w:r>
          </w:p>
        </w:tc>
        <w:tc>
          <w:tcPr>
            <w:tcW w:w="813" w:type="dxa"/>
            <w:vMerge w:val="restart"/>
            <w:tcBorders>
              <w:top w:val="single" w:sz="4" w:space="0" w:color="auto"/>
              <w:left w:val="single" w:sz="4" w:space="0" w:color="auto"/>
              <w:right w:val="single" w:sz="4" w:space="0" w:color="auto"/>
            </w:tcBorders>
            <w:vAlign w:val="center"/>
          </w:tcPr>
          <w:p w:rsidR="007C3925" w:rsidRDefault="007C3925" w:rsidP="002128EF">
            <w:pPr>
              <w:jc w:val="center"/>
              <w:rPr>
                <w:rFonts w:ascii="宋体" w:hAnsi="宋体"/>
                <w:szCs w:val="21"/>
              </w:rPr>
            </w:pPr>
            <w:r>
              <w:rPr>
                <w:rFonts w:ascii="宋体" w:hAnsi="宋体" w:hint="eastAsia"/>
                <w:szCs w:val="21"/>
              </w:rPr>
              <w:t>实训</w:t>
            </w:r>
          </w:p>
          <w:p w:rsidR="007C3925" w:rsidRDefault="007C3925" w:rsidP="002128EF">
            <w:pPr>
              <w:jc w:val="center"/>
              <w:rPr>
                <w:rFonts w:ascii="宋体" w:hAnsi="宋体"/>
                <w:szCs w:val="21"/>
              </w:rPr>
            </w:pPr>
            <w:r>
              <w:rPr>
                <w:rFonts w:ascii="宋体" w:hAnsi="宋体" w:hint="eastAsia"/>
                <w:szCs w:val="21"/>
              </w:rPr>
              <w:t>类别</w:t>
            </w:r>
          </w:p>
        </w:tc>
        <w:tc>
          <w:tcPr>
            <w:tcW w:w="813" w:type="dxa"/>
            <w:vMerge w:val="restart"/>
            <w:tcBorders>
              <w:top w:val="single" w:sz="4" w:space="0" w:color="auto"/>
              <w:left w:val="single" w:sz="4" w:space="0" w:color="auto"/>
              <w:right w:val="single" w:sz="4" w:space="0" w:color="auto"/>
            </w:tcBorders>
            <w:vAlign w:val="center"/>
          </w:tcPr>
          <w:p w:rsidR="007C3925" w:rsidRDefault="007C3925" w:rsidP="002128EF">
            <w:pPr>
              <w:jc w:val="center"/>
              <w:rPr>
                <w:rFonts w:ascii="宋体" w:hAnsi="宋体"/>
                <w:szCs w:val="21"/>
              </w:rPr>
            </w:pPr>
            <w:r>
              <w:rPr>
                <w:rFonts w:ascii="宋体" w:hAnsi="宋体" w:hint="eastAsia"/>
                <w:szCs w:val="21"/>
              </w:rPr>
              <w:t>每组</w:t>
            </w:r>
          </w:p>
          <w:p w:rsidR="007C3925" w:rsidRDefault="007C3925" w:rsidP="002128EF">
            <w:pPr>
              <w:jc w:val="center"/>
              <w:rPr>
                <w:rFonts w:ascii="宋体" w:hAnsi="宋体"/>
                <w:szCs w:val="21"/>
              </w:rPr>
            </w:pPr>
            <w:r>
              <w:rPr>
                <w:rFonts w:ascii="宋体" w:hAnsi="宋体" w:hint="eastAsia"/>
                <w:szCs w:val="21"/>
              </w:rPr>
              <w:t>人数</w:t>
            </w:r>
          </w:p>
        </w:tc>
        <w:tc>
          <w:tcPr>
            <w:tcW w:w="813" w:type="dxa"/>
            <w:vMerge w:val="restart"/>
            <w:tcBorders>
              <w:top w:val="single" w:sz="4" w:space="0" w:color="auto"/>
              <w:left w:val="single" w:sz="4" w:space="0" w:color="auto"/>
              <w:right w:val="single" w:sz="4" w:space="0" w:color="auto"/>
            </w:tcBorders>
            <w:vAlign w:val="center"/>
          </w:tcPr>
          <w:p w:rsidR="007C3925" w:rsidRDefault="007C3925" w:rsidP="002128EF">
            <w:pPr>
              <w:jc w:val="center"/>
              <w:rPr>
                <w:rFonts w:ascii="宋体" w:hAnsi="宋体"/>
                <w:szCs w:val="21"/>
              </w:rPr>
            </w:pPr>
            <w:r>
              <w:rPr>
                <w:rFonts w:ascii="宋体" w:hAnsi="宋体" w:hint="eastAsia"/>
                <w:szCs w:val="21"/>
              </w:rPr>
              <w:t>循环</w:t>
            </w:r>
          </w:p>
          <w:p w:rsidR="007C3925" w:rsidRDefault="007C3925" w:rsidP="002128EF">
            <w:pPr>
              <w:jc w:val="center"/>
              <w:rPr>
                <w:rFonts w:ascii="宋体" w:hAnsi="宋体"/>
                <w:bCs/>
                <w:szCs w:val="21"/>
              </w:rPr>
            </w:pPr>
            <w:r>
              <w:rPr>
                <w:rFonts w:ascii="宋体" w:hAnsi="宋体" w:hint="eastAsia"/>
                <w:szCs w:val="21"/>
              </w:rPr>
              <w:t>次数</w:t>
            </w:r>
          </w:p>
        </w:tc>
        <w:tc>
          <w:tcPr>
            <w:tcW w:w="817" w:type="dxa"/>
            <w:vMerge w:val="restart"/>
            <w:tcBorders>
              <w:top w:val="single" w:sz="4" w:space="0" w:color="auto"/>
              <w:left w:val="single" w:sz="4" w:space="0" w:color="auto"/>
              <w:right w:val="single" w:sz="4" w:space="0" w:color="auto"/>
            </w:tcBorders>
            <w:vAlign w:val="center"/>
          </w:tcPr>
          <w:p w:rsidR="007C3925" w:rsidRDefault="007C3925" w:rsidP="002128EF">
            <w:pPr>
              <w:jc w:val="center"/>
              <w:rPr>
                <w:rFonts w:ascii="宋体" w:hAnsi="宋体"/>
                <w:szCs w:val="21"/>
              </w:rPr>
            </w:pPr>
            <w:r>
              <w:rPr>
                <w:rFonts w:ascii="宋体" w:hAnsi="宋体" w:hint="eastAsia"/>
                <w:szCs w:val="21"/>
              </w:rPr>
              <w:t>计划</w:t>
            </w:r>
          </w:p>
          <w:p w:rsidR="007C3925" w:rsidRDefault="007C3925" w:rsidP="002128EF">
            <w:pPr>
              <w:jc w:val="center"/>
              <w:rPr>
                <w:rFonts w:ascii="宋体" w:hAnsi="宋体"/>
                <w:szCs w:val="21"/>
              </w:rPr>
            </w:pPr>
            <w:r>
              <w:rPr>
                <w:rFonts w:ascii="宋体" w:hAnsi="宋体" w:hint="eastAsia"/>
                <w:szCs w:val="21"/>
              </w:rPr>
              <w:t>学时</w:t>
            </w:r>
          </w:p>
        </w:tc>
        <w:tc>
          <w:tcPr>
            <w:tcW w:w="817" w:type="dxa"/>
            <w:vMerge w:val="restart"/>
            <w:tcBorders>
              <w:top w:val="single" w:sz="4" w:space="0" w:color="auto"/>
              <w:left w:val="single" w:sz="4" w:space="0" w:color="auto"/>
              <w:right w:val="single" w:sz="4" w:space="0" w:color="auto"/>
            </w:tcBorders>
            <w:vAlign w:val="center"/>
          </w:tcPr>
          <w:p w:rsidR="007C3925" w:rsidRDefault="007C3925" w:rsidP="002128EF">
            <w:pPr>
              <w:jc w:val="center"/>
              <w:rPr>
                <w:rFonts w:ascii="宋体" w:hAnsi="宋体"/>
                <w:szCs w:val="21"/>
              </w:rPr>
            </w:pPr>
            <w:r>
              <w:rPr>
                <w:rFonts w:ascii="宋体" w:hAnsi="宋体" w:hint="eastAsia"/>
                <w:szCs w:val="21"/>
              </w:rPr>
              <w:t>对应专业</w:t>
            </w:r>
          </w:p>
        </w:tc>
        <w:tc>
          <w:tcPr>
            <w:tcW w:w="6654" w:type="dxa"/>
            <w:gridSpan w:val="4"/>
            <w:tcBorders>
              <w:top w:val="single" w:sz="4" w:space="0" w:color="auto"/>
              <w:left w:val="single" w:sz="4" w:space="0" w:color="auto"/>
              <w:bottom w:val="single" w:sz="4" w:space="0" w:color="auto"/>
              <w:right w:val="single" w:sz="4" w:space="0" w:color="auto"/>
            </w:tcBorders>
            <w:vAlign w:val="center"/>
          </w:tcPr>
          <w:p w:rsidR="007C3925" w:rsidRDefault="007C3925" w:rsidP="002128EF">
            <w:pPr>
              <w:jc w:val="center"/>
              <w:rPr>
                <w:rFonts w:ascii="宋体" w:hAnsi="宋体"/>
                <w:szCs w:val="21"/>
              </w:rPr>
            </w:pPr>
            <w:r>
              <w:rPr>
                <w:rFonts w:ascii="宋体" w:hAnsi="宋体" w:hint="eastAsia"/>
                <w:szCs w:val="21"/>
              </w:rPr>
              <w:t>使用耗材名称及数量</w:t>
            </w:r>
          </w:p>
        </w:tc>
      </w:tr>
      <w:tr w:rsidR="007C3925" w:rsidTr="002128EF">
        <w:trPr>
          <w:trHeight w:val="349"/>
        </w:trPr>
        <w:tc>
          <w:tcPr>
            <w:tcW w:w="455" w:type="dxa"/>
            <w:vMerge/>
            <w:tcBorders>
              <w:left w:val="single" w:sz="4" w:space="0" w:color="auto"/>
              <w:bottom w:val="single" w:sz="4" w:space="0" w:color="auto"/>
              <w:right w:val="single" w:sz="4" w:space="0" w:color="auto"/>
            </w:tcBorders>
            <w:vAlign w:val="center"/>
          </w:tcPr>
          <w:p w:rsidR="007C3925" w:rsidRDefault="007C3925" w:rsidP="002128EF">
            <w:pPr>
              <w:jc w:val="center"/>
              <w:rPr>
                <w:rFonts w:ascii="宋体" w:hAnsi="宋体"/>
                <w:szCs w:val="21"/>
              </w:rPr>
            </w:pPr>
          </w:p>
        </w:tc>
        <w:tc>
          <w:tcPr>
            <w:tcW w:w="1312" w:type="dxa"/>
            <w:vMerge/>
            <w:tcBorders>
              <w:left w:val="single" w:sz="4" w:space="0" w:color="auto"/>
              <w:bottom w:val="single" w:sz="4" w:space="0" w:color="auto"/>
              <w:right w:val="single" w:sz="4" w:space="0" w:color="auto"/>
            </w:tcBorders>
            <w:vAlign w:val="center"/>
          </w:tcPr>
          <w:p w:rsidR="007C3925" w:rsidRDefault="007C3925" w:rsidP="002128EF">
            <w:pPr>
              <w:jc w:val="center"/>
              <w:rPr>
                <w:rFonts w:ascii="宋体" w:hAnsi="宋体"/>
                <w:szCs w:val="21"/>
              </w:rPr>
            </w:pPr>
          </w:p>
        </w:tc>
        <w:tc>
          <w:tcPr>
            <w:tcW w:w="813" w:type="dxa"/>
            <w:vMerge/>
            <w:tcBorders>
              <w:left w:val="single" w:sz="4" w:space="0" w:color="auto"/>
              <w:bottom w:val="single" w:sz="4" w:space="0" w:color="auto"/>
              <w:right w:val="single" w:sz="4" w:space="0" w:color="auto"/>
            </w:tcBorders>
            <w:vAlign w:val="center"/>
          </w:tcPr>
          <w:p w:rsidR="007C3925" w:rsidRDefault="007C3925" w:rsidP="002128EF">
            <w:pPr>
              <w:jc w:val="center"/>
              <w:rPr>
                <w:rFonts w:ascii="宋体" w:hAnsi="宋体"/>
                <w:szCs w:val="21"/>
              </w:rPr>
            </w:pPr>
          </w:p>
        </w:tc>
        <w:tc>
          <w:tcPr>
            <w:tcW w:w="813" w:type="dxa"/>
            <w:vMerge/>
            <w:tcBorders>
              <w:left w:val="single" w:sz="4" w:space="0" w:color="auto"/>
              <w:bottom w:val="single" w:sz="4" w:space="0" w:color="auto"/>
              <w:right w:val="single" w:sz="4" w:space="0" w:color="auto"/>
            </w:tcBorders>
            <w:vAlign w:val="center"/>
          </w:tcPr>
          <w:p w:rsidR="007C3925" w:rsidRDefault="007C3925" w:rsidP="002128EF">
            <w:pPr>
              <w:jc w:val="center"/>
              <w:rPr>
                <w:rFonts w:ascii="宋体" w:hAnsi="宋体"/>
                <w:szCs w:val="21"/>
              </w:rPr>
            </w:pPr>
          </w:p>
        </w:tc>
        <w:tc>
          <w:tcPr>
            <w:tcW w:w="813" w:type="dxa"/>
            <w:vMerge/>
            <w:tcBorders>
              <w:left w:val="single" w:sz="4" w:space="0" w:color="auto"/>
              <w:bottom w:val="single" w:sz="4" w:space="0" w:color="auto"/>
              <w:right w:val="single" w:sz="4" w:space="0" w:color="auto"/>
            </w:tcBorders>
            <w:vAlign w:val="center"/>
          </w:tcPr>
          <w:p w:rsidR="007C3925" w:rsidRDefault="007C3925" w:rsidP="002128EF">
            <w:pPr>
              <w:jc w:val="center"/>
              <w:rPr>
                <w:rFonts w:ascii="宋体" w:hAnsi="宋体"/>
                <w:szCs w:val="21"/>
              </w:rPr>
            </w:pPr>
          </w:p>
        </w:tc>
        <w:tc>
          <w:tcPr>
            <w:tcW w:w="813" w:type="dxa"/>
            <w:vMerge/>
            <w:tcBorders>
              <w:left w:val="single" w:sz="4" w:space="0" w:color="auto"/>
              <w:bottom w:val="single" w:sz="4" w:space="0" w:color="auto"/>
              <w:right w:val="single" w:sz="4" w:space="0" w:color="auto"/>
            </w:tcBorders>
            <w:vAlign w:val="center"/>
          </w:tcPr>
          <w:p w:rsidR="007C3925" w:rsidRDefault="007C3925" w:rsidP="002128EF">
            <w:pPr>
              <w:jc w:val="center"/>
              <w:rPr>
                <w:rFonts w:ascii="宋体" w:hAnsi="宋体"/>
                <w:szCs w:val="21"/>
              </w:rPr>
            </w:pPr>
          </w:p>
        </w:tc>
        <w:tc>
          <w:tcPr>
            <w:tcW w:w="813" w:type="dxa"/>
            <w:vMerge/>
            <w:tcBorders>
              <w:left w:val="single" w:sz="4" w:space="0" w:color="auto"/>
              <w:bottom w:val="single" w:sz="4" w:space="0" w:color="auto"/>
              <w:right w:val="single" w:sz="4" w:space="0" w:color="auto"/>
            </w:tcBorders>
            <w:vAlign w:val="center"/>
          </w:tcPr>
          <w:p w:rsidR="007C3925" w:rsidRDefault="007C3925" w:rsidP="002128EF">
            <w:pPr>
              <w:jc w:val="center"/>
              <w:rPr>
                <w:rFonts w:ascii="宋体" w:hAnsi="宋体"/>
                <w:szCs w:val="21"/>
              </w:rPr>
            </w:pPr>
          </w:p>
        </w:tc>
        <w:tc>
          <w:tcPr>
            <w:tcW w:w="817" w:type="dxa"/>
            <w:vMerge/>
            <w:tcBorders>
              <w:left w:val="single" w:sz="4" w:space="0" w:color="auto"/>
              <w:bottom w:val="single" w:sz="4" w:space="0" w:color="auto"/>
              <w:right w:val="single" w:sz="4" w:space="0" w:color="auto"/>
            </w:tcBorders>
            <w:vAlign w:val="center"/>
          </w:tcPr>
          <w:p w:rsidR="007C3925" w:rsidRDefault="007C3925" w:rsidP="002128EF">
            <w:pPr>
              <w:jc w:val="center"/>
              <w:rPr>
                <w:rFonts w:ascii="宋体" w:hAnsi="宋体"/>
                <w:szCs w:val="21"/>
              </w:rPr>
            </w:pPr>
          </w:p>
        </w:tc>
        <w:tc>
          <w:tcPr>
            <w:tcW w:w="817" w:type="dxa"/>
            <w:vMerge/>
            <w:tcBorders>
              <w:left w:val="single" w:sz="4" w:space="0" w:color="auto"/>
              <w:bottom w:val="single" w:sz="4" w:space="0" w:color="auto"/>
              <w:right w:val="single" w:sz="4" w:space="0" w:color="auto"/>
            </w:tcBorders>
            <w:vAlign w:val="center"/>
          </w:tcPr>
          <w:p w:rsidR="007C3925" w:rsidRDefault="007C3925" w:rsidP="002128EF">
            <w:pPr>
              <w:jc w:val="center"/>
              <w:rPr>
                <w:rFonts w:ascii="宋体" w:hAnsi="宋体"/>
                <w:szCs w:val="21"/>
              </w:rPr>
            </w:pPr>
          </w:p>
        </w:tc>
        <w:tc>
          <w:tcPr>
            <w:tcW w:w="1972" w:type="dxa"/>
            <w:tcBorders>
              <w:top w:val="single" w:sz="4" w:space="0" w:color="auto"/>
              <w:left w:val="single" w:sz="4" w:space="0" w:color="auto"/>
              <w:bottom w:val="single" w:sz="4" w:space="0" w:color="auto"/>
              <w:right w:val="single" w:sz="4" w:space="0" w:color="auto"/>
            </w:tcBorders>
            <w:vAlign w:val="center"/>
          </w:tcPr>
          <w:p w:rsidR="007C3925" w:rsidRDefault="007C3925" w:rsidP="002128EF">
            <w:pPr>
              <w:jc w:val="center"/>
              <w:rPr>
                <w:rFonts w:ascii="宋体" w:hAnsi="宋体"/>
                <w:szCs w:val="21"/>
              </w:rPr>
            </w:pPr>
            <w:r>
              <w:rPr>
                <w:rFonts w:ascii="宋体" w:hAnsi="宋体" w:hint="eastAsia"/>
                <w:szCs w:val="21"/>
              </w:rPr>
              <w:t>耗材名称</w:t>
            </w:r>
          </w:p>
        </w:tc>
        <w:tc>
          <w:tcPr>
            <w:tcW w:w="1109" w:type="dxa"/>
            <w:tcBorders>
              <w:top w:val="single" w:sz="4" w:space="0" w:color="auto"/>
              <w:left w:val="single" w:sz="4" w:space="0" w:color="auto"/>
              <w:bottom w:val="single" w:sz="4" w:space="0" w:color="auto"/>
              <w:right w:val="single" w:sz="4" w:space="0" w:color="auto"/>
            </w:tcBorders>
            <w:vAlign w:val="center"/>
          </w:tcPr>
          <w:p w:rsidR="007C3925" w:rsidRDefault="007C3925" w:rsidP="002128EF">
            <w:pPr>
              <w:jc w:val="center"/>
              <w:rPr>
                <w:rFonts w:ascii="宋体" w:hAnsi="宋体"/>
                <w:szCs w:val="21"/>
              </w:rPr>
            </w:pPr>
            <w:r>
              <w:rPr>
                <w:rFonts w:ascii="宋体" w:hAnsi="宋体" w:hint="eastAsia"/>
                <w:szCs w:val="21"/>
              </w:rPr>
              <w:t>计量单位</w:t>
            </w:r>
          </w:p>
        </w:tc>
        <w:tc>
          <w:tcPr>
            <w:tcW w:w="864" w:type="dxa"/>
            <w:tcBorders>
              <w:top w:val="single" w:sz="4" w:space="0" w:color="auto"/>
              <w:left w:val="single" w:sz="4" w:space="0" w:color="auto"/>
              <w:bottom w:val="single" w:sz="4" w:space="0" w:color="auto"/>
              <w:right w:val="single" w:sz="4" w:space="0" w:color="auto"/>
            </w:tcBorders>
            <w:vAlign w:val="center"/>
          </w:tcPr>
          <w:p w:rsidR="007C3925" w:rsidRDefault="007C3925" w:rsidP="002128EF">
            <w:pPr>
              <w:jc w:val="center"/>
              <w:rPr>
                <w:rFonts w:ascii="宋体" w:hAnsi="宋体"/>
                <w:szCs w:val="21"/>
              </w:rPr>
            </w:pPr>
            <w:r>
              <w:rPr>
                <w:rFonts w:ascii="宋体" w:hAnsi="宋体" w:hint="eastAsia"/>
                <w:szCs w:val="21"/>
              </w:rPr>
              <w:t>数量</w:t>
            </w:r>
          </w:p>
        </w:tc>
        <w:tc>
          <w:tcPr>
            <w:tcW w:w="2709" w:type="dxa"/>
            <w:tcBorders>
              <w:top w:val="single" w:sz="4" w:space="0" w:color="auto"/>
              <w:left w:val="single" w:sz="4" w:space="0" w:color="auto"/>
              <w:bottom w:val="single" w:sz="4" w:space="0" w:color="auto"/>
              <w:right w:val="single" w:sz="4" w:space="0" w:color="auto"/>
            </w:tcBorders>
            <w:vAlign w:val="center"/>
          </w:tcPr>
          <w:p w:rsidR="007C3925" w:rsidRDefault="007C3925" w:rsidP="002128EF">
            <w:pPr>
              <w:jc w:val="center"/>
              <w:rPr>
                <w:rFonts w:ascii="宋体" w:hAnsi="宋体"/>
                <w:szCs w:val="21"/>
              </w:rPr>
            </w:pPr>
            <w:r>
              <w:rPr>
                <w:rFonts w:ascii="宋体" w:hAnsi="宋体" w:hint="eastAsia"/>
                <w:szCs w:val="21"/>
              </w:rPr>
              <w:t>型号、规格或标准要求</w:t>
            </w:r>
          </w:p>
        </w:tc>
      </w:tr>
      <w:tr w:rsidR="007C3925" w:rsidTr="002128EF">
        <w:trPr>
          <w:cantSplit/>
          <w:trHeight w:val="694"/>
        </w:trPr>
        <w:tc>
          <w:tcPr>
            <w:tcW w:w="455" w:type="dxa"/>
            <w:tcBorders>
              <w:top w:val="single" w:sz="4" w:space="0" w:color="auto"/>
              <w:left w:val="single" w:sz="4" w:space="0" w:color="auto"/>
              <w:bottom w:val="single" w:sz="4" w:space="0" w:color="auto"/>
              <w:right w:val="single" w:sz="4" w:space="0" w:color="auto"/>
            </w:tcBorders>
            <w:vAlign w:val="center"/>
          </w:tcPr>
          <w:p w:rsidR="007C3925" w:rsidRDefault="007C3925" w:rsidP="002128EF">
            <w:pPr>
              <w:rPr>
                <w:rFonts w:ascii="宋体" w:hAnsi="宋体"/>
                <w:bCs/>
                <w:szCs w:val="21"/>
              </w:rPr>
            </w:pPr>
            <w:r>
              <w:rPr>
                <w:rFonts w:ascii="宋体" w:hAnsi="宋体" w:hint="eastAsia"/>
                <w:bCs/>
                <w:szCs w:val="21"/>
              </w:rPr>
              <w:t>1</w:t>
            </w:r>
          </w:p>
        </w:tc>
        <w:tc>
          <w:tcPr>
            <w:tcW w:w="1312" w:type="dxa"/>
            <w:tcBorders>
              <w:top w:val="single" w:sz="4" w:space="0" w:color="auto"/>
              <w:left w:val="single" w:sz="4" w:space="0" w:color="auto"/>
              <w:bottom w:val="single" w:sz="4" w:space="0" w:color="auto"/>
              <w:right w:val="single" w:sz="4" w:space="0" w:color="auto"/>
            </w:tcBorders>
            <w:vAlign w:val="center"/>
          </w:tcPr>
          <w:p w:rsidR="007C3925" w:rsidRDefault="007C3925" w:rsidP="002128EF">
            <w:pPr>
              <w:widowControl/>
              <w:rPr>
                <w:rFonts w:ascii="宋体" w:hAnsi="宋体"/>
                <w:szCs w:val="21"/>
              </w:rPr>
            </w:pPr>
            <w:r>
              <w:rPr>
                <w:rFonts w:ascii="宋体" w:hAnsi="宋体" w:cs="仿宋_GB2312" w:hint="eastAsia"/>
                <w:szCs w:val="21"/>
              </w:rPr>
              <w:t>各旅行社旅游合同的比较分析</w:t>
            </w:r>
          </w:p>
        </w:tc>
        <w:tc>
          <w:tcPr>
            <w:tcW w:w="813" w:type="dxa"/>
            <w:tcBorders>
              <w:top w:val="single" w:sz="4" w:space="0" w:color="auto"/>
              <w:left w:val="single" w:sz="4" w:space="0" w:color="auto"/>
              <w:bottom w:val="single" w:sz="4" w:space="0" w:color="auto"/>
              <w:right w:val="single" w:sz="4" w:space="0" w:color="auto"/>
            </w:tcBorders>
            <w:vAlign w:val="center"/>
          </w:tcPr>
          <w:p w:rsidR="007C3925" w:rsidRDefault="007C3925" w:rsidP="002128EF">
            <w:pPr>
              <w:jc w:val="center"/>
              <w:rPr>
                <w:rFonts w:ascii="宋体" w:hAnsi="宋体"/>
                <w:szCs w:val="21"/>
              </w:rPr>
            </w:pPr>
            <w:r>
              <w:rPr>
                <w:rFonts w:ascii="宋体" w:hAnsi="宋体" w:hint="eastAsia"/>
                <w:szCs w:val="21"/>
              </w:rPr>
              <w:t>调查研究</w:t>
            </w:r>
          </w:p>
        </w:tc>
        <w:tc>
          <w:tcPr>
            <w:tcW w:w="813" w:type="dxa"/>
            <w:tcBorders>
              <w:top w:val="single" w:sz="4" w:space="0" w:color="auto"/>
              <w:left w:val="single" w:sz="4" w:space="0" w:color="auto"/>
              <w:bottom w:val="single" w:sz="4" w:space="0" w:color="auto"/>
              <w:right w:val="single" w:sz="4" w:space="0" w:color="auto"/>
            </w:tcBorders>
            <w:vAlign w:val="center"/>
          </w:tcPr>
          <w:p w:rsidR="007C3925" w:rsidRDefault="007C3925" w:rsidP="002128EF">
            <w:pPr>
              <w:jc w:val="center"/>
              <w:rPr>
                <w:rFonts w:ascii="宋体" w:hAnsi="宋体"/>
                <w:szCs w:val="21"/>
              </w:rPr>
            </w:pPr>
            <w:r>
              <w:rPr>
                <w:rFonts w:ascii="宋体" w:hAnsi="宋体" w:hint="eastAsia"/>
                <w:szCs w:val="21"/>
              </w:rPr>
              <w:t>必修</w:t>
            </w:r>
          </w:p>
        </w:tc>
        <w:tc>
          <w:tcPr>
            <w:tcW w:w="813" w:type="dxa"/>
            <w:tcBorders>
              <w:top w:val="single" w:sz="4" w:space="0" w:color="auto"/>
              <w:left w:val="single" w:sz="4" w:space="0" w:color="auto"/>
              <w:bottom w:val="single" w:sz="4" w:space="0" w:color="auto"/>
              <w:right w:val="single" w:sz="4" w:space="0" w:color="auto"/>
            </w:tcBorders>
            <w:vAlign w:val="center"/>
          </w:tcPr>
          <w:p w:rsidR="007C3925" w:rsidRDefault="007C3925" w:rsidP="002128EF">
            <w:pPr>
              <w:jc w:val="center"/>
              <w:rPr>
                <w:rFonts w:ascii="宋体" w:hAnsi="宋体"/>
                <w:szCs w:val="21"/>
              </w:rPr>
            </w:pPr>
            <w:r>
              <w:rPr>
                <w:rFonts w:ascii="宋体" w:hAnsi="宋体" w:hint="eastAsia"/>
                <w:szCs w:val="21"/>
              </w:rPr>
              <w:t>专业</w:t>
            </w:r>
          </w:p>
        </w:tc>
        <w:tc>
          <w:tcPr>
            <w:tcW w:w="813" w:type="dxa"/>
            <w:tcBorders>
              <w:top w:val="single" w:sz="4" w:space="0" w:color="auto"/>
              <w:left w:val="single" w:sz="4" w:space="0" w:color="auto"/>
              <w:bottom w:val="single" w:sz="4" w:space="0" w:color="auto"/>
              <w:right w:val="single" w:sz="4" w:space="0" w:color="auto"/>
            </w:tcBorders>
            <w:vAlign w:val="center"/>
          </w:tcPr>
          <w:p w:rsidR="007C3925" w:rsidRDefault="007C3925" w:rsidP="002128EF">
            <w:pPr>
              <w:jc w:val="center"/>
              <w:rPr>
                <w:rFonts w:ascii="宋体" w:hAnsi="宋体"/>
                <w:szCs w:val="21"/>
              </w:rPr>
            </w:pPr>
            <w:r>
              <w:rPr>
                <w:rFonts w:ascii="宋体" w:hAnsi="宋体" w:hint="eastAsia"/>
                <w:szCs w:val="21"/>
              </w:rPr>
              <w:t>6</w:t>
            </w:r>
          </w:p>
        </w:tc>
        <w:tc>
          <w:tcPr>
            <w:tcW w:w="813" w:type="dxa"/>
            <w:tcBorders>
              <w:top w:val="single" w:sz="4" w:space="0" w:color="auto"/>
              <w:left w:val="single" w:sz="4" w:space="0" w:color="auto"/>
              <w:bottom w:val="single" w:sz="4" w:space="0" w:color="auto"/>
              <w:right w:val="single" w:sz="4" w:space="0" w:color="auto"/>
            </w:tcBorders>
            <w:vAlign w:val="center"/>
          </w:tcPr>
          <w:p w:rsidR="007C3925" w:rsidRDefault="007C3925" w:rsidP="002128EF">
            <w:pPr>
              <w:jc w:val="center"/>
              <w:rPr>
                <w:rFonts w:ascii="宋体" w:hAnsi="宋体"/>
                <w:szCs w:val="21"/>
              </w:rPr>
            </w:pPr>
          </w:p>
        </w:tc>
        <w:tc>
          <w:tcPr>
            <w:tcW w:w="817" w:type="dxa"/>
            <w:tcBorders>
              <w:top w:val="single" w:sz="4" w:space="0" w:color="auto"/>
              <w:left w:val="single" w:sz="4" w:space="0" w:color="auto"/>
              <w:bottom w:val="single" w:sz="4" w:space="0" w:color="auto"/>
              <w:right w:val="single" w:sz="4" w:space="0" w:color="auto"/>
            </w:tcBorders>
            <w:vAlign w:val="center"/>
          </w:tcPr>
          <w:p w:rsidR="007C3925" w:rsidRDefault="007C3925" w:rsidP="002128EF">
            <w:pPr>
              <w:jc w:val="center"/>
              <w:rPr>
                <w:rFonts w:ascii="宋体" w:hAnsi="宋体"/>
                <w:szCs w:val="21"/>
              </w:rPr>
            </w:pPr>
            <w:r>
              <w:rPr>
                <w:rFonts w:ascii="宋体" w:hAnsi="宋体" w:hint="eastAsia"/>
                <w:szCs w:val="21"/>
              </w:rPr>
              <w:t>2</w:t>
            </w:r>
          </w:p>
        </w:tc>
        <w:tc>
          <w:tcPr>
            <w:tcW w:w="817" w:type="dxa"/>
            <w:tcBorders>
              <w:top w:val="single" w:sz="4" w:space="0" w:color="auto"/>
              <w:left w:val="single" w:sz="4" w:space="0" w:color="auto"/>
              <w:bottom w:val="single" w:sz="4" w:space="0" w:color="auto"/>
              <w:right w:val="single" w:sz="4" w:space="0" w:color="auto"/>
            </w:tcBorders>
            <w:vAlign w:val="center"/>
          </w:tcPr>
          <w:p w:rsidR="007C3925" w:rsidRDefault="007C3925" w:rsidP="002128EF">
            <w:pPr>
              <w:jc w:val="center"/>
              <w:rPr>
                <w:rFonts w:ascii="宋体" w:hAnsi="宋体"/>
                <w:szCs w:val="21"/>
              </w:rPr>
            </w:pPr>
            <w:r>
              <w:rPr>
                <w:rFonts w:ascii="宋体" w:hAnsi="宋体" w:hint="eastAsia"/>
                <w:szCs w:val="21"/>
              </w:rPr>
              <w:t>旅游管理</w:t>
            </w:r>
          </w:p>
        </w:tc>
        <w:tc>
          <w:tcPr>
            <w:tcW w:w="1972" w:type="dxa"/>
            <w:tcBorders>
              <w:top w:val="single" w:sz="4" w:space="0" w:color="auto"/>
              <w:left w:val="single" w:sz="4" w:space="0" w:color="auto"/>
              <w:bottom w:val="single" w:sz="4" w:space="0" w:color="auto"/>
              <w:right w:val="single" w:sz="4" w:space="0" w:color="auto"/>
            </w:tcBorders>
            <w:vAlign w:val="center"/>
          </w:tcPr>
          <w:p w:rsidR="007C3925" w:rsidRDefault="007C3925" w:rsidP="002128EF">
            <w:pPr>
              <w:jc w:val="center"/>
              <w:rPr>
                <w:rFonts w:ascii="宋体" w:hAnsi="宋体"/>
                <w:szCs w:val="21"/>
              </w:rPr>
            </w:pPr>
            <w:r>
              <w:rPr>
                <w:rFonts w:ascii="宋体" w:hAnsi="宋体" w:hint="eastAsia"/>
                <w:szCs w:val="21"/>
              </w:rPr>
              <w:t>多媒体云终端</w:t>
            </w:r>
          </w:p>
        </w:tc>
        <w:tc>
          <w:tcPr>
            <w:tcW w:w="1109" w:type="dxa"/>
            <w:tcBorders>
              <w:top w:val="single" w:sz="4" w:space="0" w:color="auto"/>
              <w:left w:val="single" w:sz="4" w:space="0" w:color="auto"/>
              <w:bottom w:val="single" w:sz="4" w:space="0" w:color="auto"/>
              <w:right w:val="single" w:sz="4" w:space="0" w:color="auto"/>
            </w:tcBorders>
            <w:vAlign w:val="center"/>
          </w:tcPr>
          <w:p w:rsidR="007C3925" w:rsidRDefault="007C3925" w:rsidP="002128EF">
            <w:pPr>
              <w:jc w:val="center"/>
              <w:rPr>
                <w:rFonts w:ascii="宋体" w:hAnsi="宋体"/>
                <w:szCs w:val="21"/>
              </w:rPr>
            </w:pPr>
            <w:r>
              <w:rPr>
                <w:rFonts w:ascii="宋体" w:hAnsi="宋体" w:hint="eastAsia"/>
                <w:szCs w:val="21"/>
              </w:rPr>
              <w:t>台</w:t>
            </w:r>
          </w:p>
        </w:tc>
        <w:tc>
          <w:tcPr>
            <w:tcW w:w="864" w:type="dxa"/>
            <w:tcBorders>
              <w:top w:val="single" w:sz="4" w:space="0" w:color="auto"/>
              <w:left w:val="single" w:sz="4" w:space="0" w:color="auto"/>
              <w:bottom w:val="single" w:sz="4" w:space="0" w:color="auto"/>
              <w:right w:val="single" w:sz="4" w:space="0" w:color="auto"/>
            </w:tcBorders>
            <w:vAlign w:val="center"/>
          </w:tcPr>
          <w:p w:rsidR="007C3925" w:rsidRDefault="007C3925" w:rsidP="002128EF">
            <w:pPr>
              <w:jc w:val="center"/>
              <w:rPr>
                <w:rFonts w:ascii="宋体" w:hAnsi="宋体"/>
                <w:szCs w:val="21"/>
              </w:rPr>
            </w:pPr>
            <w:r>
              <w:rPr>
                <w:rFonts w:ascii="宋体" w:hAnsi="宋体" w:hint="eastAsia"/>
                <w:szCs w:val="21"/>
              </w:rPr>
              <w:t>40</w:t>
            </w:r>
          </w:p>
        </w:tc>
        <w:tc>
          <w:tcPr>
            <w:tcW w:w="2709" w:type="dxa"/>
            <w:tcBorders>
              <w:top w:val="single" w:sz="4" w:space="0" w:color="auto"/>
              <w:left w:val="single" w:sz="4" w:space="0" w:color="auto"/>
              <w:bottom w:val="single" w:sz="4" w:space="0" w:color="auto"/>
              <w:right w:val="single" w:sz="4" w:space="0" w:color="auto"/>
            </w:tcBorders>
            <w:vAlign w:val="center"/>
          </w:tcPr>
          <w:p w:rsidR="007C3925" w:rsidRDefault="007C3925" w:rsidP="002128EF">
            <w:pPr>
              <w:jc w:val="center"/>
              <w:rPr>
                <w:rFonts w:ascii="宋体" w:hAnsi="宋体"/>
                <w:szCs w:val="21"/>
              </w:rPr>
            </w:pPr>
            <w:r>
              <w:rPr>
                <w:rFonts w:ascii="宋体" w:hAnsi="宋体" w:hint="eastAsia"/>
                <w:szCs w:val="21"/>
              </w:rPr>
              <w:t>Cloud</w:t>
            </w:r>
            <w:r>
              <w:rPr>
                <w:rFonts w:ascii="MS Mincho" w:eastAsia="MS Mincho" w:hAnsi="MS Mincho" w:cs="MS Mincho" w:hint="eastAsia"/>
                <w:szCs w:val="21"/>
              </w:rPr>
              <w:t> </w:t>
            </w:r>
            <w:r>
              <w:rPr>
                <w:rFonts w:ascii="宋体" w:hAnsi="宋体" w:hint="eastAsia"/>
                <w:szCs w:val="21"/>
              </w:rPr>
              <w:t>AIO/云计算一体机</w:t>
            </w:r>
          </w:p>
        </w:tc>
      </w:tr>
      <w:tr w:rsidR="007C3925" w:rsidTr="002128EF">
        <w:trPr>
          <w:cantSplit/>
          <w:trHeight w:val="870"/>
        </w:trPr>
        <w:tc>
          <w:tcPr>
            <w:tcW w:w="455" w:type="dxa"/>
            <w:tcBorders>
              <w:top w:val="single" w:sz="4" w:space="0" w:color="auto"/>
              <w:left w:val="single" w:sz="4" w:space="0" w:color="auto"/>
              <w:bottom w:val="single" w:sz="4" w:space="0" w:color="auto"/>
              <w:right w:val="single" w:sz="4" w:space="0" w:color="auto"/>
            </w:tcBorders>
            <w:vAlign w:val="center"/>
          </w:tcPr>
          <w:p w:rsidR="007C3925" w:rsidRDefault="007C3925" w:rsidP="002128EF">
            <w:pPr>
              <w:jc w:val="left"/>
              <w:rPr>
                <w:rFonts w:ascii="宋体" w:hAnsi="宋体"/>
                <w:bCs/>
                <w:szCs w:val="21"/>
              </w:rPr>
            </w:pPr>
            <w:r>
              <w:rPr>
                <w:rFonts w:ascii="宋体" w:hAnsi="宋体" w:hint="eastAsia"/>
                <w:bCs/>
                <w:szCs w:val="21"/>
              </w:rPr>
              <w:t>2</w:t>
            </w:r>
          </w:p>
        </w:tc>
        <w:tc>
          <w:tcPr>
            <w:tcW w:w="1312" w:type="dxa"/>
            <w:tcBorders>
              <w:top w:val="single" w:sz="4" w:space="0" w:color="auto"/>
              <w:left w:val="single" w:sz="4" w:space="0" w:color="auto"/>
              <w:bottom w:val="single" w:sz="4" w:space="0" w:color="auto"/>
              <w:right w:val="single" w:sz="4" w:space="0" w:color="auto"/>
            </w:tcBorders>
            <w:vAlign w:val="center"/>
          </w:tcPr>
          <w:p w:rsidR="007C3925" w:rsidRDefault="007C3925" w:rsidP="002128EF">
            <w:pPr>
              <w:rPr>
                <w:rFonts w:ascii="宋体" w:hAnsi="宋体" w:cs="仿宋_GB2312"/>
                <w:szCs w:val="21"/>
              </w:rPr>
            </w:pPr>
            <w:r>
              <w:rPr>
                <w:rFonts w:ascii="宋体" w:hAnsi="宋体" w:cs="仿宋_GB2312" w:hint="eastAsia"/>
                <w:szCs w:val="21"/>
              </w:rPr>
              <w:t>九寨沟地震的相关问题分析</w:t>
            </w:r>
          </w:p>
        </w:tc>
        <w:tc>
          <w:tcPr>
            <w:tcW w:w="813" w:type="dxa"/>
            <w:tcBorders>
              <w:top w:val="single" w:sz="4" w:space="0" w:color="auto"/>
              <w:left w:val="single" w:sz="4" w:space="0" w:color="auto"/>
              <w:bottom w:val="single" w:sz="4" w:space="0" w:color="auto"/>
              <w:right w:val="single" w:sz="4" w:space="0" w:color="auto"/>
            </w:tcBorders>
            <w:vAlign w:val="center"/>
          </w:tcPr>
          <w:p w:rsidR="007C3925" w:rsidRDefault="007C3925" w:rsidP="002128EF">
            <w:pPr>
              <w:jc w:val="center"/>
              <w:rPr>
                <w:rFonts w:ascii="宋体" w:hAnsi="宋体"/>
                <w:szCs w:val="21"/>
              </w:rPr>
            </w:pPr>
            <w:r>
              <w:rPr>
                <w:rFonts w:ascii="宋体" w:hAnsi="宋体" w:hint="eastAsia"/>
                <w:szCs w:val="21"/>
              </w:rPr>
              <w:t>分析研究</w:t>
            </w:r>
          </w:p>
        </w:tc>
        <w:tc>
          <w:tcPr>
            <w:tcW w:w="813" w:type="dxa"/>
            <w:tcBorders>
              <w:top w:val="single" w:sz="4" w:space="0" w:color="auto"/>
              <w:left w:val="single" w:sz="4" w:space="0" w:color="auto"/>
              <w:bottom w:val="single" w:sz="4" w:space="0" w:color="auto"/>
              <w:right w:val="single" w:sz="4" w:space="0" w:color="auto"/>
            </w:tcBorders>
            <w:vAlign w:val="center"/>
          </w:tcPr>
          <w:p w:rsidR="007C3925" w:rsidRDefault="007C3925" w:rsidP="002128EF">
            <w:pPr>
              <w:jc w:val="center"/>
              <w:rPr>
                <w:rFonts w:ascii="宋体" w:hAnsi="宋体"/>
                <w:szCs w:val="21"/>
              </w:rPr>
            </w:pPr>
            <w:r>
              <w:rPr>
                <w:rFonts w:ascii="宋体" w:hAnsi="宋体" w:hint="eastAsia"/>
                <w:szCs w:val="21"/>
              </w:rPr>
              <w:t>必修</w:t>
            </w:r>
          </w:p>
        </w:tc>
        <w:tc>
          <w:tcPr>
            <w:tcW w:w="813" w:type="dxa"/>
            <w:tcBorders>
              <w:top w:val="single" w:sz="4" w:space="0" w:color="auto"/>
              <w:left w:val="single" w:sz="4" w:space="0" w:color="auto"/>
              <w:bottom w:val="single" w:sz="4" w:space="0" w:color="auto"/>
              <w:right w:val="single" w:sz="4" w:space="0" w:color="auto"/>
            </w:tcBorders>
            <w:vAlign w:val="center"/>
          </w:tcPr>
          <w:p w:rsidR="007C3925" w:rsidRDefault="007C3925" w:rsidP="002128EF">
            <w:pPr>
              <w:jc w:val="center"/>
              <w:rPr>
                <w:rFonts w:ascii="宋体" w:hAnsi="宋体"/>
                <w:szCs w:val="21"/>
              </w:rPr>
            </w:pPr>
            <w:r>
              <w:rPr>
                <w:rFonts w:ascii="宋体" w:hAnsi="宋体" w:hint="eastAsia"/>
                <w:szCs w:val="21"/>
              </w:rPr>
              <w:t>专业</w:t>
            </w:r>
          </w:p>
        </w:tc>
        <w:tc>
          <w:tcPr>
            <w:tcW w:w="813" w:type="dxa"/>
            <w:tcBorders>
              <w:top w:val="single" w:sz="4" w:space="0" w:color="auto"/>
              <w:left w:val="single" w:sz="4" w:space="0" w:color="auto"/>
              <w:bottom w:val="single" w:sz="4" w:space="0" w:color="auto"/>
              <w:right w:val="single" w:sz="4" w:space="0" w:color="auto"/>
            </w:tcBorders>
            <w:vAlign w:val="center"/>
          </w:tcPr>
          <w:p w:rsidR="007C3925" w:rsidRDefault="007C3925" w:rsidP="002128EF">
            <w:pPr>
              <w:jc w:val="center"/>
              <w:rPr>
                <w:rFonts w:ascii="宋体" w:hAnsi="宋体"/>
                <w:szCs w:val="21"/>
              </w:rPr>
            </w:pPr>
            <w:r>
              <w:rPr>
                <w:rFonts w:ascii="宋体" w:hAnsi="宋体" w:hint="eastAsia"/>
                <w:szCs w:val="21"/>
              </w:rPr>
              <w:t>6</w:t>
            </w:r>
          </w:p>
        </w:tc>
        <w:tc>
          <w:tcPr>
            <w:tcW w:w="813" w:type="dxa"/>
            <w:tcBorders>
              <w:top w:val="single" w:sz="4" w:space="0" w:color="auto"/>
              <w:left w:val="single" w:sz="4" w:space="0" w:color="auto"/>
              <w:bottom w:val="single" w:sz="4" w:space="0" w:color="auto"/>
              <w:right w:val="single" w:sz="4" w:space="0" w:color="auto"/>
            </w:tcBorders>
            <w:vAlign w:val="center"/>
          </w:tcPr>
          <w:p w:rsidR="007C3925" w:rsidRDefault="007C3925" w:rsidP="002128EF">
            <w:pPr>
              <w:jc w:val="center"/>
              <w:rPr>
                <w:rFonts w:ascii="宋体" w:hAnsi="宋体"/>
                <w:szCs w:val="21"/>
              </w:rPr>
            </w:pPr>
          </w:p>
        </w:tc>
        <w:tc>
          <w:tcPr>
            <w:tcW w:w="817" w:type="dxa"/>
            <w:tcBorders>
              <w:top w:val="single" w:sz="4" w:space="0" w:color="auto"/>
              <w:left w:val="single" w:sz="4" w:space="0" w:color="auto"/>
              <w:bottom w:val="single" w:sz="4" w:space="0" w:color="auto"/>
              <w:right w:val="single" w:sz="4" w:space="0" w:color="auto"/>
            </w:tcBorders>
            <w:vAlign w:val="center"/>
          </w:tcPr>
          <w:p w:rsidR="007C3925" w:rsidRDefault="007C3925" w:rsidP="002128EF">
            <w:pPr>
              <w:jc w:val="center"/>
              <w:rPr>
                <w:rFonts w:ascii="宋体" w:hAnsi="宋体"/>
                <w:szCs w:val="21"/>
              </w:rPr>
            </w:pPr>
            <w:r>
              <w:rPr>
                <w:rFonts w:ascii="宋体" w:hAnsi="宋体" w:hint="eastAsia"/>
                <w:szCs w:val="21"/>
              </w:rPr>
              <w:t>2</w:t>
            </w:r>
          </w:p>
        </w:tc>
        <w:tc>
          <w:tcPr>
            <w:tcW w:w="817" w:type="dxa"/>
            <w:tcBorders>
              <w:top w:val="single" w:sz="4" w:space="0" w:color="auto"/>
              <w:left w:val="single" w:sz="4" w:space="0" w:color="auto"/>
              <w:bottom w:val="single" w:sz="4" w:space="0" w:color="auto"/>
              <w:right w:val="single" w:sz="4" w:space="0" w:color="auto"/>
            </w:tcBorders>
            <w:vAlign w:val="center"/>
          </w:tcPr>
          <w:p w:rsidR="007C3925" w:rsidRDefault="007C3925" w:rsidP="002128EF">
            <w:pPr>
              <w:jc w:val="center"/>
              <w:rPr>
                <w:rFonts w:ascii="宋体" w:hAnsi="宋体"/>
                <w:szCs w:val="21"/>
              </w:rPr>
            </w:pPr>
            <w:r>
              <w:rPr>
                <w:rFonts w:ascii="宋体" w:hAnsi="宋体" w:hint="eastAsia"/>
                <w:szCs w:val="21"/>
              </w:rPr>
              <w:t>旅游管理</w:t>
            </w:r>
          </w:p>
        </w:tc>
        <w:tc>
          <w:tcPr>
            <w:tcW w:w="1972" w:type="dxa"/>
            <w:tcBorders>
              <w:top w:val="single" w:sz="4" w:space="0" w:color="auto"/>
              <w:left w:val="single" w:sz="4" w:space="0" w:color="auto"/>
              <w:bottom w:val="single" w:sz="4" w:space="0" w:color="auto"/>
              <w:right w:val="single" w:sz="4" w:space="0" w:color="auto"/>
            </w:tcBorders>
            <w:vAlign w:val="center"/>
          </w:tcPr>
          <w:p w:rsidR="007C3925" w:rsidRDefault="007C3925" w:rsidP="002128EF">
            <w:pPr>
              <w:jc w:val="center"/>
              <w:rPr>
                <w:rFonts w:ascii="宋体" w:hAnsi="宋体"/>
                <w:szCs w:val="21"/>
              </w:rPr>
            </w:pPr>
            <w:r>
              <w:rPr>
                <w:rFonts w:ascii="宋体" w:hAnsi="宋体" w:hint="eastAsia"/>
                <w:szCs w:val="21"/>
              </w:rPr>
              <w:t>多媒体云终端</w:t>
            </w:r>
          </w:p>
        </w:tc>
        <w:tc>
          <w:tcPr>
            <w:tcW w:w="1109" w:type="dxa"/>
            <w:tcBorders>
              <w:top w:val="single" w:sz="4" w:space="0" w:color="auto"/>
              <w:left w:val="single" w:sz="4" w:space="0" w:color="auto"/>
              <w:bottom w:val="single" w:sz="4" w:space="0" w:color="auto"/>
              <w:right w:val="single" w:sz="4" w:space="0" w:color="auto"/>
            </w:tcBorders>
            <w:vAlign w:val="center"/>
          </w:tcPr>
          <w:p w:rsidR="007C3925" w:rsidRDefault="007C3925" w:rsidP="002128EF">
            <w:pPr>
              <w:jc w:val="center"/>
              <w:rPr>
                <w:rFonts w:ascii="宋体" w:hAnsi="宋体"/>
                <w:szCs w:val="21"/>
              </w:rPr>
            </w:pPr>
            <w:r>
              <w:rPr>
                <w:rFonts w:ascii="宋体" w:hAnsi="宋体" w:hint="eastAsia"/>
                <w:szCs w:val="21"/>
              </w:rPr>
              <w:t>台</w:t>
            </w:r>
          </w:p>
        </w:tc>
        <w:tc>
          <w:tcPr>
            <w:tcW w:w="864" w:type="dxa"/>
            <w:tcBorders>
              <w:top w:val="single" w:sz="4" w:space="0" w:color="auto"/>
              <w:left w:val="single" w:sz="4" w:space="0" w:color="auto"/>
              <w:bottom w:val="single" w:sz="4" w:space="0" w:color="auto"/>
              <w:right w:val="single" w:sz="4" w:space="0" w:color="auto"/>
            </w:tcBorders>
            <w:vAlign w:val="center"/>
          </w:tcPr>
          <w:p w:rsidR="007C3925" w:rsidRDefault="007C3925" w:rsidP="002128EF">
            <w:pPr>
              <w:jc w:val="center"/>
              <w:rPr>
                <w:rFonts w:ascii="宋体" w:hAnsi="宋体"/>
                <w:szCs w:val="21"/>
              </w:rPr>
            </w:pPr>
            <w:r>
              <w:rPr>
                <w:rFonts w:ascii="宋体" w:hAnsi="宋体" w:hint="eastAsia"/>
                <w:szCs w:val="21"/>
              </w:rPr>
              <w:t>40</w:t>
            </w:r>
          </w:p>
        </w:tc>
        <w:tc>
          <w:tcPr>
            <w:tcW w:w="2709" w:type="dxa"/>
            <w:tcBorders>
              <w:top w:val="single" w:sz="4" w:space="0" w:color="auto"/>
              <w:left w:val="single" w:sz="4" w:space="0" w:color="auto"/>
              <w:bottom w:val="single" w:sz="4" w:space="0" w:color="auto"/>
              <w:right w:val="single" w:sz="4" w:space="0" w:color="auto"/>
            </w:tcBorders>
            <w:vAlign w:val="center"/>
          </w:tcPr>
          <w:p w:rsidR="007C3925" w:rsidRDefault="007C3925" w:rsidP="002128EF">
            <w:pPr>
              <w:jc w:val="center"/>
              <w:rPr>
                <w:rFonts w:ascii="宋体" w:hAnsi="宋体"/>
                <w:szCs w:val="21"/>
              </w:rPr>
            </w:pPr>
            <w:r>
              <w:rPr>
                <w:rFonts w:ascii="宋体" w:hAnsi="宋体" w:hint="eastAsia"/>
                <w:szCs w:val="21"/>
              </w:rPr>
              <w:t>Cloud</w:t>
            </w:r>
            <w:r>
              <w:rPr>
                <w:rFonts w:ascii="MS Mincho" w:eastAsia="MS Mincho" w:hAnsi="MS Mincho" w:cs="MS Mincho" w:hint="eastAsia"/>
                <w:szCs w:val="21"/>
              </w:rPr>
              <w:t> </w:t>
            </w:r>
            <w:r>
              <w:rPr>
                <w:rFonts w:ascii="宋体" w:hAnsi="宋体" w:hint="eastAsia"/>
                <w:szCs w:val="21"/>
              </w:rPr>
              <w:t>AIO/云计算一体机</w:t>
            </w:r>
          </w:p>
        </w:tc>
      </w:tr>
    </w:tbl>
    <w:p w:rsidR="007C3925" w:rsidRDefault="007C3925" w:rsidP="007C3925">
      <w:pPr>
        <w:spacing w:line="360" w:lineRule="auto"/>
        <w:rPr>
          <w:rFonts w:ascii="仿宋_GB2312" w:eastAsia="仿宋_GB2312" w:hAnsi="仿宋_GB2312" w:cs="仿宋_GB2312"/>
          <w:bCs/>
          <w:sz w:val="24"/>
        </w:rPr>
      </w:pPr>
    </w:p>
    <w:p w:rsidR="00AA3381" w:rsidRPr="00AA3381" w:rsidRDefault="00AA3381" w:rsidP="00AA3381">
      <w:pPr>
        <w:spacing w:line="360" w:lineRule="auto"/>
        <w:rPr>
          <w:rFonts w:ascii="黑体" w:eastAsia="黑体" w:hAnsi="黑体"/>
          <w:bCs/>
          <w:sz w:val="28"/>
        </w:rPr>
      </w:pPr>
    </w:p>
    <w:sectPr w:rsidR="00AA3381" w:rsidRPr="00AA3381" w:rsidSect="003F47EE">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C38" w:rsidRDefault="000E5C38" w:rsidP="00331B43">
      <w:r>
        <w:separator/>
      </w:r>
    </w:p>
  </w:endnote>
  <w:endnote w:type="continuationSeparator" w:id="1">
    <w:p w:rsidR="000E5C38" w:rsidRDefault="000E5C38" w:rsidP="00331B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Times New Roman’">
    <w:altName w:val="宋体"/>
    <w:charset w:val="86"/>
    <w:family w:val="roman"/>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0A1" w:rsidRDefault="00E8300A">
    <w:pPr>
      <w:pStyle w:val="a7"/>
      <w:framePr w:wrap="around" w:vAnchor="text" w:hAnchor="margin" w:xAlign="center" w:y="1"/>
      <w:rPr>
        <w:rStyle w:val="a9"/>
      </w:rPr>
    </w:pPr>
    <w:r>
      <w:fldChar w:fldCharType="begin"/>
    </w:r>
    <w:r w:rsidR="006300A1">
      <w:rPr>
        <w:rStyle w:val="a9"/>
      </w:rPr>
      <w:instrText xml:space="preserve">PAGE  </w:instrText>
    </w:r>
    <w:r>
      <w:fldChar w:fldCharType="end"/>
    </w:r>
  </w:p>
  <w:p w:rsidR="006300A1" w:rsidRDefault="006300A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0A1" w:rsidRDefault="00E8300A">
    <w:pPr>
      <w:pStyle w:val="a7"/>
      <w:framePr w:wrap="around" w:vAnchor="text" w:hAnchor="margin" w:xAlign="center" w:y="1"/>
      <w:rPr>
        <w:rStyle w:val="a9"/>
      </w:rPr>
    </w:pPr>
    <w:r>
      <w:fldChar w:fldCharType="begin"/>
    </w:r>
    <w:r w:rsidR="006300A1">
      <w:rPr>
        <w:rStyle w:val="a9"/>
      </w:rPr>
      <w:instrText xml:space="preserve">PAGE  </w:instrText>
    </w:r>
    <w:r>
      <w:fldChar w:fldCharType="separate"/>
    </w:r>
    <w:r w:rsidR="00AA28FD">
      <w:rPr>
        <w:rStyle w:val="a9"/>
        <w:noProof/>
      </w:rPr>
      <w:t>5</w:t>
    </w:r>
    <w:r>
      <w:fldChar w:fldCharType="end"/>
    </w:r>
  </w:p>
  <w:p w:rsidR="006300A1" w:rsidRDefault="006300A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C38" w:rsidRDefault="000E5C38" w:rsidP="00331B43">
      <w:r>
        <w:separator/>
      </w:r>
    </w:p>
  </w:footnote>
  <w:footnote w:type="continuationSeparator" w:id="1">
    <w:p w:rsidR="000E5C38" w:rsidRDefault="000E5C38" w:rsidP="00331B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0A1" w:rsidRDefault="006300A1">
    <w:pPr>
      <w:pBdr>
        <w:bottom w:val="none" w:sz="0" w:space="1" w:color="auto"/>
      </w:pBdr>
      <w:tabs>
        <w:tab w:val="center" w:pos="4153"/>
        <w:tab w:val="right" w:pos="8306"/>
      </w:tabs>
      <w:snapToGrid w:val="0"/>
      <w:jc w:val="left"/>
      <w:rPr>
        <w:sz w:val="18"/>
        <w:szCs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24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3381"/>
    <w:rsid w:val="00005508"/>
    <w:rsid w:val="000172B3"/>
    <w:rsid w:val="000365E0"/>
    <w:rsid w:val="000551EA"/>
    <w:rsid w:val="00062673"/>
    <w:rsid w:val="00067431"/>
    <w:rsid w:val="00087E47"/>
    <w:rsid w:val="000C1CF9"/>
    <w:rsid w:val="000D4E6B"/>
    <w:rsid w:val="000E5C38"/>
    <w:rsid w:val="000E6464"/>
    <w:rsid w:val="000E72E1"/>
    <w:rsid w:val="00104FD7"/>
    <w:rsid w:val="00111B72"/>
    <w:rsid w:val="0018182A"/>
    <w:rsid w:val="00186BEB"/>
    <w:rsid w:val="00190A84"/>
    <w:rsid w:val="00192CB8"/>
    <w:rsid w:val="001A1C00"/>
    <w:rsid w:val="001C419A"/>
    <w:rsid w:val="001D79E3"/>
    <w:rsid w:val="001F3350"/>
    <w:rsid w:val="002020C2"/>
    <w:rsid w:val="00205D0F"/>
    <w:rsid w:val="002128EF"/>
    <w:rsid w:val="00236FB3"/>
    <w:rsid w:val="002434CA"/>
    <w:rsid w:val="00261CE6"/>
    <w:rsid w:val="0026499E"/>
    <w:rsid w:val="00266154"/>
    <w:rsid w:val="00267C5B"/>
    <w:rsid w:val="00275169"/>
    <w:rsid w:val="00290EE1"/>
    <w:rsid w:val="002927F2"/>
    <w:rsid w:val="002C2AC4"/>
    <w:rsid w:val="0031300A"/>
    <w:rsid w:val="00331B43"/>
    <w:rsid w:val="0034151A"/>
    <w:rsid w:val="003638F9"/>
    <w:rsid w:val="00394CB5"/>
    <w:rsid w:val="003A2B87"/>
    <w:rsid w:val="003B2B0D"/>
    <w:rsid w:val="003C131C"/>
    <w:rsid w:val="003F47EE"/>
    <w:rsid w:val="00402924"/>
    <w:rsid w:val="00414FC8"/>
    <w:rsid w:val="00416D16"/>
    <w:rsid w:val="00437201"/>
    <w:rsid w:val="004606A0"/>
    <w:rsid w:val="0046231B"/>
    <w:rsid w:val="00470087"/>
    <w:rsid w:val="00474B32"/>
    <w:rsid w:val="00481288"/>
    <w:rsid w:val="00496151"/>
    <w:rsid w:val="004B1950"/>
    <w:rsid w:val="004B2CB3"/>
    <w:rsid w:val="004C1579"/>
    <w:rsid w:val="004E7E85"/>
    <w:rsid w:val="004F0711"/>
    <w:rsid w:val="004F636C"/>
    <w:rsid w:val="00512605"/>
    <w:rsid w:val="0051773A"/>
    <w:rsid w:val="00517E9E"/>
    <w:rsid w:val="005443E1"/>
    <w:rsid w:val="00563188"/>
    <w:rsid w:val="00563EB7"/>
    <w:rsid w:val="005808B8"/>
    <w:rsid w:val="00584890"/>
    <w:rsid w:val="00593FCF"/>
    <w:rsid w:val="005958F2"/>
    <w:rsid w:val="005A6B2D"/>
    <w:rsid w:val="005B5E65"/>
    <w:rsid w:val="005E17B1"/>
    <w:rsid w:val="006300A1"/>
    <w:rsid w:val="00645601"/>
    <w:rsid w:val="006465C4"/>
    <w:rsid w:val="00662A7A"/>
    <w:rsid w:val="006714A2"/>
    <w:rsid w:val="006765C9"/>
    <w:rsid w:val="00683971"/>
    <w:rsid w:val="006A19BC"/>
    <w:rsid w:val="006A6956"/>
    <w:rsid w:val="006B6A32"/>
    <w:rsid w:val="006C7C7C"/>
    <w:rsid w:val="006E52F1"/>
    <w:rsid w:val="006F68FD"/>
    <w:rsid w:val="0070199A"/>
    <w:rsid w:val="007119A5"/>
    <w:rsid w:val="007155ED"/>
    <w:rsid w:val="00720EDA"/>
    <w:rsid w:val="00722700"/>
    <w:rsid w:val="007277B3"/>
    <w:rsid w:val="00740FE8"/>
    <w:rsid w:val="00776A1C"/>
    <w:rsid w:val="00790EDC"/>
    <w:rsid w:val="007B17A5"/>
    <w:rsid w:val="007C3925"/>
    <w:rsid w:val="007C68AE"/>
    <w:rsid w:val="007D449F"/>
    <w:rsid w:val="007D621A"/>
    <w:rsid w:val="007F609F"/>
    <w:rsid w:val="00804D31"/>
    <w:rsid w:val="008361C7"/>
    <w:rsid w:val="008421EA"/>
    <w:rsid w:val="0084461A"/>
    <w:rsid w:val="008615CF"/>
    <w:rsid w:val="0086509D"/>
    <w:rsid w:val="008926A2"/>
    <w:rsid w:val="008A61BF"/>
    <w:rsid w:val="008A71F9"/>
    <w:rsid w:val="008A7EBE"/>
    <w:rsid w:val="008C22F3"/>
    <w:rsid w:val="008D6B7B"/>
    <w:rsid w:val="008E039F"/>
    <w:rsid w:val="008E5CC9"/>
    <w:rsid w:val="009034D0"/>
    <w:rsid w:val="009153B8"/>
    <w:rsid w:val="00925BBF"/>
    <w:rsid w:val="00940518"/>
    <w:rsid w:val="00943442"/>
    <w:rsid w:val="0095180E"/>
    <w:rsid w:val="00984582"/>
    <w:rsid w:val="0099624D"/>
    <w:rsid w:val="009A2459"/>
    <w:rsid w:val="009B6D76"/>
    <w:rsid w:val="009E6C27"/>
    <w:rsid w:val="009F21CA"/>
    <w:rsid w:val="00A02867"/>
    <w:rsid w:val="00A06B15"/>
    <w:rsid w:val="00A21C95"/>
    <w:rsid w:val="00A273D3"/>
    <w:rsid w:val="00A32FE9"/>
    <w:rsid w:val="00A564AC"/>
    <w:rsid w:val="00A833AA"/>
    <w:rsid w:val="00A96C3B"/>
    <w:rsid w:val="00AA05DC"/>
    <w:rsid w:val="00AA28FD"/>
    <w:rsid w:val="00AA3381"/>
    <w:rsid w:val="00AC506F"/>
    <w:rsid w:val="00AC523D"/>
    <w:rsid w:val="00AD0700"/>
    <w:rsid w:val="00AF3739"/>
    <w:rsid w:val="00B23200"/>
    <w:rsid w:val="00B324D3"/>
    <w:rsid w:val="00B4148C"/>
    <w:rsid w:val="00B61FEA"/>
    <w:rsid w:val="00B67145"/>
    <w:rsid w:val="00B92A74"/>
    <w:rsid w:val="00B9618F"/>
    <w:rsid w:val="00BC129C"/>
    <w:rsid w:val="00BC16E6"/>
    <w:rsid w:val="00BD6EAA"/>
    <w:rsid w:val="00BF4757"/>
    <w:rsid w:val="00BF7DAB"/>
    <w:rsid w:val="00C0081E"/>
    <w:rsid w:val="00C02F4F"/>
    <w:rsid w:val="00C123BB"/>
    <w:rsid w:val="00C533DA"/>
    <w:rsid w:val="00C561CC"/>
    <w:rsid w:val="00C67EDA"/>
    <w:rsid w:val="00C7360A"/>
    <w:rsid w:val="00C75D2B"/>
    <w:rsid w:val="00C90B6F"/>
    <w:rsid w:val="00C96EFE"/>
    <w:rsid w:val="00CB0906"/>
    <w:rsid w:val="00CC7A7D"/>
    <w:rsid w:val="00CD740E"/>
    <w:rsid w:val="00CD7EF9"/>
    <w:rsid w:val="00D13CA5"/>
    <w:rsid w:val="00D1739E"/>
    <w:rsid w:val="00D608B6"/>
    <w:rsid w:val="00D72640"/>
    <w:rsid w:val="00D740E2"/>
    <w:rsid w:val="00DB3D4A"/>
    <w:rsid w:val="00DB614B"/>
    <w:rsid w:val="00DE0DB2"/>
    <w:rsid w:val="00DF3FAA"/>
    <w:rsid w:val="00E24D79"/>
    <w:rsid w:val="00E37FC9"/>
    <w:rsid w:val="00E4653F"/>
    <w:rsid w:val="00E55B73"/>
    <w:rsid w:val="00E60160"/>
    <w:rsid w:val="00E8300A"/>
    <w:rsid w:val="00EC5C59"/>
    <w:rsid w:val="00ED1E69"/>
    <w:rsid w:val="00ED6610"/>
    <w:rsid w:val="00EF4E0A"/>
    <w:rsid w:val="00F032C1"/>
    <w:rsid w:val="00F033FC"/>
    <w:rsid w:val="00F05CB8"/>
    <w:rsid w:val="00F2650F"/>
    <w:rsid w:val="00F27E7E"/>
    <w:rsid w:val="00F424DC"/>
    <w:rsid w:val="00F572CB"/>
    <w:rsid w:val="00F8065E"/>
    <w:rsid w:val="00F849B0"/>
    <w:rsid w:val="00F85854"/>
    <w:rsid w:val="00F8742E"/>
    <w:rsid w:val="00F97D22"/>
    <w:rsid w:val="00FB6BF8"/>
    <w:rsid w:val="00FB6DCF"/>
    <w:rsid w:val="00FC3998"/>
    <w:rsid w:val="00FC791A"/>
    <w:rsid w:val="00FE1869"/>
    <w:rsid w:val="00FF0D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381"/>
    <w:pPr>
      <w:widowControl w:val="0"/>
      <w:jc w:val="both"/>
    </w:pPr>
    <w:rPr>
      <w:rFonts w:ascii="Calibri" w:eastAsia="宋体" w:hAnsi="Calibri" w:cs="Times New Roman"/>
      <w:szCs w:val="24"/>
    </w:rPr>
  </w:style>
  <w:style w:type="paragraph" w:styleId="2">
    <w:name w:val="heading 2"/>
    <w:basedOn w:val="a"/>
    <w:link w:val="2Char"/>
    <w:uiPriority w:val="9"/>
    <w:qFormat/>
    <w:rsid w:val="007277B3"/>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AA3381"/>
    <w:rPr>
      <w:sz w:val="21"/>
      <w:szCs w:val="21"/>
    </w:rPr>
  </w:style>
  <w:style w:type="paragraph" w:styleId="a4">
    <w:name w:val="Body Text"/>
    <w:basedOn w:val="a"/>
    <w:link w:val="Char"/>
    <w:uiPriority w:val="99"/>
    <w:semiHidden/>
    <w:unhideWhenUsed/>
    <w:rsid w:val="00AA3381"/>
    <w:pPr>
      <w:spacing w:after="120"/>
    </w:pPr>
  </w:style>
  <w:style w:type="character" w:customStyle="1" w:styleId="Char">
    <w:name w:val="正文文本 Char"/>
    <w:basedOn w:val="a0"/>
    <w:link w:val="a4"/>
    <w:uiPriority w:val="99"/>
    <w:semiHidden/>
    <w:rsid w:val="00AA3381"/>
    <w:rPr>
      <w:rFonts w:ascii="Calibri" w:eastAsia="宋体" w:hAnsi="Calibri" w:cs="Times New Roman"/>
      <w:szCs w:val="24"/>
    </w:rPr>
  </w:style>
  <w:style w:type="paragraph" w:styleId="a5">
    <w:name w:val="Body Text First Indent"/>
    <w:basedOn w:val="a"/>
    <w:link w:val="Char0"/>
    <w:rsid w:val="00AA3381"/>
    <w:pPr>
      <w:widowControl/>
      <w:spacing w:before="100" w:beforeAutospacing="1" w:after="100" w:afterAutospacing="1"/>
      <w:jc w:val="left"/>
    </w:pPr>
    <w:rPr>
      <w:rFonts w:ascii="宋体" w:hAnsi="宋体"/>
      <w:kern w:val="0"/>
      <w:sz w:val="24"/>
    </w:rPr>
  </w:style>
  <w:style w:type="character" w:customStyle="1" w:styleId="Char0">
    <w:name w:val="正文首行缩进 Char"/>
    <w:basedOn w:val="Char"/>
    <w:link w:val="a5"/>
    <w:rsid w:val="00AA3381"/>
    <w:rPr>
      <w:rFonts w:ascii="宋体" w:hAnsi="宋体"/>
      <w:kern w:val="0"/>
      <w:sz w:val="24"/>
    </w:rPr>
  </w:style>
  <w:style w:type="paragraph" w:styleId="3">
    <w:name w:val="Body Text Indent 3"/>
    <w:basedOn w:val="a"/>
    <w:link w:val="3Char"/>
    <w:uiPriority w:val="99"/>
    <w:semiHidden/>
    <w:unhideWhenUsed/>
    <w:rsid w:val="006E52F1"/>
    <w:pPr>
      <w:spacing w:after="120"/>
      <w:ind w:leftChars="200" w:left="420"/>
    </w:pPr>
    <w:rPr>
      <w:sz w:val="16"/>
      <w:szCs w:val="16"/>
    </w:rPr>
  </w:style>
  <w:style w:type="character" w:customStyle="1" w:styleId="3Char">
    <w:name w:val="正文文本缩进 3 Char"/>
    <w:basedOn w:val="a0"/>
    <w:link w:val="3"/>
    <w:uiPriority w:val="99"/>
    <w:semiHidden/>
    <w:rsid w:val="006E52F1"/>
    <w:rPr>
      <w:rFonts w:ascii="Calibri" w:eastAsia="宋体" w:hAnsi="Calibri" w:cs="Times New Roman"/>
      <w:sz w:val="16"/>
      <w:szCs w:val="16"/>
    </w:rPr>
  </w:style>
  <w:style w:type="paragraph" w:styleId="a6">
    <w:name w:val="header"/>
    <w:basedOn w:val="a"/>
    <w:link w:val="Char1"/>
    <w:uiPriority w:val="99"/>
    <w:semiHidden/>
    <w:unhideWhenUsed/>
    <w:rsid w:val="00331B4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331B43"/>
    <w:rPr>
      <w:rFonts w:ascii="Calibri" w:eastAsia="宋体" w:hAnsi="Calibri" w:cs="Times New Roman"/>
      <w:sz w:val="18"/>
      <w:szCs w:val="18"/>
    </w:rPr>
  </w:style>
  <w:style w:type="paragraph" w:styleId="a7">
    <w:name w:val="footer"/>
    <w:basedOn w:val="a"/>
    <w:link w:val="Char2"/>
    <w:unhideWhenUsed/>
    <w:rsid w:val="00331B43"/>
    <w:pPr>
      <w:tabs>
        <w:tab w:val="center" w:pos="4153"/>
        <w:tab w:val="right" w:pos="8306"/>
      </w:tabs>
      <w:snapToGrid w:val="0"/>
      <w:jc w:val="left"/>
    </w:pPr>
    <w:rPr>
      <w:sz w:val="18"/>
      <w:szCs w:val="18"/>
    </w:rPr>
  </w:style>
  <w:style w:type="character" w:customStyle="1" w:styleId="Char2">
    <w:name w:val="页脚 Char"/>
    <w:basedOn w:val="a0"/>
    <w:link w:val="a7"/>
    <w:uiPriority w:val="99"/>
    <w:semiHidden/>
    <w:rsid w:val="00331B43"/>
    <w:rPr>
      <w:rFonts w:ascii="Calibri" w:eastAsia="宋体" w:hAnsi="Calibri" w:cs="Times New Roman"/>
      <w:sz w:val="18"/>
      <w:szCs w:val="18"/>
    </w:rPr>
  </w:style>
  <w:style w:type="table" w:styleId="a8">
    <w:name w:val="Table Grid"/>
    <w:basedOn w:val="a1"/>
    <w:rsid w:val="00AD0700"/>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rsid w:val="00A06B15"/>
  </w:style>
  <w:style w:type="paragraph" w:styleId="aa">
    <w:name w:val="Date"/>
    <w:basedOn w:val="a"/>
    <w:next w:val="a"/>
    <w:link w:val="Char3"/>
    <w:uiPriority w:val="99"/>
    <w:semiHidden/>
    <w:unhideWhenUsed/>
    <w:rsid w:val="007C3925"/>
    <w:pPr>
      <w:ind w:leftChars="2500" w:left="100"/>
    </w:pPr>
  </w:style>
  <w:style w:type="character" w:customStyle="1" w:styleId="Char3">
    <w:name w:val="日期 Char"/>
    <w:basedOn w:val="a0"/>
    <w:link w:val="aa"/>
    <w:uiPriority w:val="99"/>
    <w:semiHidden/>
    <w:rsid w:val="007C3925"/>
    <w:rPr>
      <w:rFonts w:ascii="Calibri" w:eastAsia="宋体" w:hAnsi="Calibri" w:cs="Times New Roman"/>
      <w:szCs w:val="24"/>
    </w:rPr>
  </w:style>
  <w:style w:type="character" w:customStyle="1" w:styleId="2Char">
    <w:name w:val="标题 2 Char"/>
    <w:basedOn w:val="a0"/>
    <w:link w:val="2"/>
    <w:uiPriority w:val="9"/>
    <w:rsid w:val="007277B3"/>
    <w:rPr>
      <w:rFonts w:ascii="宋体" w:eastAsia="宋体" w:hAnsi="宋体" w:cs="宋体"/>
      <w:b/>
      <w:bCs/>
      <w:kern w:val="0"/>
      <w:sz w:val="36"/>
      <w:szCs w:val="36"/>
    </w:rPr>
  </w:style>
  <w:style w:type="character" w:customStyle="1" w:styleId="keyword">
    <w:name w:val="keyword"/>
    <w:basedOn w:val="a0"/>
    <w:rsid w:val="007277B3"/>
  </w:style>
  <w:style w:type="character" w:styleId="ab">
    <w:name w:val="Hyperlink"/>
    <w:basedOn w:val="a0"/>
    <w:uiPriority w:val="99"/>
    <w:semiHidden/>
    <w:unhideWhenUsed/>
    <w:rsid w:val="006300A1"/>
    <w:rPr>
      <w:color w:val="0000FF"/>
      <w:u w:val="single"/>
    </w:rPr>
  </w:style>
</w:styles>
</file>

<file path=word/webSettings.xml><?xml version="1.0" encoding="utf-8"?>
<w:webSettings xmlns:r="http://schemas.openxmlformats.org/officeDocument/2006/relationships" xmlns:w="http://schemas.openxmlformats.org/wordprocessingml/2006/main">
  <w:divs>
    <w:div w:id="401565642">
      <w:bodyDiv w:val="1"/>
      <w:marLeft w:val="0"/>
      <w:marRight w:val="0"/>
      <w:marTop w:val="0"/>
      <w:marBottom w:val="0"/>
      <w:divBdr>
        <w:top w:val="none" w:sz="0" w:space="0" w:color="auto"/>
        <w:left w:val="none" w:sz="0" w:space="0" w:color="auto"/>
        <w:bottom w:val="none" w:sz="0" w:space="0" w:color="auto"/>
        <w:right w:val="none" w:sz="0" w:space="0" w:color="auto"/>
      </w:divBdr>
    </w:div>
    <w:div w:id="992486936">
      <w:bodyDiv w:val="1"/>
      <w:marLeft w:val="0"/>
      <w:marRight w:val="0"/>
      <w:marTop w:val="0"/>
      <w:marBottom w:val="0"/>
      <w:divBdr>
        <w:top w:val="none" w:sz="0" w:space="0" w:color="auto"/>
        <w:left w:val="none" w:sz="0" w:space="0" w:color="auto"/>
        <w:bottom w:val="none" w:sz="0" w:space="0" w:color="auto"/>
        <w:right w:val="none" w:sz="0" w:space="0" w:color="auto"/>
      </w:divBdr>
    </w:div>
    <w:div w:id="1363244237">
      <w:bodyDiv w:val="1"/>
      <w:marLeft w:val="0"/>
      <w:marRight w:val="0"/>
      <w:marTop w:val="0"/>
      <w:marBottom w:val="0"/>
      <w:divBdr>
        <w:top w:val="none" w:sz="0" w:space="0" w:color="auto"/>
        <w:left w:val="none" w:sz="0" w:space="0" w:color="auto"/>
        <w:bottom w:val="none" w:sz="0" w:space="0" w:color="auto"/>
        <w:right w:val="none" w:sz="0" w:space="0" w:color="auto"/>
      </w:divBdr>
    </w:div>
    <w:div w:id="1696080277">
      <w:bodyDiv w:val="1"/>
      <w:marLeft w:val="0"/>
      <w:marRight w:val="0"/>
      <w:marTop w:val="0"/>
      <w:marBottom w:val="0"/>
      <w:divBdr>
        <w:top w:val="none" w:sz="0" w:space="0" w:color="auto"/>
        <w:left w:val="none" w:sz="0" w:space="0" w:color="auto"/>
        <w:bottom w:val="none" w:sz="0" w:space="0" w:color="auto"/>
        <w:right w:val="none" w:sz="0" w:space="0" w:color="auto"/>
      </w:divBdr>
    </w:div>
    <w:div w:id="182118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dict.youdao.com/w/eng/%5b%e7%bb%8f%e7%ae%a1%5dbusiness_certificat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2205</TotalTime>
  <Pages>14</Pages>
  <Words>1019</Words>
  <Characters>5811</Characters>
  <Application>Microsoft Office Word</Application>
  <DocSecurity>0</DocSecurity>
  <Lines>48</Lines>
  <Paragraphs>13</Paragraphs>
  <ScaleCrop>false</ScaleCrop>
  <Company/>
  <LinksUpToDate>false</LinksUpToDate>
  <CharactersWithSpaces>6817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89</cp:revision>
  <dcterms:created xsi:type="dcterms:W3CDTF">2019-07-02T03:15:00Z</dcterms:created>
  <dcterms:modified xsi:type="dcterms:W3CDTF">2019-10-04T12:10:00Z</dcterms:modified>
</cp:coreProperties>
</file>