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《商务英语听力》课程诊改报告</w:t>
      </w:r>
    </w:p>
    <w:p>
      <w:pPr>
        <w:numPr>
          <w:ilvl w:val="0"/>
          <w:numId w:val="1"/>
        </w:numPr>
        <w:spacing w:line="360" w:lineRule="auto"/>
        <w:ind w:firstLine="320" w:firstLineChars="1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诊改数据对比</w:t>
      </w:r>
    </w:p>
    <w:p>
      <w:pPr>
        <w:numPr>
          <w:numId w:val="0"/>
        </w:num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本课程的信息化建设有了很大的进步，网络教学平台的资源不断更新和丰富，从2017年开始建设本课程的网络教学平台以来，每年都会增加新的资源，现在的资源数已经达到1700多条，每学年还将进行持续更新。 </w:t>
      </w:r>
    </w:p>
    <w:p>
      <w:pPr>
        <w:spacing w:line="360" w:lineRule="auto"/>
        <w:ind w:firstLine="320" w:firstLineChars="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（二）诊改问题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目前本课程建设中存在的问题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资源类型不够丰富，因为听力主要侧重音频，所以视频材料不足；考核方式比较单一；教学方法和手段相对单调。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（三）诊改目标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本课程主要侧重于听音频，所以视频材料不足，所以今后要增加相关主题的视频听力，通过多种形式的听力材料来调动学生的积极性。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针对考核方式单一化的问题，以后考虑如何实现线上与线下考核相结合，充分利用大数据线上考核工具，实现考核的立体化和体系化。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课程</w:t>
      </w:r>
      <w:r>
        <w:rPr>
          <w:rFonts w:hint="eastAsia" w:ascii="仿宋" w:hAnsi="仿宋" w:eastAsia="仿宋" w:cs="仿宋"/>
          <w:sz w:val="32"/>
          <w:szCs w:val="32"/>
        </w:rPr>
        <w:t>特点，教学方法与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</w:t>
      </w:r>
      <w:r>
        <w:rPr>
          <w:rFonts w:hint="eastAsia" w:ascii="仿宋" w:hAnsi="仿宋" w:eastAsia="仿宋" w:cs="仿宋"/>
          <w:sz w:val="32"/>
          <w:szCs w:val="32"/>
        </w:rPr>
        <w:t>手段因地因时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可以灵活多样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除了</w:t>
      </w:r>
      <w:r>
        <w:rPr>
          <w:rFonts w:hint="eastAsia" w:ascii="仿宋" w:hAnsi="仿宋" w:eastAsia="仿宋" w:cs="仿宋"/>
          <w:sz w:val="32"/>
          <w:szCs w:val="32"/>
        </w:rPr>
        <w:t>常用的形式有：讨论式、启发式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提问式等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多媒体课件辅助教学、网络资料结合教学等教学方式。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（四）诊改措施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根据资源建设的目标和时间安排，对于每个主题可到网络上搜索相关的视频来补充到课堂上，对课程团队成员进行分工，可以自己录制一些教学小视频，甚至可以组织部分学生参与录制视频。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计划将本课程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原来的考核方式改为在线平台考核占30%，线下课堂及考试占70%，体现和突出在线考核的手段，丰富考核形式，使考核结果更全面反映学生学习情况。在线平台考核的方式还在探索中。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课堂教学激励措施，鼓励团队成员在课堂教学使用丰富的教学方法与手段，可结合现在比较常用的一些英语学习的APP来提高学生们学习的积极性，课下每天用百词斩进行单词学习，然后截图到QQ群里打卡，学生们比较容易坚持。利用英语趣配音和每日英语听力丰富学生们的课下生活，鼓励同学们利用好课下的零碎时间，每天听一点英语，每天进步一点，把英语学习融入到日常的生活中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B95F9"/>
    <w:multiLevelType w:val="singleLevel"/>
    <w:tmpl w:val="C00B95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5348"/>
    <w:rsid w:val="0E0A2854"/>
    <w:rsid w:val="0FF23775"/>
    <w:rsid w:val="12565348"/>
    <w:rsid w:val="19BB37A8"/>
    <w:rsid w:val="2126553A"/>
    <w:rsid w:val="26624489"/>
    <w:rsid w:val="293469B8"/>
    <w:rsid w:val="2B7D6C8C"/>
    <w:rsid w:val="2C8A580C"/>
    <w:rsid w:val="32ED684D"/>
    <w:rsid w:val="3A7C5FF9"/>
    <w:rsid w:val="4493487D"/>
    <w:rsid w:val="47E353B4"/>
    <w:rsid w:val="4CAE5790"/>
    <w:rsid w:val="50806FEF"/>
    <w:rsid w:val="55E968C7"/>
    <w:rsid w:val="55F03585"/>
    <w:rsid w:val="5F296C43"/>
    <w:rsid w:val="6D053C25"/>
    <w:rsid w:val="70D077BB"/>
    <w:rsid w:val="78143531"/>
    <w:rsid w:val="78450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2018-12-03T13:18:00Z</dcterms:created>
  <dc:creator>plumstory</dc:creator>
  <cp:lastModifiedBy>laura</cp:lastModifiedBy>
  <dcterms:modified xsi:type="dcterms:W3CDTF">2019-11-22T07:18:12Z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