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cs="仿宋_GB2312"/>
          <w:bCs/>
          <w:sz w:val="32"/>
          <w:szCs w:val="32"/>
          <w:lang w:val="en-US" w:eastAsia="zh-CN"/>
        </w:rPr>
      </w:pPr>
      <w:bookmarkStart w:id="0" w:name="_GoBack"/>
      <w:r>
        <w:rPr>
          <w:rFonts w:hint="eastAsia" w:ascii="宋体" w:hAnsi="宋体" w:cs="仿宋_GB2312"/>
          <w:bCs/>
          <w:sz w:val="32"/>
          <w:szCs w:val="32"/>
        </w:rPr>
        <w:t xml:space="preserve">4-1 </w:t>
      </w:r>
      <w:r>
        <w:rPr>
          <w:rFonts w:hint="eastAsia" w:ascii="宋体" w:hAnsi="宋体" w:cs="仿宋_GB2312"/>
          <w:bCs/>
          <w:sz w:val="32"/>
          <w:szCs w:val="32"/>
          <w:lang w:val="en-US" w:eastAsia="zh-CN"/>
        </w:rPr>
        <w:t>APP营销认知</w:t>
      </w:r>
    </w:p>
    <w:bookmarkEnd w:id="0"/>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知识目标：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掌握APP平台的特点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能力目标：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掌握常见APP在移动电子商务中的应用场景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情境导入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2017年9月22日，全球领先的新经济行业第三方数据挖掘和分析机构iiMedia Research(艾媒咨询)权威发布《2017年8月中国APP活跃用户排行榜》。微信、QQ、支付宝、优酷、腾讯视频、爱奇艺视频、搜狗手机输入法、美团团购、UC浏览器和滴滴出行位于榜单前十名。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你常用的APP有哪些？他们有什么特点？</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技能学习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一、App认知及分类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从智能手机的出现到现在的普及，手机在进行时代跨越的同时也带动着其他的行业的发展。而移动手机APP应用软件在这段时间中可算是发展迅速，移动APP是基于手机平台的应用软件，也可以说是手机的一个产品客户端，它的正式发展是从苹果在2008年对外发布了针对iPhone的应用开发包（SDK）开始的；在苹果发布应用开发包短短四个月间，APP Store中可供下载的应用已达800个，下载量达到1千万次。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APP 智能手机、Pad等移动终端上可装载的的第三方应用程序。随着手机、Pad的普及，App已经逐渐融入了我们的日常生活、改变了我们的行为习惯。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8"/>
          <w:szCs w:val="28"/>
          <w:lang w:val="en-US" w:eastAsia="zh-CN"/>
        </w:rPr>
      </w:pPr>
      <w:r>
        <w:rPr>
          <w:rFonts w:hint="eastAsia"/>
          <w:sz w:val="28"/>
          <w:szCs w:val="28"/>
          <w:lang w:val="en-US" w:eastAsia="zh-CN"/>
        </w:rPr>
        <w:t>查询类：地图导航、天气查询、号码查询等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8"/>
          <w:szCs w:val="28"/>
          <w:lang w:val="en-US" w:eastAsia="zh-CN"/>
        </w:rPr>
      </w:pPr>
      <w:r>
        <w:rPr>
          <w:rFonts w:hint="eastAsia"/>
          <w:sz w:val="28"/>
          <w:szCs w:val="28"/>
          <w:lang w:val="en-US" w:eastAsia="zh-CN"/>
        </w:rPr>
        <w:t>娱乐类：游戏、音乐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8"/>
          <w:szCs w:val="28"/>
          <w:lang w:val="en-US" w:eastAsia="zh-CN"/>
        </w:rPr>
      </w:pPr>
      <w:r>
        <w:rPr>
          <w:rFonts w:hint="eastAsia"/>
          <w:sz w:val="28"/>
          <w:szCs w:val="28"/>
          <w:lang w:val="en-US" w:eastAsia="zh-CN"/>
        </w:rPr>
        <w:t>网购类：综合类网购、垂直类网购、特卖、海淘······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8"/>
          <w:szCs w:val="28"/>
          <w:lang w:val="en-US" w:eastAsia="zh-CN"/>
        </w:rPr>
      </w:pPr>
      <w:r>
        <w:rPr>
          <w:rFonts w:hint="eastAsia"/>
          <w:sz w:val="28"/>
          <w:szCs w:val="28"/>
          <w:lang w:val="en-US" w:eastAsia="zh-CN"/>
        </w:rPr>
        <w:t>影音类：音乐/视频播放器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8"/>
          <w:szCs w:val="28"/>
          <w:lang w:val="en-US" w:eastAsia="zh-CN"/>
        </w:rPr>
      </w:pPr>
      <w:r>
        <w:rPr>
          <w:rFonts w:hint="eastAsia"/>
          <w:sz w:val="28"/>
          <w:szCs w:val="28"/>
          <w:lang w:val="en-US" w:eastAsia="zh-CN"/>
        </w:rPr>
        <w:t>工具类：拍摄美化、邮箱、浏览器、便签、虚拟工具······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8"/>
          <w:szCs w:val="28"/>
          <w:lang w:val="en-US" w:eastAsia="zh-CN"/>
        </w:rPr>
      </w:pPr>
      <w:r>
        <w:rPr>
          <w:rFonts w:hint="eastAsia"/>
          <w:sz w:val="28"/>
          <w:szCs w:val="28"/>
          <w:lang w:val="en-US" w:eastAsia="zh-CN"/>
        </w:rPr>
        <w:t>生活服务类：外卖、大众点评、共享单车、团购平台、快递······</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8"/>
          <w:szCs w:val="28"/>
          <w:lang w:val="en-US" w:eastAsia="zh-CN"/>
        </w:rPr>
      </w:pPr>
      <w:r>
        <w:rPr>
          <w:rFonts w:hint="eastAsia"/>
          <w:sz w:val="28"/>
          <w:szCs w:val="28"/>
          <w:lang w:val="en-US" w:eastAsia="zh-CN"/>
        </w:rPr>
        <w:t>社交类：即时社交、通话、通讯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8"/>
          <w:szCs w:val="28"/>
          <w:lang w:val="en-US" w:eastAsia="zh-CN"/>
        </w:rPr>
      </w:pPr>
      <w:r>
        <w:rPr>
          <w:rFonts w:hint="eastAsia"/>
          <w:sz w:val="28"/>
          <w:szCs w:val="28"/>
          <w:lang w:val="en-US" w:eastAsia="zh-CN"/>
        </w:rPr>
        <w:t>资讯类：新闻类、知识类、导购类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8"/>
          <w:szCs w:val="28"/>
          <w:lang w:val="en-US" w:eastAsia="zh-CN"/>
        </w:rPr>
      </w:pPr>
      <w:r>
        <w:rPr>
          <w:rFonts w:hint="eastAsia"/>
          <w:sz w:val="28"/>
          <w:szCs w:val="28"/>
          <w:lang w:val="en-US" w:eastAsia="zh-CN"/>
        </w:rPr>
        <w:t>APP给电商带来的流量远远超过了传统互联网（PC端）的流量；越来越多的互联网企业、电商平台将APP作为销售的主战场之一。</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textAlignment w:val="auto"/>
        <w:outlineLvl w:val="9"/>
        <w:rPr>
          <w:rFonts w:hint="eastAsia"/>
          <w:sz w:val="28"/>
          <w:szCs w:val="28"/>
          <w:lang w:val="en-US" w:eastAsia="zh-CN"/>
        </w:rPr>
      </w:pPr>
      <w:r>
        <w:rPr>
          <w:rFonts w:hint="eastAsia"/>
          <w:sz w:val="28"/>
          <w:szCs w:val="28"/>
          <w:lang w:val="en-US" w:eastAsia="zh-CN"/>
        </w:rPr>
        <w:t>App的特点与优势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textAlignment w:val="auto"/>
        <w:outlineLvl w:val="9"/>
        <w:rPr>
          <w:rFonts w:hint="eastAsia"/>
          <w:sz w:val="28"/>
          <w:szCs w:val="28"/>
          <w:lang w:val="en-US" w:eastAsia="zh-CN"/>
        </w:rPr>
      </w:pPr>
      <w:r>
        <w:rPr>
          <w:rFonts w:hint="eastAsia"/>
          <w:sz w:val="28"/>
          <w:szCs w:val="28"/>
          <w:lang w:val="en-US" w:eastAsia="zh-CN"/>
        </w:rPr>
        <w:t>1、APP应用软件满足了人们需求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sz w:val="28"/>
          <w:szCs w:val="28"/>
          <w:lang w:val="en-US" w:eastAsia="zh-CN"/>
        </w:rPr>
      </w:pPr>
      <w:r>
        <w:rPr>
          <w:rFonts w:hint="eastAsia"/>
          <w:sz w:val="28"/>
          <w:szCs w:val="28"/>
          <w:lang w:val="en-US" w:eastAsia="zh-CN"/>
        </w:rPr>
        <w:t>手机APP应用软件能在短时间内发展迅猛，这主要归功于它本质的满足了当今社会发展和人们生活的需求，移动手机APP的多元化发展也是它能够立足的主要原因，不管是商店、游戏、翻译程序、图库等你生活所涉及到的，它都可以以客户端程序的形式出现在你面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textAlignment w:val="auto"/>
        <w:outlineLvl w:val="9"/>
        <w:rPr>
          <w:rFonts w:hint="eastAsia"/>
          <w:sz w:val="28"/>
          <w:szCs w:val="28"/>
          <w:lang w:val="en-US" w:eastAsia="zh-CN"/>
        </w:rPr>
      </w:pPr>
      <w:r>
        <w:rPr>
          <w:rFonts w:hint="eastAsia"/>
          <w:sz w:val="28"/>
          <w:szCs w:val="28"/>
          <w:lang w:val="en-US" w:eastAsia="zh-CN"/>
        </w:rPr>
        <w:t>2、移动APP应用的便捷性优势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sz w:val="28"/>
          <w:szCs w:val="28"/>
          <w:lang w:val="en-US" w:eastAsia="zh-CN"/>
        </w:rPr>
      </w:pPr>
      <w:r>
        <w:rPr>
          <w:rFonts w:hint="eastAsia"/>
          <w:sz w:val="28"/>
          <w:szCs w:val="28"/>
          <w:lang w:val="en-US" w:eastAsia="zh-CN"/>
        </w:rPr>
        <w:t>手机APP应用软件它带给人的是方便，是实用，在以前人们浏览网页，上网购物，查询资料只能通过浏览器来实现这些，但在当今这个快节奏的社会上，这种繁琐的浏览查询方式是满足不了客户的需求的，所以这个时候移动APP应用软件就很自然的担当了替代的角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textAlignment w:val="auto"/>
        <w:outlineLvl w:val="9"/>
        <w:rPr>
          <w:rFonts w:hint="eastAsia"/>
          <w:sz w:val="28"/>
          <w:szCs w:val="28"/>
          <w:lang w:val="en-US" w:eastAsia="zh-CN"/>
        </w:rPr>
      </w:pPr>
      <w:r>
        <w:rPr>
          <w:rFonts w:hint="eastAsia"/>
          <w:sz w:val="28"/>
          <w:szCs w:val="28"/>
          <w:lang w:val="en-US" w:eastAsia="zh-CN"/>
        </w:rPr>
        <w:t>3、手机APP应用已融入人们生活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sz w:val="28"/>
          <w:szCs w:val="28"/>
          <w:lang w:val="en-US" w:eastAsia="zh-CN"/>
        </w:rPr>
      </w:pPr>
      <w:r>
        <w:rPr>
          <w:rFonts w:hint="eastAsia"/>
          <w:sz w:val="28"/>
          <w:szCs w:val="28"/>
          <w:lang w:val="en-US" w:eastAsia="zh-CN"/>
        </w:rPr>
        <w:t>手机APP软件不仅实现了一键达到目的的要求，更是延伸到了生活跟工作的各个领域。手机在当今时代已经是不可缺少的生活工具，现在公车上，地铁上处处可见玩弄手机的人，不论是上班还是下班，手机已经是不离身的物品，更可以说是不可或缺的东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textAlignment w:val="auto"/>
        <w:outlineLvl w:val="9"/>
        <w:rPr>
          <w:rFonts w:hint="eastAsia"/>
          <w:sz w:val="28"/>
          <w:szCs w:val="28"/>
          <w:lang w:val="en-US" w:eastAsia="zh-CN"/>
        </w:rPr>
      </w:pPr>
      <w:r>
        <w:rPr>
          <w:rFonts w:hint="eastAsia"/>
          <w:sz w:val="28"/>
          <w:szCs w:val="28"/>
          <w:lang w:val="en-US" w:eastAsia="zh-CN"/>
        </w:rPr>
        <w:t>4、APP宣传效果佳，易提高客户粘度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sz w:val="28"/>
          <w:szCs w:val="28"/>
          <w:lang w:val="en-US" w:eastAsia="zh-CN"/>
        </w:rPr>
      </w:pPr>
      <w:r>
        <w:rPr>
          <w:rFonts w:hint="eastAsia"/>
          <w:sz w:val="28"/>
          <w:szCs w:val="28"/>
          <w:lang w:val="en-US" w:eastAsia="zh-CN"/>
        </w:rPr>
        <w:t>手机APP软件能够降低广告成本，宣传效果更佳。与传统的广告方式相比，手机APP广告无需按点击和播发次数付费，其图文并茂、形象生动的广告表现形式，无论是费用还是效果方面都比传统的广告更胜一筹。同时手机APP软件也更容易增加客户的粘度。要和客户长久保持生意上的来往，就需要一个桥梁和纽带，双方需要一个信息畅通的通道，此时手机APP可以充当桥梁、纽带的角色，以此提高消费者的口碑传播力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sz w:val="28"/>
          <w:szCs w:val="28"/>
          <w:lang w:val="en-US" w:eastAsia="zh-CN"/>
        </w:rPr>
      </w:pPr>
      <w:r>
        <w:rPr>
          <w:rFonts w:hint="eastAsia"/>
          <w:sz w:val="28"/>
          <w:szCs w:val="28"/>
          <w:lang w:val="en-US" w:eastAsia="zh-CN"/>
        </w:rPr>
        <w:t>也就是这四个原因，移动APP应用的发展也持续着一定的速度，由于发展的需求，做移动手机APP开发的中小型企业也层出不穷，越来越多的企业投入到手机APP软件的开发当中，越来越多的企业的发展离不开APP应用软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8"/>
          <w:szCs w:val="28"/>
          <w:lang w:val="en-US" w:eastAsia="zh-CN"/>
        </w:rPr>
      </w:pPr>
      <w:r>
        <w:rPr>
          <w:rFonts w:hint="eastAsia"/>
          <w:sz w:val="28"/>
          <w:szCs w:val="28"/>
          <w:lang w:val="en-US" w:eastAsia="zh-CN"/>
        </w:rPr>
        <w:t>技能提升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sz w:val="28"/>
          <w:szCs w:val="28"/>
        </w:rPr>
      </w:pPr>
      <w:r>
        <w:rPr>
          <w:rFonts w:hint="eastAsia"/>
          <w:sz w:val="28"/>
          <w:szCs w:val="28"/>
        </w:rPr>
        <w:t>App 作为移动商务工具，具有丰富的应用场景、抢占流量和入口、优秀的用户体验以及用户粘性强等优势，其应用场景包括购物类或说各大电商平台、提供无形的产品——内容和服务。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8"/>
          <w:szCs w:val="28"/>
        </w:rPr>
      </w:pPr>
      <w:r>
        <w:rPr>
          <w:rFonts w:hint="eastAsia"/>
          <w:sz w:val="28"/>
          <w:szCs w:val="28"/>
          <w:lang w:val="en-US" w:eastAsia="zh-CN"/>
        </w:rPr>
        <w:t>三、</w:t>
      </w:r>
      <w:r>
        <w:rPr>
          <w:rFonts w:hint="eastAsia"/>
          <w:sz w:val="28"/>
          <w:szCs w:val="28"/>
        </w:rPr>
        <w:t>人气 APP 盘点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8"/>
          <w:szCs w:val="28"/>
        </w:rPr>
      </w:pPr>
      <w:r>
        <w:rPr>
          <w:rFonts w:hint="eastAsia"/>
          <w:sz w:val="28"/>
          <w:szCs w:val="28"/>
          <w:lang w:val="en-US" w:eastAsia="zh-CN"/>
        </w:rPr>
        <w:t>1.</w:t>
      </w:r>
      <w:r>
        <w:rPr>
          <w:rFonts w:hint="eastAsia"/>
          <w:sz w:val="28"/>
          <w:szCs w:val="28"/>
        </w:rPr>
        <w:t>手机 QQ</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sz w:val="28"/>
          <w:szCs w:val="28"/>
        </w:rPr>
      </w:pPr>
      <w:r>
        <w:rPr>
          <w:rFonts w:hint="eastAsia"/>
          <w:sz w:val="28"/>
          <w:szCs w:val="28"/>
        </w:rPr>
        <w:t>手机QQ是腾讯公司为手机用户打造的一款随时随地地聊天的手机即时通讯软件。腾讯视频通话、面对面传文件、自定义面板、QQ 邮箱等多种功能,并可与移动通讯终端等多种通讯方式相连。</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8"/>
          <w:szCs w:val="28"/>
        </w:rPr>
      </w:pPr>
      <w:r>
        <w:rPr>
          <w:rFonts w:hint="eastAsia"/>
          <w:sz w:val="28"/>
          <w:szCs w:val="28"/>
          <w:lang w:val="en-US" w:eastAsia="zh-CN"/>
        </w:rPr>
        <w:t>2.</w:t>
      </w:r>
      <w:r>
        <w:rPr>
          <w:rFonts w:hint="eastAsia"/>
          <w:sz w:val="28"/>
          <w:szCs w:val="28"/>
        </w:rPr>
        <w:t>墨迹天气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sz w:val="28"/>
          <w:szCs w:val="28"/>
        </w:rPr>
      </w:pPr>
      <w:r>
        <w:rPr>
          <w:rFonts w:hint="eastAsia"/>
          <w:sz w:val="28"/>
          <w:szCs w:val="28"/>
        </w:rPr>
        <w:t>墨迹天气是一款免费天气查询软件,支持全国 2000 多个不同城市未来一周的天气预报。该 APP 除了为我们带来数据上的天气更新之外，还可以通过墨友们每小时在各个不同地方拍摄的实地天气照片来了解天气的最真实状况。</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textAlignment w:val="auto"/>
        <w:outlineLvl w:val="9"/>
        <w:rPr>
          <w:rFonts w:hint="eastAsia"/>
          <w:sz w:val="28"/>
          <w:szCs w:val="28"/>
        </w:rPr>
      </w:pPr>
      <w:r>
        <w:rPr>
          <w:rFonts w:hint="eastAsia"/>
          <w:sz w:val="28"/>
          <w:szCs w:val="28"/>
        </w:rPr>
        <w:t>百度地图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sz w:val="28"/>
          <w:szCs w:val="28"/>
        </w:rPr>
      </w:pPr>
      <w:r>
        <w:rPr>
          <w:rFonts w:hint="eastAsia"/>
          <w:sz w:val="28"/>
          <w:szCs w:val="28"/>
        </w:rPr>
        <w:t>百度地图是百度提供的一项网络地图搜索服务,覆盖了国内近 400 个城市,数千个区县。在百度地图里，用户可以查询街道、商场、楼盘的地理位置,也可找到离所在位置最近的所有餐馆,学校,银行,公园等等。用百度地图服务时,除了普通的电子地图功能之外,新增了三维地图,为用户提供了更加真实细致的路面状况。</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textAlignment w:val="auto"/>
        <w:outlineLvl w:val="9"/>
        <w:rPr>
          <w:rFonts w:hint="eastAsia"/>
          <w:sz w:val="28"/>
          <w:szCs w:val="28"/>
        </w:rPr>
      </w:pPr>
      <w:r>
        <w:rPr>
          <w:rFonts w:hint="eastAsia"/>
          <w:sz w:val="28"/>
          <w:szCs w:val="28"/>
        </w:rPr>
        <w:t>美图秀秀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sz w:val="28"/>
          <w:szCs w:val="28"/>
        </w:rPr>
      </w:pPr>
      <w:r>
        <w:rPr>
          <w:rFonts w:hint="eastAsia"/>
          <w:sz w:val="28"/>
          <w:szCs w:val="28"/>
        </w:rPr>
        <w:t>中国最受欢迎的图像处理软件，不用学习就会用，比 PS 简单实用。独有的图片特效、美容、拼图、场景、边框、饰品等功能，加上每天更新的精选素材，可以让你一分钟做出影楼级照片。</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bCs/>
          <w:sz w:val="28"/>
          <w:szCs w:val="28"/>
          <w:lang w:val="en-US" w:eastAsia="zh-CN"/>
        </w:rPr>
      </w:pPr>
      <w:r>
        <w:rPr>
          <w:rFonts w:hint="eastAsia"/>
          <w:b/>
          <w:bCs/>
          <w:sz w:val="28"/>
          <w:szCs w:val="28"/>
          <w:lang w:val="en-US" w:eastAsia="zh-CN"/>
        </w:rPr>
        <w:t>技能提升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sz w:val="28"/>
          <w:szCs w:val="28"/>
        </w:rPr>
      </w:pPr>
      <w:r>
        <w:rPr>
          <w:rFonts w:hint="eastAsia"/>
          <w:sz w:val="28"/>
          <w:szCs w:val="28"/>
        </w:rPr>
        <w:t>把自己手机中的 App 进行分类，分类标准：App 在移动商务中的应用场景。在每种类型中挑选出一个用户体验最好的 App 产品并阐明理由。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8"/>
          <w:szCs w:val="28"/>
        </w:rPr>
      </w:pPr>
      <w:r>
        <w:rPr>
          <w:rFonts w:hint="eastAsia"/>
          <w:sz w:val="28"/>
          <w:szCs w:val="28"/>
        </w:rPr>
        <w:t>实训步骤：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8"/>
          <w:szCs w:val="28"/>
        </w:rPr>
      </w:pPr>
      <w:r>
        <w:rPr>
          <w:rFonts w:hint="eastAsia"/>
          <w:sz w:val="28"/>
          <w:szCs w:val="28"/>
        </w:rPr>
        <w:t>将手机中的 App 进行分类整理，将分类后的截图保存提交；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8"/>
          <w:szCs w:val="28"/>
        </w:rPr>
      </w:pPr>
      <w:r>
        <w:rPr>
          <w:rFonts w:hint="eastAsia"/>
          <w:sz w:val="28"/>
          <w:szCs w:val="28"/>
        </w:rPr>
        <w:t>说明你分类所依据的场景有哪些；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8"/>
          <w:szCs w:val="28"/>
        </w:rPr>
      </w:pPr>
      <w:r>
        <w:rPr>
          <w:rFonts w:hint="eastAsia"/>
          <w:sz w:val="28"/>
          <w:szCs w:val="28"/>
        </w:rPr>
        <w:t>每种类型 App 中选取一个你认为使用感最佳的产品作为典型代表，至少对其中三个进行点评。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8"/>
          <w:szCs w:val="28"/>
        </w:rPr>
      </w:pPr>
      <w:r>
        <w:rPr>
          <w:rFonts w:hint="eastAsia"/>
          <w:sz w:val="28"/>
          <w:szCs w:val="28"/>
        </w:rPr>
        <w:t>实训模板：</w:t>
      </w:r>
    </w:p>
    <w:tbl>
      <w:tblPr>
        <w:tblStyle w:val="2"/>
        <w:tblW w:w="7520" w:type="dxa"/>
        <w:tblInd w:w="4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60"/>
        <w:gridCol w:w="2320"/>
        <w:gridCol w:w="3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5" w:hRule="atLeast"/>
        </w:trPr>
        <w:tc>
          <w:tcPr>
            <w:tcW w:w="1860" w:type="dxa"/>
            <w:tcBorders>
              <w:top w:val="single" w:color="auto" w:sz="8" w:space="0"/>
              <w:left w:val="single" w:color="auto" w:sz="8" w:space="0"/>
              <w:right w:val="single" w:color="auto" w:sz="8" w:space="0"/>
            </w:tcBorders>
            <w:shd w:val="clear" w:color="auto" w:fill="E5E5E5"/>
            <w:vAlign w:val="bottom"/>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8"/>
                <w:szCs w:val="28"/>
              </w:rPr>
            </w:pPr>
            <w:r>
              <w:rPr>
                <w:rFonts w:hint="eastAsia"/>
                <w:sz w:val="28"/>
                <w:szCs w:val="28"/>
              </w:rPr>
              <w:t>App 类型</w:t>
            </w:r>
          </w:p>
        </w:tc>
        <w:tc>
          <w:tcPr>
            <w:tcW w:w="2320" w:type="dxa"/>
            <w:tcBorders>
              <w:top w:val="single" w:color="auto" w:sz="8" w:space="0"/>
              <w:right w:val="single" w:color="auto" w:sz="8" w:space="0"/>
            </w:tcBorders>
            <w:shd w:val="clear" w:color="auto" w:fill="E5E5E5"/>
            <w:vAlign w:val="bottom"/>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8"/>
                <w:szCs w:val="28"/>
              </w:rPr>
            </w:pPr>
            <w:r>
              <w:rPr>
                <w:rFonts w:hint="eastAsia"/>
                <w:sz w:val="28"/>
                <w:szCs w:val="28"/>
              </w:rPr>
              <w:t>典型代表</w:t>
            </w:r>
          </w:p>
        </w:tc>
        <w:tc>
          <w:tcPr>
            <w:tcW w:w="3340" w:type="dxa"/>
            <w:tcBorders>
              <w:top w:val="single" w:color="auto" w:sz="8" w:space="0"/>
              <w:right w:val="single" w:color="auto" w:sz="8" w:space="0"/>
            </w:tcBorders>
            <w:shd w:val="clear" w:color="auto" w:fill="E5E5E5"/>
            <w:vAlign w:val="bottom"/>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8"/>
                <w:szCs w:val="28"/>
              </w:rPr>
            </w:pPr>
            <w:r>
              <w:rPr>
                <w:rFonts w:hint="eastAsia"/>
                <w:sz w:val="28"/>
                <w:szCs w:val="28"/>
              </w:rPr>
              <w:t>用户体验亮点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8" w:hRule="atLeast"/>
        </w:trPr>
        <w:tc>
          <w:tcPr>
            <w:tcW w:w="1860" w:type="dxa"/>
            <w:tcBorders>
              <w:left w:val="single" w:color="auto" w:sz="8" w:space="0"/>
              <w:bottom w:val="single" w:color="auto" w:sz="8" w:space="0"/>
              <w:right w:val="single" w:color="auto" w:sz="8" w:space="0"/>
            </w:tcBorders>
            <w:shd w:val="clear" w:color="auto" w:fill="E5E5E5"/>
            <w:vAlign w:val="bottom"/>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8"/>
                <w:szCs w:val="28"/>
              </w:rPr>
            </w:pPr>
          </w:p>
        </w:tc>
        <w:tc>
          <w:tcPr>
            <w:tcW w:w="2320" w:type="dxa"/>
            <w:tcBorders>
              <w:bottom w:val="single" w:color="auto" w:sz="8" w:space="0"/>
              <w:right w:val="single" w:color="auto" w:sz="8" w:space="0"/>
            </w:tcBorders>
            <w:shd w:val="clear" w:color="auto" w:fill="E5E5E5"/>
            <w:vAlign w:val="bottom"/>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8"/>
                <w:szCs w:val="28"/>
              </w:rPr>
            </w:pPr>
          </w:p>
        </w:tc>
        <w:tc>
          <w:tcPr>
            <w:tcW w:w="3340" w:type="dxa"/>
            <w:tcBorders>
              <w:bottom w:val="single" w:color="auto" w:sz="8" w:space="0"/>
              <w:right w:val="single" w:color="auto" w:sz="8" w:space="0"/>
            </w:tcBorders>
            <w:shd w:val="clear" w:color="auto" w:fill="E5E5E5"/>
            <w:vAlign w:val="bottom"/>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4" w:hRule="atLeast"/>
        </w:trPr>
        <w:tc>
          <w:tcPr>
            <w:tcW w:w="1860" w:type="dxa"/>
            <w:tcBorders>
              <w:left w:val="single" w:color="auto" w:sz="8" w:space="0"/>
              <w:bottom w:val="single" w:color="auto" w:sz="8" w:space="0"/>
              <w:right w:val="single" w:color="auto" w:sz="8" w:space="0"/>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8"/>
                <w:szCs w:val="28"/>
              </w:rPr>
            </w:pPr>
          </w:p>
        </w:tc>
        <w:tc>
          <w:tcPr>
            <w:tcW w:w="2320" w:type="dxa"/>
            <w:tcBorders>
              <w:bottom w:val="single" w:color="auto" w:sz="8" w:space="0"/>
              <w:right w:val="single" w:color="auto" w:sz="8" w:space="0"/>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8"/>
                <w:szCs w:val="28"/>
              </w:rPr>
            </w:pPr>
          </w:p>
        </w:tc>
        <w:tc>
          <w:tcPr>
            <w:tcW w:w="3340" w:type="dxa"/>
            <w:tcBorders>
              <w:bottom w:val="single" w:color="auto" w:sz="8" w:space="0"/>
              <w:right w:val="single" w:color="auto" w:sz="8" w:space="0"/>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4" w:hRule="atLeast"/>
        </w:trPr>
        <w:tc>
          <w:tcPr>
            <w:tcW w:w="1860" w:type="dxa"/>
            <w:tcBorders>
              <w:left w:val="single" w:color="auto" w:sz="8" w:space="0"/>
              <w:bottom w:val="single" w:color="auto" w:sz="8" w:space="0"/>
              <w:right w:val="single" w:color="auto" w:sz="8" w:space="0"/>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8"/>
                <w:szCs w:val="28"/>
              </w:rPr>
            </w:pPr>
          </w:p>
        </w:tc>
        <w:tc>
          <w:tcPr>
            <w:tcW w:w="2320" w:type="dxa"/>
            <w:tcBorders>
              <w:bottom w:val="single" w:color="auto" w:sz="8" w:space="0"/>
              <w:right w:val="single" w:color="auto" w:sz="8" w:space="0"/>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8"/>
                <w:szCs w:val="28"/>
              </w:rPr>
            </w:pPr>
          </w:p>
        </w:tc>
        <w:tc>
          <w:tcPr>
            <w:tcW w:w="3340" w:type="dxa"/>
            <w:tcBorders>
              <w:bottom w:val="single" w:color="auto" w:sz="8" w:space="0"/>
              <w:right w:val="single" w:color="auto" w:sz="8" w:space="0"/>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6" w:hRule="atLeast"/>
        </w:trPr>
        <w:tc>
          <w:tcPr>
            <w:tcW w:w="1860" w:type="dxa"/>
            <w:tcBorders>
              <w:left w:val="single" w:color="auto" w:sz="8" w:space="0"/>
              <w:bottom w:val="single" w:color="auto" w:sz="8" w:space="0"/>
              <w:right w:val="single" w:color="auto" w:sz="8" w:space="0"/>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8"/>
                <w:szCs w:val="28"/>
              </w:rPr>
            </w:pPr>
          </w:p>
        </w:tc>
        <w:tc>
          <w:tcPr>
            <w:tcW w:w="2320" w:type="dxa"/>
            <w:tcBorders>
              <w:bottom w:val="single" w:color="auto" w:sz="8" w:space="0"/>
              <w:right w:val="single" w:color="auto" w:sz="8" w:space="0"/>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8"/>
                <w:szCs w:val="28"/>
              </w:rPr>
            </w:pPr>
          </w:p>
        </w:tc>
        <w:tc>
          <w:tcPr>
            <w:tcW w:w="3340" w:type="dxa"/>
            <w:tcBorders>
              <w:bottom w:val="single" w:color="auto" w:sz="8" w:space="0"/>
              <w:right w:val="single" w:color="auto" w:sz="8" w:space="0"/>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FB0F2"/>
    <w:multiLevelType w:val="singleLevel"/>
    <w:tmpl w:val="5A1FB0F2"/>
    <w:lvl w:ilvl="0" w:tentative="0">
      <w:start w:val="2"/>
      <w:numFmt w:val="chineseCounting"/>
      <w:suff w:val="nothing"/>
      <w:lvlText w:val="%1、"/>
      <w:lvlJc w:val="left"/>
    </w:lvl>
  </w:abstractNum>
  <w:abstractNum w:abstractNumId="1">
    <w:nsid w:val="5A1FB488"/>
    <w:multiLevelType w:val="singleLevel"/>
    <w:tmpl w:val="5A1FB488"/>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AF674A"/>
    <w:rsid w:val="364B12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   无名</cp:lastModifiedBy>
  <dcterms:modified xsi:type="dcterms:W3CDTF">2019-02-14T06:51:47Z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