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_GB2312" w:hAnsi="宋体" w:eastAsia="楷体_GB2312"/>
          <w:b/>
          <w:bCs/>
          <w:sz w:val="28"/>
          <w:lang w:eastAsia="zh-CN"/>
        </w:rPr>
      </w:pPr>
      <w:r>
        <w:rPr>
          <w:rFonts w:hint="eastAsia" w:ascii="楷体_GB2312" w:hAnsi="宋体" w:eastAsia="楷体_GB2312"/>
          <w:b/>
          <w:bCs/>
          <w:sz w:val="28"/>
          <w:lang w:eastAsia="zh-CN"/>
        </w:rPr>
        <w:t>《经济学基础》</w:t>
      </w:r>
      <w:r>
        <w:rPr>
          <w:rFonts w:hint="eastAsia" w:ascii="楷体_GB2312" w:hAnsi="宋体" w:eastAsia="楷体_GB2312"/>
          <w:b/>
          <w:bCs/>
          <w:sz w:val="28"/>
        </w:rPr>
        <w:t>课程进</w:t>
      </w:r>
      <w:r>
        <w:rPr>
          <w:rFonts w:hint="eastAsia" w:ascii="楷体_GB2312" w:hAnsi="宋体" w:eastAsia="楷体_GB2312"/>
          <w:b/>
          <w:bCs/>
          <w:sz w:val="28"/>
          <w:lang w:eastAsia="zh-CN"/>
        </w:rPr>
        <w:t>度</w:t>
      </w:r>
      <w:r>
        <w:rPr>
          <w:rFonts w:hint="eastAsia" w:ascii="楷体_GB2312" w:hAnsi="宋体" w:eastAsia="楷体_GB2312"/>
          <w:b/>
          <w:bCs/>
          <w:sz w:val="28"/>
        </w:rPr>
        <w:t>表</w:t>
      </w:r>
      <w:r>
        <w:rPr>
          <w:rFonts w:hint="eastAsia" w:ascii="楷体_GB2312" w:hAnsi="宋体" w:eastAsia="楷体_GB2312"/>
          <w:b/>
          <w:bCs/>
          <w:sz w:val="28"/>
          <w:lang w:eastAsia="zh-CN"/>
        </w:rPr>
        <w:t>（马强）</w:t>
      </w:r>
    </w:p>
    <w:p>
      <w:pPr>
        <w:spacing w:line="360" w:lineRule="auto"/>
        <w:jc w:val="left"/>
        <w:rPr>
          <w:rFonts w:hint="eastAsia" w:ascii="楷体_GB2312" w:hAnsi="宋体" w:eastAsia="楷体_GB2312"/>
          <w:b/>
          <w:bCs/>
          <w:sz w:val="28"/>
          <w:lang w:eastAsia="zh-CN"/>
        </w:rPr>
      </w:pPr>
      <w:r>
        <w:rPr>
          <w:rFonts w:hint="eastAsia" w:ascii="楷体_GB2312" w:hAnsi="宋体" w:eastAsia="楷体_GB2312"/>
          <w:b/>
          <w:bCs/>
          <w:sz w:val="28"/>
          <w:lang w:eastAsia="zh-CN"/>
        </w:rPr>
        <w:t>注：已上至生产要素与生产成本，符合教学进度要求。</w:t>
      </w:r>
      <w:bookmarkStart w:id="0" w:name="_GoBack"/>
      <w:bookmarkEnd w:id="0"/>
    </w:p>
    <w:tbl>
      <w:tblPr>
        <w:tblStyle w:val="3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498"/>
        <w:gridCol w:w="526"/>
        <w:gridCol w:w="1260"/>
        <w:gridCol w:w="900"/>
        <w:gridCol w:w="1800"/>
        <w:gridCol w:w="180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第×次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编号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能/知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师生活动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其它（含考核内容、方法）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zh-CN"/>
              </w:rPr>
              <w:t>第一次课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通过学习，使学生对经济学有一个总体的认知，激发学习兴趣，为今后的学习打好基础</w:t>
            </w:r>
            <w:r>
              <w:rPr>
                <w:rFonts w:hint="eastAsia" w:ascii="宋体" w:hAnsi="宋体"/>
                <w:sz w:val="20"/>
                <w:szCs w:val="20"/>
              </w:rPr>
              <w:t>；</w:t>
            </w:r>
          </w:p>
          <w:p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明确资源配置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与利用</w:t>
            </w:r>
            <w:r>
              <w:rPr>
                <w:rFonts w:hint="eastAsia" w:ascii="宋体" w:hAnsi="宋体"/>
                <w:sz w:val="20"/>
                <w:szCs w:val="20"/>
              </w:rPr>
              <w:t>需要解决的问题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能够利用机会成本分析进行机会选择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学生按照老师的要求，积极参与课堂讨论并独立完成作业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 xml:space="preserve">2. 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教师对学生的解答能加以点评，并帮助学生确立自信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1.进行分组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2.个人作业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zh-CN"/>
              </w:rPr>
              <w:t>需求与供给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b/>
                <w:bCs/>
                <w:kern w:val="0"/>
                <w:szCs w:val="21"/>
              </w:rPr>
              <w:t>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能够运用需求定理分析经济问题；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能够运用供给理论分析企业的生产与经营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学生分组；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2.设计其供求表；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3.绘制供求曲线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4.教师点评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市场调查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网络资料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zh-CN"/>
              </w:rPr>
              <w:t>均衡价格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帮助政府制定价格政策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能够运用弹性理论作图说明“薄利多销”和“谷贱伤农”的道理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学生分组讨论并发言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教师依据评分标准打分，并根据实训情况，讲解实训中存在的问题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项目作业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市场调查报告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zh-CN"/>
              </w:rPr>
              <w:t>边际效用分析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b/>
                <w:bCs/>
                <w:kern w:val="0"/>
                <w:szCs w:val="21"/>
              </w:rPr>
              <w:t>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能够运用边际效用曲线分析,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对消费者抽象的心理活动进行分析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学生分组并讨论：边际效用递减规律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2.教师讲解点评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3.撰写个人对某一产品连续消费的情况。解读需求定理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小组分工安排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个人作业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zh-CN"/>
              </w:rPr>
              <w:t>无差异曲线分析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pacing w:val="10"/>
                <w:sz w:val="20"/>
                <w:szCs w:val="20"/>
              </w:rPr>
              <w:t>能够运用无差异曲线分析,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对消费者抽象的心理活动进行分析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学生分组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2.课题讨论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 教师讲解点评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 xml:space="preserve"> 小组分工安排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代表发言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zh-CN"/>
              </w:rPr>
              <w:t>生产要素与生产成本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b/>
                <w:bCs/>
                <w:kern w:val="0"/>
                <w:szCs w:val="21"/>
              </w:rPr>
              <w:t>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能够运用生产理论、成本理论分析企业生产经营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模拟车间管理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企业采购流程讨论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3.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学生填写生产采购清单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4. 教师讲解点评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 w:themeFill="accent5" w:themeFillTint="6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高效率的企业管理框架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采购清单展示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zh-CN"/>
              </w:rPr>
              <w:t>长期成本和利润最大化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能够运用生产理论、成本理论分析企业实现利润最大化的条件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1.课题讨论：如何打造百年老店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2. 教师讲解点评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学生填写项目实施手册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企业战略规划方案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项目实施手册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zh-CN"/>
              </w:rPr>
              <w:t>完全竞争市场厂商均衡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b/>
                <w:bCs/>
                <w:kern w:val="0"/>
                <w:szCs w:val="21"/>
              </w:rPr>
              <w:t>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能够用厂商理论分析完全竞争市场上企业短期均衡和长期均衡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1.学生分组：调查某一农贸市场；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2.撰写调查报告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市场调查报告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zh-CN"/>
              </w:rPr>
              <w:t>不完全竞争市场厂商均衡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能够用厂商理论分析不完全竞争市场上企业短期均衡和长期均衡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小组讨论：电信市场的垄断行为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小组成员集思广益，打破垄断的措施。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 小组发言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4. 教师讲解点评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项目作业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zh-CN"/>
              </w:rPr>
              <w:t>收入分配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b/>
                <w:bCs/>
                <w:kern w:val="0"/>
                <w:szCs w:val="21"/>
              </w:rPr>
              <w:t>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能够运用分配理论分析劳动、资本、土地等市场价格的决定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小组讨论：薪酬计划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各小组间互相交流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3.老师点评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拟定一份薪酬计划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  <w:lang w:val="zh-CN"/>
              </w:rPr>
              <w:t>社会收入分配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能够利用劳伦斯曲线和基尼系数分析一国的收入分配情况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社会调查：社会各行业的收入情况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各小组间互相交流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3.老师点评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市场调查报告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市场失灵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kern w:val="0"/>
                <w:szCs w:val="21"/>
              </w:rPr>
              <w:t>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能够掌握解决外部性的办法，能够解决外部性问题</w:t>
            </w:r>
            <w:r>
              <w:rPr>
                <w:rFonts w:hint="eastAsia" w:ascii="宋体" w:hAnsi="宋体"/>
                <w:spacing w:val="10"/>
                <w:sz w:val="20"/>
                <w:szCs w:val="20"/>
              </w:rPr>
              <w:t>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了解市场失灵的主要原因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根据蜜蜂采蜜分析外部性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 教师讲解点评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个人作业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微观经济政策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能够理解政府干预经济活动的依据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理解政府失灵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根据我国的九年义务教育情况，分析公共产品的供给；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2.设计供给方案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市场调查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网络资料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国民收入核算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kern w:val="0"/>
                <w:szCs w:val="21"/>
              </w:rPr>
              <w:t>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能够运用收入法、支出法、生产法来核算国民收入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小组讨论，我国GDP的核算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3.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教师根据讨论情况，讲解实训中存在的问题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项目作业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网络资料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国民收入决定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能够用简单国民收入决定模型分析宏观经济政策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小组讨论：国民收入决定模型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2. 教师讲解点评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3.撰写个人对GDP的理解情况。解读GDP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小组分工安排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个人作业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总需求与总供给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kern w:val="0"/>
                <w:szCs w:val="21"/>
              </w:rPr>
              <w:t>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理解总需求和总供给对GDP的影响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了解经济总量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分析大学生的供求情况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 教师讲解点评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项目作业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网络资料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AD-AS模型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能够利用总供求模型分析宏观经济政策的经济后果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调查某一大类产品的供给和需求情况；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2.设计其供求表；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3.绘制AD-AS模型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 xml:space="preserve"> 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个人作业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网络资料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失业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kern w:val="0"/>
                <w:szCs w:val="21"/>
              </w:rPr>
              <w:t>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能够利用经济政策分析如何降低现实生活中的高失业率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小组讨论：失业的影响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教师依据情况讲解讨论中出现的问题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项目作业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通货膨胀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能够利用经济政策分析如何降低现实生活中的通货膨胀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小组讨论：通货膨胀的原因及其影响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2. 教师讲解点评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3.撰写个人对通货膨胀的认识。解读通货膨胀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小组分工安排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个人作业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经济周期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1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kern w:val="0"/>
                <w:szCs w:val="21"/>
              </w:rPr>
              <w:t>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识别我国改革开放后出现的经济周期的类型与阶段划分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分析改革开放后我国经济周期的成因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1.调查我国改革开放后出现的经济周期的情况；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2.小组交流，并代表发言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 教师讲解点评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个人作业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网络资料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经济增长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1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kern w:val="0"/>
                <w:szCs w:val="21"/>
              </w:rPr>
              <w:t>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掌握我国改革开放后出现的经济增长的衡量标准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分析改革开放后我国经济增长的成因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小组讨论：改革开放后我国经济增长的成因；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教师依据情况讲解讨论中出现的问题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项目作业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财政政策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11.1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能够利用经济模型分析国家的财政政策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能够根据经济形势解读国家财政政策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1.调查我国十二五期间的财政政策情况；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2.小组交流，并代表发言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3. 教师讲解点评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1.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个人作业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2.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网络资料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货币政策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11.2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能够利用经济模型分析国家的宏观货币政策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能够根据经济形势解读国家货币政策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小组讨论：货币政策的运用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2</w:t>
            </w:r>
            <w:r>
              <w:rPr>
                <w:rFonts w:ascii="宋体" w:cs="宋体"/>
                <w:kern w:val="0"/>
                <w:sz w:val="20"/>
                <w:szCs w:val="20"/>
                <w:lang w:val="zh-CN"/>
              </w:rPr>
              <w:t>.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教师依据情况讲解讨论中出现的问题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项目作业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  <w:t>小组发言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eastAsia="zh-CN"/>
              </w:rPr>
              <w:t>最后一次课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课程知识体系归纳总结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教师引导学生课程知识点总结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学生分享学习心得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cs="宋体"/>
                <w:kern w:val="0"/>
                <w:sz w:val="20"/>
                <w:szCs w:val="20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1ADA9"/>
    <w:multiLevelType w:val="singleLevel"/>
    <w:tmpl w:val="58A1ADA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E3975"/>
    <w:rsid w:val="3B8E3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2017-05-05T04:57:00Z</dcterms:created>
  <dc:creator>Administrator</dc:creator>
  <cp:lastModifiedBy>Administrator</cp:lastModifiedBy>
  <dcterms:modified xsi:type="dcterms:W3CDTF">2017-05-05T05:00:00Z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