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baseline"/>
        <w:rPr>
          <w:rFonts w:hint="eastAsia" w:asciiTheme="majorEastAsia" w:hAnsiTheme="majorEastAsia" w:eastAsiaTheme="majorEastAsia" w:cstheme="majorEastAsia"/>
          <w:b w:val="0"/>
          <w:bCs/>
          <w:i w:val="0"/>
          <w:caps w:val="0"/>
          <w:color w:val="auto"/>
          <w:spacing w:val="0"/>
          <w:sz w:val="21"/>
          <w:szCs w:val="21"/>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baseline"/>
        <w:rPr>
          <w:rFonts w:hint="eastAsia" w:asciiTheme="majorEastAsia" w:hAnsiTheme="majorEastAsia" w:eastAsiaTheme="majorEastAsia" w:cstheme="majorEastAsia"/>
          <w:b/>
          <w:bCs w:val="0"/>
          <w:i w:val="0"/>
          <w:caps w:val="0"/>
          <w:color w:val="auto"/>
          <w:spacing w:val="0"/>
          <w:sz w:val="36"/>
          <w:szCs w:val="36"/>
        </w:rPr>
      </w:pPr>
      <w:r>
        <w:rPr>
          <w:rFonts w:hint="eastAsia" w:asciiTheme="majorEastAsia" w:hAnsiTheme="majorEastAsia" w:eastAsiaTheme="majorEastAsia" w:cstheme="majorEastAsia"/>
          <w:b/>
          <w:bCs w:val="0"/>
          <w:i w:val="0"/>
          <w:caps w:val="0"/>
          <w:color w:val="auto"/>
          <w:spacing w:val="0"/>
          <w:sz w:val="36"/>
          <w:szCs w:val="36"/>
          <w:shd w:val="clear" w:fill="FFFFFF"/>
          <w:vertAlign w:val="baseline"/>
        </w:rPr>
        <w:t>B2B网站推广实战技巧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B2B平台推广一直是众多企业选择最多的一种网络营销形式，目前存在的综合类和各行业的B2B平台非常多，也就存在良莠不齐的情况，如何选择适合自己的B2B平台进行推广对于很多刚涉足网上贸易的企业就尤为重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B2B网站的访问量、询盘量很多人喜欢拿PR值、访问流量、询盘量来衡量一个网站。就拿行业网站和综合网站来对比，可能按照以上判断标准，在PR值、访问量、询盘量上，行业网站肯定是少于综合网站。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在那网络上面电脑前面有一群小网商，他们没钱做推广，他们每天都很忙，他们只有上班没有下班一直在路上，他们参加很多培训却不知道怎么做推广，哦迷茫的小网商，哦迷茫的小网商，他们需要方法需要执行需要实战的经验，靠谱的人儿呀哪里找？b2b网站推广实战又有哪些技巧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设定目标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操作免费b2b网站推广，最忌讳的就是目标模糊，没有数据可以考核，或者不知道怎么考核，下面列出初期的几条考核指标，你制定过这些指标没？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（1）多少时间内注册完成至少60个免费b2b会员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（2）多少时间内完善60个免费b2b会员的公司简介、联系方式、旺铺设置等基本工作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（3）多少时间内搞清楚60个免费会员哪些能显示企业网址，哪些能做友情链接，哪些上传的产品在搜索引擎里能获得较好的排名，并一一做好记录以备后续查看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（4）多少时间内完成每个免费b2b至少30条产品信息的发布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（5）按照每条产品信息围绕一个主关键词和多个长尾关键词准备资料，标题和详细描述文档多少时间内完成，对应的产品照片视觉上是否清晰统一，多少时间内准备妥当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（6）多少时间后开始监控关键词排名，对应的excel文档（记录监控结果）是否齐全，多少时间汇报一次结果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专业的行业网站或是一些在某方面有特定优势的综合网站，也许在访问总量及询盘总量上来说，是相对少一些，但平均下来的询盘质量和数量都是很可观的。B2B网站的性价比、效果说到性价比，个人更偏向于那些成长型的B2B网站。因为是成长期，这种网站往往会给更多的免费权限，询盘质量和数量也是很可观的。拿来买网来说，正在逐壮的成长的来买网，模板精美，功能完善。现在实行免费建站。询盘量高，性价比可以说是趋近无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人员配置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作为自主创业的网商（老板或者推广负责人），你现在有多少人力可以用，一段时间有多少人力可以用，是首先要搞明白的事情，注意这里是人力而不是人，有些人即使在你的配置里，用不了也是白搭，人力是保证执行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（1）具体执行的是不是只有你一个人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（2）你有1-2个推广人员，他们还兼着销售职责，做具体推广事务的时候你是否跟你的推广人员一起上，如果是，具体工作安排给谁，因你自己也在其中，考核就需特别注意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（3）根据第（2）条，人员配置增加到3-5人，具体工作安排与考核得变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（4）你有1-2个推广人员，他们只做推广不承担销售职责，考核的时候因没有销售业绩这项指标，就要明确每天多少工作量，在什么情况下与业绩挂钩进行奖励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（5）根据第（4）条，人员配置增加到3-5人，具体工作安排与考核得变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（6）拆分总体工作指标到每一天，下图是苏州天地彩钢网络推广部的每日指标，可参考：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推广优化</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做到有目标、有人员配置、有执行监控后，优化才可以做得起来，这时候首先要搞清楚的是哪些指标是可以用来衡量优化效果的：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(1)每人所负责产品线中主要关键词在搜索引擎的排名，第2、3、4页的要向第1页优化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(2)每个关键词有多少条信息在第1、2、3页，判断是否还有继续优化的空间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(3)挖掘更多的关键词，并根据自己企业的特点做匹配信息，发布到已注册平台上(数量+质量)</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工欲善其事，必先利其器，在优化的过程中可以参考用以下几个工具：</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(1)AdWords关键字工具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(2)百度指数(有百度推广后台的还可使用其关键词推荐工具)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(3)阿里巴巴诚信通(商机参谋和网销宝后台的关键词推荐)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(4)追词助手(关键词排名监控，关键词挖掘)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(5)恶猫关键词分析器(关键词挖掘)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软总公司计算机培训中心同时也是“信息产业部计算机技术培训中心”，是中国成立最早的、具有国际先进水平的计算机培训实体，迄今已有22年的历史。以总部为主体，发展了遍布全国的分中心，开展了面向用户的、各层次、各领域的计算机及信息技术应用培训，共培训各类学员四十余万人次，以其高质量的教学和优质的服务赢得了社会各界的好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我们的宣言：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站在我们的肩上，您将看得更远！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严格的质量管理体系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1999年9月28日中心通过了ISO-9001国际质量体系认证，成为国内第一家通过ISO-9001国际质量体系认证的计算机技术培训中心。本中心所有教学与服务程序严格按照质量体系所规定的标准执行,对“咨询→报名→学习→反馈→结业→考试”等教服环节进行系统、全面的质量督导和监控，对学员的最终学习效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信息产业部的认可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心的雄厚实力和优秀业绩得到了国家政府单位和国际计算机界的认可。中心与信息产业部信息系统集成资质认证办公室紧密合作，成为系统集成项目经理资质认证的发起和组织单位之一，并且承担系统集成项目经理的培训、教材编写和考核认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国际IT公司的授权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目前中心是Sun、微软、HP-Compaq、IBM、Lotus等跨国IT公司在中国的授权培训合作伙伴，在国内开展IT国际认证培训业务；中心同时也是Prometric和VUE两家国际考试公司的授权考试中心，学员在本中心经过培训并通过国际联网考试后可获得相应公司颁发的在世界各地有效的国际认证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强大的Java培训实力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软培训中心是Sun公司在中国最早的授权Java培训中心，1999年成为Sun公司授权的Java培训推广中心，负责Java培训项目在中国地区的推广工作。本中心依靠扎实、全面的Java技术储备，凭借5位专职Sun认证Java讲师（其中包含两名SCJA）的优秀教学，开设Sun公司全线Java系列课程。每年在中软培训中心接受SUN Java系列课程培训的学员人数全国名列前茅。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融合软件技术与软件管理培训的先驱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软件行业的迅猛发展需要更专业的培训服务，中软培训中心立足于客户的实际需求，经过艰苦而卓有成效的工作，推出自主版权的“与软件开发相关的中高端企业级开发技术”、以及“软件工程化管理”培训课程体系。前者包含了从编程语言到数据库、再到软件架构与设计的若干门课程；“软件工程化管理”课程包含五个方面的内容：项目管理和CMM类、软件过程改进类、软件工程类、审计监理类、通用管理类等。在该课程体系下，为个人客户设计面向职位的中、短期培训课程，为企业级客户定制面向问题的培训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打造中软品牌培训课程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针对目前IT行业实用型人才短缺的现象，也为了给个人客户提供更多的培训选择，我中心在整合IT国际认证培训经验及企业培训案例的基础上，推出了面向职位的“中软”品牌职业培训课程：“中软Java软件工程师”培训课程和“中软网络工程师”培训课程。该培训课程面向职位而设计，不仅讲授技术知识，也讲授与职位紧密相关的诸如软件设计工具和沟通能力等方面的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电子政务培训的拓荒者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软国际有限公司利用在电子政务建设中的技术优势，为中国最大的数字化开发区——天津泰达经济技术开发区成功进行了电子政务建设。中心作为中软国际有限公司的培训事业部，结合自身丰富的培训经验，开业界之先河，一举推出为政府信息化建设量身定做的“电子政务培训方案”，并且在泰达经济技术开发区成功实施，有效地促进了开发区的电子政务建设。为给电子政务培训提供更多的理论读物，中心积极组织并参与《中国电子政务》丛书的编写工作。中软培训中心已成为中国政府信息化建设培训的拓荒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致力于远程教育培训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心发挥其教育培训及互联网技术优势，于1999年初，在全国首家推出了远程教育培训（）,学员遍布了除西藏以外的各个省市，并推出功能完善的远程教育软件包eduPort，中心一方面基于远程教育网站面向全国提供远程培训服务，另一方面向企业级客户提供全套远程教育解决方案，包括远程教育学习管理系统、课件制作工具、课件销售及定制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心有优越的培训环境和完善的教学设施，有上百台高档微机和高档工作站组成的教学网络系统，为学员提供优良的学习和实验环境，学员有充足的上机时间，保证最佳的教学效果。中心拥有一支经验丰富的、具有教员认证资格的师资队伍，通过他们的辛勤耕耘为我国培养了大批高层次、高水平、市场急需的信息技术应用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中软培训师资介绍编辑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软培训中心拥有一支技术过硬、结构合理、具有丰富的培训行业经验的技术团队。一线讲师不仅都取得相应的讲师资格认证，而且具备丰富的培训及项目经验，保证最大限度满足学员的培训需求，其中包括Sun认证讲师，思科认证讲师CCAI和CCSI，康柏认证讲师ACI，Novell认证讲师CNI、IBM认证WebSpere讲师、微软讲师MCT和Lotus讲师CLI等。特别的，在我们软件师资团队中，有两名“SCJA”（Sun认证Java架构工程师）证书持有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我们有一个强大的“软件工程化管理“培训课程师资团队，他们都来自于知名IT企业，有着丰富的实践经验，能够为客户进行课前培训方案设计，为客户定制面向问题的解决方案。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alibri Light">
    <w:altName w:val="PMingLiU"/>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080E0000" w:usb2="00000000"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仿宋">
    <w:altName w:val="微软雅黑"/>
    <w:panose1 w:val="02010609060101010101"/>
    <w:charset w:val="86"/>
    <w:family w:val="auto"/>
    <w:pitch w:val="default"/>
    <w:sig w:usb0="00000000" w:usb1="00000000" w:usb2="00000016" w:usb3="00000000" w:csb0="00040001" w:csb1="00000000"/>
  </w:font>
  <w:font w:name="iconfon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Microsoft YaHei 微软雅黑 黑体 宋体">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寰蒋闆呴粦">
    <w:altName w:val="Courier New"/>
    <w:panose1 w:val="00000000000000000000"/>
    <w:charset w:val="00"/>
    <w:family w:val="auto"/>
    <w:pitch w:val="default"/>
    <w:sig w:usb0="0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F44E9"/>
    <w:rsid w:val="59A60702"/>
    <w:rsid w:val="620633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2016-10-23T04:11:42Z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