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7D" w:rsidRPr="00E13D7D" w:rsidRDefault="00E13D7D" w:rsidP="00E13D7D">
      <w:pPr>
        <w:jc w:val="center"/>
        <w:rPr>
          <w:rFonts w:hint="eastAsia"/>
          <w:sz w:val="28"/>
          <w:szCs w:val="28"/>
        </w:rPr>
      </w:pPr>
      <w:r w:rsidRPr="00E13D7D">
        <w:rPr>
          <w:sz w:val="28"/>
          <w:szCs w:val="28"/>
        </w:rPr>
        <w:t>五个最佳的防病毒软件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>
        <w:rPr>
          <w:rFonts w:asciiTheme="minorEastAsia" w:eastAsiaTheme="minorEastAsia" w:hAnsiTheme="minorEastAsia" w:cs="Tahoma" w:hint="eastAsia"/>
          <w:color w:val="000000"/>
        </w:rPr>
        <w:t xml:space="preserve">    </w:t>
      </w:r>
      <w:r w:rsidRPr="00E13D7D">
        <w:rPr>
          <w:rFonts w:asciiTheme="minorEastAsia" w:eastAsiaTheme="minorEastAsia" w:hAnsiTheme="minorEastAsia" w:cs="Tahoma"/>
          <w:color w:val="000000"/>
        </w:rPr>
        <w:t>互联网是一个伟大而令人兴奋的世界，但是如果你不使用好的防病毒应用，那么它也可以是一个危险的世界。我们已经使用Norton这样的软件相当长时间了，现在出现了很多具有同样功能的优秀免费软件，可以保证你电脑的安全而远离恶意软件。今天我们就介绍五个优秀的防病毒软件，这五个软件广为大众喜爱，是</w:t>
      </w:r>
      <w:hyperlink r:id="rId6" w:tgtFrame="_blank" w:history="1">
        <w:r w:rsidRPr="00E13D7D">
          <w:rPr>
            <w:rFonts w:asciiTheme="minorEastAsia" w:eastAsiaTheme="minorEastAsia" w:hAnsiTheme="minorEastAsia" w:cs="Tahoma"/>
            <w:color w:val="000000"/>
          </w:rPr>
          <w:t>装机必备系列软件</w:t>
        </w:r>
      </w:hyperlink>
      <w:r w:rsidRPr="00E13D7D">
        <w:rPr>
          <w:rFonts w:asciiTheme="minorEastAsia" w:eastAsiaTheme="minorEastAsia" w:hAnsiTheme="minorEastAsia" w:cs="Tahoma"/>
          <w:color w:val="000000"/>
        </w:rPr>
        <w:t>之一。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</w:t>
      </w:r>
      <w:hyperlink r:id="rId7" w:tgtFrame="_blank" w:history="1">
        <w:r w:rsidRPr="00E13D7D">
          <w:rPr>
            <w:rFonts w:asciiTheme="minorEastAsia" w:eastAsiaTheme="minorEastAsia" w:hAnsiTheme="minorEastAsia" w:cs="Tahoma"/>
            <w:b/>
            <w:bCs/>
            <w:color w:val="000000"/>
          </w:rPr>
          <w:t>AVG Anti-Virus</w:t>
        </w:r>
      </w:hyperlink>
      <w:r w:rsidRPr="00E13D7D">
        <w:rPr>
          <w:rFonts w:asciiTheme="minorEastAsia" w:eastAsiaTheme="minorEastAsia" w:hAnsiTheme="minorEastAsia" w:cs="Tahoma"/>
          <w:b/>
          <w:bCs/>
        </w:rPr>
        <w:t>（免费软件和共享软件）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02810" cy="1796415"/>
            <wp:effectExtent l="19050" t="0" r="2540" b="0"/>
            <wp:docPr id="10" name="图片 10" descr="AVG Anti-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G Anti-Vir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免费版的AVG Free提供一个轻量级的互联网保护应用，其功能上相对商业版本有一些限制，但是绝大多数用户会发现AVG Free的功能全部都是他们所需要的，虽然很多用户喜欢8.0之前的版本。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</w:t>
      </w:r>
      <w:hyperlink r:id="rId9" w:tgtFrame="_blank" w:history="1">
        <w:r w:rsidRPr="00E13D7D">
          <w:rPr>
            <w:rFonts w:asciiTheme="minorEastAsia" w:eastAsiaTheme="minorEastAsia" w:hAnsiTheme="minorEastAsia" w:cs="Tahoma"/>
            <w:b/>
            <w:bCs/>
            <w:color w:val="000000"/>
          </w:rPr>
          <w:t>NOD32</w:t>
        </w:r>
      </w:hyperlink>
      <w:r w:rsidRPr="00E13D7D">
        <w:rPr>
          <w:rFonts w:asciiTheme="minorEastAsia" w:eastAsiaTheme="minorEastAsia" w:hAnsiTheme="minorEastAsia" w:cs="Tahoma"/>
        </w:rPr>
        <w:t> </w:t>
      </w:r>
      <w:r w:rsidRPr="00E13D7D">
        <w:rPr>
          <w:rFonts w:asciiTheme="minorEastAsia" w:eastAsiaTheme="minorEastAsia" w:hAnsiTheme="minorEastAsia" w:cs="Tahoma"/>
          <w:b/>
          <w:bCs/>
        </w:rPr>
        <w:t>（共享软件）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02810" cy="2408555"/>
            <wp:effectExtent l="19050" t="0" r="2540" b="0"/>
            <wp:docPr id="12" name="图片 12" descr="NO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D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lastRenderedPageBreak/>
        <w:t xml:space="preserve">　　NOD32因为其高速和小巧而出名，但是用户同时也需要其全面的防毒解决方案，它本身并不是免费的，家庭用户为每年40美元一个License，NOD32声称这个价钱是值得的。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</w:t>
      </w:r>
      <w:hyperlink r:id="rId11" w:tgtFrame="_blank" w:history="1">
        <w:r w:rsidRPr="00E13D7D">
          <w:rPr>
            <w:rFonts w:asciiTheme="minorEastAsia" w:eastAsiaTheme="minorEastAsia" w:hAnsiTheme="minorEastAsia" w:cs="Tahoma"/>
            <w:b/>
            <w:bCs/>
            <w:color w:val="000000"/>
          </w:rPr>
          <w:t>Avast Antivirus</w:t>
        </w:r>
      </w:hyperlink>
      <w:r w:rsidRPr="00E13D7D">
        <w:rPr>
          <w:rFonts w:asciiTheme="minorEastAsia" w:eastAsiaTheme="minorEastAsia" w:hAnsiTheme="minorEastAsia" w:cs="Tahoma"/>
          <w:b/>
          <w:bCs/>
        </w:rPr>
        <w:t>（免费软件和共享软件）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02810" cy="1534795"/>
            <wp:effectExtent l="19050" t="0" r="2540" b="0"/>
            <wp:docPr id="3" name="图片 13" descr="Avast Anti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vast Antiviru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Avast Antivirus同时具有免费家庭版和专业共享版，是AVG的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>源，不过有人认为其良好的保护系统更为出色，Avast的免费版本需要登录他们的网站，通过用户的电子邮件获取一个注册码。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</w:t>
      </w:r>
      <w:hyperlink r:id="rId13" w:tgtFrame="_blank" w:history="1">
        <w:r w:rsidRPr="00E13D7D">
          <w:rPr>
            <w:rFonts w:asciiTheme="minorEastAsia" w:eastAsiaTheme="minorEastAsia" w:hAnsiTheme="minorEastAsia" w:cs="Tahoma"/>
            <w:b/>
            <w:bCs/>
            <w:color w:val="000000"/>
          </w:rPr>
          <w:t>Avira AntiVir</w:t>
        </w:r>
      </w:hyperlink>
      <w:r w:rsidRPr="00E13D7D">
        <w:rPr>
          <w:rFonts w:asciiTheme="minorEastAsia" w:eastAsiaTheme="minorEastAsia" w:hAnsiTheme="minorEastAsia" w:cs="Tahoma"/>
          <w:b/>
          <w:bCs/>
        </w:rPr>
        <w:t>（免费软件和共享软件）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02810" cy="2408555"/>
            <wp:effectExtent l="19050" t="0" r="2540" b="0"/>
            <wp:docPr id="4" name="图片 16" descr="Avira AntiV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vira AntiVi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据大量Avira用户报道，Avira能够检测到其他防病毒软件漏掉的病毒和恶意软件，像其他同类产品一样，Avira具有免费个人版和专业共享版，大多数人使用免费软件就可以满足自己的需求。Avira不好的地方在于它会默认安装一个弹出式广告（流氓软件？），不停弹出令人讨厌的广告，据说可以通过一些设置禁用这个广告（不过我没找到在哪里设置）。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</w:t>
      </w:r>
      <w:hyperlink r:id="rId15" w:tgtFrame="_blank" w:history="1">
        <w:r w:rsidRPr="00E13D7D">
          <w:rPr>
            <w:rFonts w:asciiTheme="minorEastAsia" w:eastAsiaTheme="minorEastAsia" w:hAnsiTheme="minorEastAsia" w:cs="Tahoma"/>
            <w:b/>
            <w:bCs/>
            <w:color w:val="000000"/>
          </w:rPr>
          <w:t>Kaspersky Anti-Virus</w:t>
        </w:r>
      </w:hyperlink>
      <w:r w:rsidRPr="00E13D7D">
        <w:rPr>
          <w:rFonts w:asciiTheme="minorEastAsia" w:eastAsiaTheme="minorEastAsia" w:hAnsiTheme="minorEastAsia" w:cs="Tahoma"/>
          <w:b/>
          <w:bCs/>
        </w:rPr>
        <w:t>（共享软件）</w:t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lastRenderedPageBreak/>
        <w:br/>
      </w:r>
      <w:r w:rsidRPr="00E13D7D">
        <w:rPr>
          <w:rFonts w:asciiTheme="minorEastAsia" w:eastAsiaTheme="minorEastAsia" w:hAnsiTheme="minorEastAsia" w:cs="Tahoma" w:hint="eastAsia"/>
          <w:color w:val="000000"/>
        </w:rPr>
        <w:drawing>
          <wp:inline distT="0" distB="0" distL="0" distR="0">
            <wp:extent cx="4702810" cy="2498090"/>
            <wp:effectExtent l="19050" t="0" r="2540" b="0"/>
            <wp:docPr id="6" name="图片 18" descr="Kaspersky Anti-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aspersky Anti-Viru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7D" w:rsidRPr="00E13D7D" w:rsidRDefault="00E13D7D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13D7D">
        <w:rPr>
          <w:rFonts w:asciiTheme="minorEastAsia" w:eastAsiaTheme="minorEastAsia" w:hAnsiTheme="minorEastAsia" w:cs="Tahoma"/>
          <w:color w:val="000000"/>
        </w:rPr>
        <w:t xml:space="preserve">　　卡巴斯基共享防毒软件每个License的费用是60美元，其赢得用户的一个特殊地方是对于新病毒的反应速度非常快。</w:t>
      </w:r>
    </w:p>
    <w:p w:rsidR="003712F1" w:rsidRPr="00E13D7D" w:rsidRDefault="003712F1" w:rsidP="00E13D7D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/>
          <w:color w:val="000000"/>
        </w:rPr>
      </w:pPr>
    </w:p>
    <w:sectPr w:rsidR="003712F1" w:rsidRPr="00E13D7D" w:rsidSect="004A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2F1" w:rsidRDefault="003712F1" w:rsidP="00E13D7D">
      <w:r>
        <w:separator/>
      </w:r>
    </w:p>
  </w:endnote>
  <w:endnote w:type="continuationSeparator" w:id="1">
    <w:p w:rsidR="003712F1" w:rsidRDefault="003712F1" w:rsidP="00E1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2F1" w:rsidRDefault="003712F1" w:rsidP="00E13D7D">
      <w:r>
        <w:separator/>
      </w:r>
    </w:p>
  </w:footnote>
  <w:footnote w:type="continuationSeparator" w:id="1">
    <w:p w:rsidR="003712F1" w:rsidRDefault="003712F1" w:rsidP="00E1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D7D"/>
    <w:rsid w:val="003712F1"/>
    <w:rsid w:val="00E1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13D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D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D7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3D7D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unhideWhenUsed/>
    <w:rsid w:val="00E13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3D7D"/>
  </w:style>
  <w:style w:type="character" w:styleId="a7">
    <w:name w:val="Hyperlink"/>
    <w:basedOn w:val="a0"/>
    <w:uiPriority w:val="99"/>
    <w:semiHidden/>
    <w:unhideWhenUsed/>
    <w:rsid w:val="00E13D7D"/>
    <w:rPr>
      <w:color w:val="0000FF"/>
      <w:u w:val="single"/>
    </w:rPr>
  </w:style>
  <w:style w:type="character" w:styleId="a8">
    <w:name w:val="Strong"/>
    <w:basedOn w:val="a0"/>
    <w:uiPriority w:val="22"/>
    <w:qFormat/>
    <w:rsid w:val="00E13D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vira.com/en/pages/index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ree.grisoft.com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www.williamlong.info/archives/1210.html" TargetMode="External"/><Relationship Id="rId11" Type="http://schemas.openxmlformats.org/officeDocument/2006/relationships/hyperlink" Target="http://www.avast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usa.kaspersky.com/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eset.com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2016-10-24T11:36:00Z</dcterms:created>
  <dcterms:modified xsi:type="dcterms:W3CDTF">2016-10-24T11:37:00Z</dcterms:modified>
</cp:coreProperties>
</file>