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F4C7" w14:textId="6913DD40" w:rsidR="00FB7380" w:rsidRDefault="00FB7380"/>
    <w:p w14:paraId="3A1BDCC8" w14:textId="2AC8DE40" w:rsidR="001856A6" w:rsidRDefault="001856A6"/>
    <w:p w14:paraId="7A5CEDD6" w14:textId="494E14B5" w:rsidR="003659F7" w:rsidRPr="003963AC" w:rsidRDefault="003963AC" w:rsidP="003963AC">
      <w:pPr>
        <w:ind w:firstLineChars="800" w:firstLine="1680"/>
        <w:rPr>
          <w:rFonts w:eastAsia="仿宋_GB2312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</w:t>
      </w:r>
      <w:r w:rsidRPr="003963AC">
        <w:rPr>
          <w:rFonts w:eastAsia="仿宋_GB2312"/>
          <w:b/>
          <w:bCs/>
          <w:sz w:val="32"/>
          <w:szCs w:val="32"/>
        </w:rPr>
        <w:t xml:space="preserve"> </w:t>
      </w:r>
      <w:r w:rsidRPr="003963AC">
        <w:rPr>
          <w:rFonts w:eastAsia="仿宋_GB2312" w:hint="eastAsia"/>
          <w:b/>
          <w:bCs/>
          <w:sz w:val="32"/>
          <w:szCs w:val="32"/>
        </w:rPr>
        <w:t>特色与创新</w:t>
      </w:r>
    </w:p>
    <w:p w14:paraId="2BD479F0" w14:textId="77777777" w:rsidR="003659F7" w:rsidRDefault="003659F7"/>
    <w:p w14:paraId="179C69F7" w14:textId="443DA2A9" w:rsidR="003659F7" w:rsidRPr="008C7E2A" w:rsidRDefault="003659F7" w:rsidP="003659F7">
      <w:pPr>
        <w:spacing w:line="360" w:lineRule="auto"/>
        <w:rPr>
          <w:rFonts w:ascii="宋体" w:hAnsi="宋体"/>
          <w:sz w:val="24"/>
        </w:rPr>
      </w:pPr>
      <w:r w:rsidRPr="008C7E2A">
        <w:rPr>
          <w:rFonts w:ascii="宋体" w:hAnsi="宋体" w:hint="eastAsia"/>
          <w:sz w:val="24"/>
        </w:rPr>
        <w:t>1、课程团队改变传统的教学模式，采用教学做一体化的教学模式，即以技术应用能力和职业素养培养为主线，，做到教学场景真实化、教学过程工作化，教师师傅化，学生员工化，知识力与素质培养同步化，实施六步教学（</w:t>
      </w:r>
      <w:proofErr w:type="gramStart"/>
      <w:r w:rsidRPr="008C7E2A">
        <w:rPr>
          <w:rFonts w:ascii="宋体" w:hAnsi="宋体" w:hint="eastAsia"/>
          <w:sz w:val="24"/>
        </w:rPr>
        <w:t>任务工</w:t>
      </w:r>
      <w:proofErr w:type="gramEnd"/>
      <w:r w:rsidRPr="008C7E2A">
        <w:rPr>
          <w:rFonts w:ascii="宋体" w:hAnsi="宋体" w:hint="eastAsia"/>
          <w:sz w:val="24"/>
        </w:rPr>
        <w:t>单下发一一资讯学习一一决策与计划一一 实施一一自检讨论一一师生评价），体现“六性”特点，即课程设计与教学体现职业化、实践性、实用性、开放性、多元性，整体性，这种教学模式的开发实施，使课程教学成 为能力培养、素质提升和策略性知识建构的工作</w:t>
      </w:r>
      <w:proofErr w:type="gramStart"/>
      <w:r w:rsidRPr="008C7E2A">
        <w:rPr>
          <w:rFonts w:ascii="宋体" w:hAnsi="宋体" w:hint="eastAsia"/>
          <w:sz w:val="24"/>
        </w:rPr>
        <w:t>化乎台</w:t>
      </w:r>
      <w:proofErr w:type="gramEnd"/>
      <w:r w:rsidRPr="008C7E2A">
        <w:rPr>
          <w:rFonts w:ascii="宋体" w:hAnsi="宋体" w:hint="eastAsia"/>
          <w:sz w:val="24"/>
        </w:rPr>
        <w:t>.更加突出体现职教宗旨。</w:t>
      </w:r>
    </w:p>
    <w:p w14:paraId="6699FA2D" w14:textId="77777777" w:rsidR="003659F7" w:rsidRPr="008C7E2A" w:rsidRDefault="003659F7" w:rsidP="003659F7">
      <w:pPr>
        <w:spacing w:line="360" w:lineRule="auto"/>
        <w:rPr>
          <w:rFonts w:ascii="宋体" w:hAnsi="宋体"/>
          <w:sz w:val="24"/>
        </w:rPr>
      </w:pPr>
      <w:r w:rsidRPr="008C7E2A">
        <w:rPr>
          <w:rFonts w:ascii="宋体" w:hAnsi="宋体" w:hint="eastAsia"/>
          <w:sz w:val="24"/>
        </w:rPr>
        <w:t>2、开展</w:t>
      </w:r>
      <w:r w:rsidRPr="008C7E2A">
        <w:rPr>
          <w:rFonts w:ascii="宋体" w:hAnsi="宋体" w:hint="eastAsia"/>
          <w:b/>
          <w:sz w:val="24"/>
        </w:rPr>
        <w:t>线上线下交叉</w:t>
      </w:r>
      <w:r w:rsidRPr="008C7E2A">
        <w:rPr>
          <w:rFonts w:ascii="宋体" w:hAnsi="宋体" w:hint="eastAsia"/>
          <w:sz w:val="24"/>
        </w:rPr>
        <w:t>的混合式教学模式，2016年申报建成《组织培养技术》校级精品资源共享课，开发课程配套的微课、动画、标准技能操作、案例库等大量课程资源，实现实时共享。通过</w:t>
      </w:r>
      <w:proofErr w:type="gramStart"/>
      <w:r w:rsidRPr="008C7E2A">
        <w:rPr>
          <w:rFonts w:ascii="宋体" w:hAnsi="宋体" w:hint="eastAsia"/>
          <w:sz w:val="24"/>
        </w:rPr>
        <w:t>微信公众号</w:t>
      </w:r>
      <w:proofErr w:type="gramEnd"/>
      <w:r w:rsidRPr="008C7E2A">
        <w:rPr>
          <w:rFonts w:ascii="宋体" w:hAnsi="宋体" w:hint="eastAsia"/>
          <w:sz w:val="24"/>
        </w:rPr>
        <w:t>、QQ群、平台论坛，随时随地讨论交流。</w:t>
      </w:r>
    </w:p>
    <w:p w14:paraId="1EC607C1" w14:textId="070D107A" w:rsidR="003659F7" w:rsidRPr="008C7E2A" w:rsidRDefault="003963AC" w:rsidP="003659F7">
      <w:pPr>
        <w:spacing w:line="360" w:lineRule="auto"/>
        <w:rPr>
          <w:rFonts w:ascii="宋体" w:hAnsi="宋体"/>
          <w:sz w:val="24"/>
        </w:rPr>
      </w:pPr>
      <w:r w:rsidRPr="008C7E2A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365993E" wp14:editId="49518B79">
            <wp:simplePos x="0" y="0"/>
            <wp:positionH relativeFrom="column">
              <wp:posOffset>2657475</wp:posOffset>
            </wp:positionH>
            <wp:positionV relativeFrom="paragraph">
              <wp:posOffset>849630</wp:posOffset>
            </wp:positionV>
            <wp:extent cx="5234305" cy="22098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03" cy="22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9F7" w:rsidRPr="008C7E2A">
        <w:rPr>
          <w:rFonts w:ascii="宋体" w:hAnsi="宋体" w:hint="eastAsia"/>
          <w:sz w:val="24"/>
        </w:rPr>
        <w:t>3、利用课下业余时间，</w:t>
      </w:r>
      <w:proofErr w:type="gramStart"/>
      <w:r w:rsidR="003659F7" w:rsidRPr="008C7E2A">
        <w:rPr>
          <w:rFonts w:ascii="宋体" w:hAnsi="宋体" w:hint="eastAsia"/>
          <w:sz w:val="24"/>
        </w:rPr>
        <w:t>开展</w:t>
      </w:r>
      <w:r w:rsidR="003659F7" w:rsidRPr="008C7E2A">
        <w:rPr>
          <w:rFonts w:ascii="宋体" w:hAnsi="宋体" w:hint="eastAsia"/>
          <w:b/>
          <w:sz w:val="24"/>
        </w:rPr>
        <w:t>组培兴趣</w:t>
      </w:r>
      <w:proofErr w:type="gramEnd"/>
      <w:r w:rsidR="003659F7" w:rsidRPr="008C7E2A">
        <w:rPr>
          <w:rFonts w:ascii="宋体" w:hAnsi="宋体" w:hint="eastAsia"/>
          <w:b/>
          <w:sz w:val="24"/>
        </w:rPr>
        <w:t>小组</w:t>
      </w:r>
      <w:r w:rsidR="003659F7" w:rsidRPr="008C7E2A">
        <w:rPr>
          <w:rFonts w:ascii="宋体" w:hAnsi="宋体" w:hint="eastAsia"/>
          <w:sz w:val="24"/>
        </w:rPr>
        <w:t>活动，实施二级培养教学模式. 开创了因材施教和个性培养的新模式、新途径，极大地拓展了教学时空间，突出以学生为本的教学理念，实现了课内外实践活动的联动和相互促进。</w:t>
      </w:r>
    </w:p>
    <w:p w14:paraId="153F020B" w14:textId="481920D3" w:rsidR="003963AC" w:rsidRDefault="003963AC" w:rsidP="003659F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23DCCD14" wp14:editId="00201511">
            <wp:extent cx="2371725" cy="2028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441BE" w14:textId="29F000AE" w:rsidR="003659F7" w:rsidRPr="003963AC" w:rsidRDefault="003659F7" w:rsidP="003659F7">
      <w:pPr>
        <w:spacing w:line="360" w:lineRule="auto"/>
        <w:rPr>
          <w:rFonts w:ascii="宋体" w:hAnsi="宋体"/>
          <w:sz w:val="24"/>
        </w:rPr>
      </w:pPr>
      <w:r w:rsidRPr="003963AC">
        <w:rPr>
          <w:rFonts w:ascii="宋体" w:hAnsi="宋体"/>
          <w:sz w:val="24"/>
        </w:rPr>
        <w:t>4</w:t>
      </w:r>
      <w:r w:rsidRPr="003963AC">
        <w:rPr>
          <w:rFonts w:ascii="宋体" w:hAnsi="宋体" w:hint="eastAsia"/>
          <w:sz w:val="24"/>
        </w:rPr>
        <w:t>、</w:t>
      </w:r>
      <w:proofErr w:type="gramStart"/>
      <w:r w:rsidRPr="003963AC">
        <w:rPr>
          <w:rFonts w:ascii="宋体" w:hAnsi="宋体" w:hint="eastAsia"/>
          <w:sz w:val="24"/>
        </w:rPr>
        <w:t>成立</w:t>
      </w:r>
      <w:r w:rsidRPr="003963AC">
        <w:rPr>
          <w:rFonts w:ascii="宋体" w:hAnsi="宋体" w:hint="eastAsia"/>
          <w:b/>
          <w:sz w:val="24"/>
        </w:rPr>
        <w:t>组</w:t>
      </w:r>
      <w:proofErr w:type="gramEnd"/>
      <w:r w:rsidRPr="003963AC">
        <w:rPr>
          <w:rFonts w:ascii="宋体" w:hAnsi="宋体" w:hint="eastAsia"/>
          <w:b/>
          <w:sz w:val="24"/>
        </w:rPr>
        <w:t>培工作室</w:t>
      </w:r>
      <w:r w:rsidRPr="003963AC">
        <w:rPr>
          <w:rFonts w:ascii="宋体" w:hAnsi="宋体" w:hint="eastAsia"/>
          <w:sz w:val="24"/>
        </w:rPr>
        <w:t>，探索植物组织培养校内实训基地“产学研合一”运作模式。校内实训基地由“课堂与实训点合一”的学做合一基地、“实训与生产合一”的校企合一生产性基地，以及“教学与技术开发、服务合一”的研发中心等三部分构成。通过“学做合一”有效落实学生基本技能的实验和实训；通过“校企合一”校内生产性顶岗实训，学生掌握了综合实践操作技能，具备了校外顶岗生产能力；</w:t>
      </w:r>
      <w:r w:rsidRPr="003963AC">
        <w:rPr>
          <w:rFonts w:ascii="宋体" w:hAnsi="宋体" w:hint="eastAsia"/>
          <w:sz w:val="24"/>
        </w:rPr>
        <w:lastRenderedPageBreak/>
        <w:t>通过参加技术开发与技术服务的相关应用性课题，进而完成毕业设计（或综合实践），学生创新精神和创新能力得到锻炼。</w:t>
      </w:r>
    </w:p>
    <w:p w14:paraId="3FFAEC91" w14:textId="6E8F1A24" w:rsidR="003659F7" w:rsidRPr="003963AC" w:rsidRDefault="008C7E2A" w:rsidP="003659F7">
      <w:pPr>
        <w:spacing w:line="360" w:lineRule="auto"/>
        <w:rPr>
          <w:rFonts w:ascii="宋体" w:hAnsi="宋体"/>
          <w:sz w:val="28"/>
          <w:szCs w:val="28"/>
        </w:rPr>
      </w:pPr>
      <w:r w:rsidRPr="00B124D3">
        <w:rPr>
          <w:noProof/>
        </w:rPr>
        <w:drawing>
          <wp:anchor distT="0" distB="0" distL="114300" distR="114300" simplePos="0" relativeHeight="251663360" behindDoc="1" locked="0" layoutInCell="1" allowOverlap="1" wp14:anchorId="7D0DDB21" wp14:editId="56C7BD43">
            <wp:simplePos x="0" y="0"/>
            <wp:positionH relativeFrom="margin">
              <wp:posOffset>473710</wp:posOffset>
            </wp:positionH>
            <wp:positionV relativeFrom="paragraph">
              <wp:posOffset>339090</wp:posOffset>
            </wp:positionV>
            <wp:extent cx="4610100" cy="336232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248A6" w14:textId="47D5C263" w:rsidR="003659F7" w:rsidRDefault="003659F7" w:rsidP="003659F7">
      <w:pPr>
        <w:rPr>
          <w:rFonts w:ascii="宋体" w:hAnsi="宋体"/>
          <w:szCs w:val="21"/>
        </w:rPr>
      </w:pPr>
    </w:p>
    <w:p w14:paraId="27B9D735" w14:textId="77777777" w:rsidR="003659F7" w:rsidRDefault="003659F7" w:rsidP="003659F7">
      <w:pPr>
        <w:rPr>
          <w:rFonts w:ascii="宋体" w:hAnsi="宋体"/>
          <w:szCs w:val="21"/>
        </w:rPr>
      </w:pPr>
    </w:p>
    <w:p w14:paraId="1F81C9FF" w14:textId="77777777" w:rsidR="003659F7" w:rsidRDefault="003659F7" w:rsidP="003659F7">
      <w:pPr>
        <w:rPr>
          <w:rFonts w:ascii="宋体" w:hAnsi="宋体"/>
          <w:szCs w:val="21"/>
        </w:rPr>
      </w:pPr>
    </w:p>
    <w:p w14:paraId="512F08E3" w14:textId="77777777" w:rsidR="003659F7" w:rsidRDefault="003659F7" w:rsidP="003659F7">
      <w:pPr>
        <w:rPr>
          <w:rFonts w:ascii="宋体" w:hAnsi="宋体"/>
          <w:szCs w:val="21"/>
        </w:rPr>
      </w:pPr>
    </w:p>
    <w:p w14:paraId="1474D0B9" w14:textId="77777777" w:rsidR="003659F7" w:rsidRDefault="003659F7" w:rsidP="003659F7">
      <w:pPr>
        <w:rPr>
          <w:rFonts w:ascii="宋体" w:hAnsi="宋体"/>
          <w:szCs w:val="21"/>
        </w:rPr>
      </w:pPr>
    </w:p>
    <w:p w14:paraId="6077FE08" w14:textId="77777777" w:rsidR="003659F7" w:rsidRDefault="003659F7" w:rsidP="003659F7">
      <w:pPr>
        <w:rPr>
          <w:rFonts w:ascii="宋体" w:hAnsi="宋体"/>
          <w:szCs w:val="21"/>
        </w:rPr>
      </w:pPr>
    </w:p>
    <w:p w14:paraId="6819B357" w14:textId="3D020F16" w:rsidR="000D0D6B" w:rsidRDefault="000D0D6B" w:rsidP="000D0D6B">
      <w:pPr>
        <w:pStyle w:val="a7"/>
        <w:ind w:left="570" w:firstLineChars="0" w:firstLine="0"/>
      </w:pPr>
    </w:p>
    <w:p w14:paraId="130989D9" w14:textId="6FFA0EEA" w:rsidR="000D0D6B" w:rsidRDefault="000D0D6B" w:rsidP="000D0D6B">
      <w:pPr>
        <w:pStyle w:val="a7"/>
        <w:ind w:left="570" w:firstLineChars="0" w:firstLine="0"/>
      </w:pPr>
    </w:p>
    <w:p w14:paraId="671B12FA" w14:textId="14B3F749" w:rsidR="000D0D6B" w:rsidRDefault="000D0D6B" w:rsidP="000D0D6B">
      <w:pPr>
        <w:pStyle w:val="a7"/>
        <w:ind w:left="570" w:firstLineChars="0" w:firstLine="0"/>
      </w:pPr>
    </w:p>
    <w:p w14:paraId="572265AA" w14:textId="5DA302CC" w:rsidR="000D0D6B" w:rsidRDefault="000D0D6B" w:rsidP="000D0D6B">
      <w:pPr>
        <w:pStyle w:val="a7"/>
        <w:ind w:left="570" w:firstLineChars="0" w:firstLine="0"/>
      </w:pPr>
    </w:p>
    <w:p w14:paraId="51AF365B" w14:textId="49C530A0" w:rsidR="000D0D6B" w:rsidRDefault="000D0D6B" w:rsidP="000D0D6B">
      <w:pPr>
        <w:pStyle w:val="a7"/>
        <w:ind w:left="570" w:firstLineChars="0" w:firstLine="0"/>
      </w:pPr>
    </w:p>
    <w:p w14:paraId="2CE755B9" w14:textId="41D06DC1" w:rsidR="000D0D6B" w:rsidRDefault="000D0D6B" w:rsidP="000D0D6B">
      <w:pPr>
        <w:pStyle w:val="a7"/>
        <w:ind w:left="570" w:firstLineChars="0" w:firstLine="0"/>
      </w:pPr>
      <w:bookmarkStart w:id="0" w:name="_GoBack"/>
      <w:bookmarkEnd w:id="0"/>
    </w:p>
    <w:p w14:paraId="740F4CE4" w14:textId="0A05C77C" w:rsidR="000D0D6B" w:rsidRDefault="000D0D6B" w:rsidP="000D0D6B">
      <w:pPr>
        <w:pStyle w:val="a7"/>
        <w:ind w:left="570" w:firstLineChars="0" w:firstLine="0"/>
      </w:pPr>
    </w:p>
    <w:p w14:paraId="1AC28EE1" w14:textId="34F0155F" w:rsidR="000D0D6B" w:rsidRDefault="000D0D6B" w:rsidP="000D0D6B">
      <w:pPr>
        <w:pStyle w:val="a7"/>
        <w:ind w:left="570" w:firstLineChars="0" w:firstLine="0"/>
      </w:pPr>
    </w:p>
    <w:p w14:paraId="7970A9DC" w14:textId="723160A5" w:rsidR="000D0D6B" w:rsidRDefault="000D0D6B" w:rsidP="000D0D6B">
      <w:pPr>
        <w:pStyle w:val="a7"/>
        <w:ind w:left="570" w:firstLineChars="0" w:firstLine="0"/>
      </w:pPr>
    </w:p>
    <w:p w14:paraId="6B55805E" w14:textId="4A2A7BAD" w:rsidR="000D0D6B" w:rsidRDefault="000D0D6B" w:rsidP="000D0D6B">
      <w:pPr>
        <w:pStyle w:val="a7"/>
        <w:ind w:left="570" w:firstLineChars="0" w:firstLine="0"/>
      </w:pPr>
    </w:p>
    <w:p w14:paraId="5AD77A7B" w14:textId="1782AA56" w:rsidR="000D0D6B" w:rsidRDefault="000D0D6B" w:rsidP="000D0D6B">
      <w:pPr>
        <w:pStyle w:val="a7"/>
        <w:ind w:left="570" w:firstLineChars="0" w:firstLine="0"/>
      </w:pPr>
    </w:p>
    <w:p w14:paraId="0ACD5D11" w14:textId="03781505" w:rsidR="000D0D6B" w:rsidRDefault="000D0D6B" w:rsidP="000D0D6B">
      <w:pPr>
        <w:pStyle w:val="a7"/>
        <w:ind w:left="570" w:firstLineChars="0" w:firstLine="0"/>
      </w:pPr>
    </w:p>
    <w:p w14:paraId="30CB0B01" w14:textId="7871E2F4" w:rsidR="000D0D6B" w:rsidRDefault="000D0D6B" w:rsidP="000D0D6B">
      <w:pPr>
        <w:pStyle w:val="a7"/>
        <w:ind w:left="570" w:firstLineChars="0" w:firstLine="0"/>
      </w:pPr>
    </w:p>
    <w:p w14:paraId="441C9052" w14:textId="16D96000" w:rsidR="000D0D6B" w:rsidRDefault="000D0D6B" w:rsidP="000D0D6B">
      <w:pPr>
        <w:pStyle w:val="a7"/>
        <w:ind w:left="570" w:firstLineChars="0" w:firstLine="0"/>
      </w:pPr>
    </w:p>
    <w:sectPr w:rsidR="000D0D6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553D" w14:textId="77777777" w:rsidR="00497EC2" w:rsidRDefault="00497EC2" w:rsidP="008B7B79">
      <w:r>
        <w:separator/>
      </w:r>
    </w:p>
  </w:endnote>
  <w:endnote w:type="continuationSeparator" w:id="0">
    <w:p w14:paraId="34C65D5B" w14:textId="77777777" w:rsidR="00497EC2" w:rsidRDefault="00497EC2" w:rsidP="008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F922" w14:textId="77777777" w:rsidR="00497EC2" w:rsidRDefault="00497EC2" w:rsidP="008B7B79">
      <w:r>
        <w:separator/>
      </w:r>
    </w:p>
  </w:footnote>
  <w:footnote w:type="continuationSeparator" w:id="0">
    <w:p w14:paraId="38A788FB" w14:textId="77777777" w:rsidR="00497EC2" w:rsidRDefault="00497EC2" w:rsidP="008B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F8AB" w14:textId="29FBE2C1" w:rsidR="008B7B79" w:rsidRDefault="008B7B7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AE1E9" wp14:editId="5D79650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352425" cy="34290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916065" w14:textId="31AE25D0" w:rsidR="008B7B79" w:rsidRDefault="008B7B79" w:rsidP="008B7B79">
    <w:pPr>
      <w:pStyle w:val="a3"/>
      <w:jc w:val="both"/>
    </w:pPr>
    <w:r>
      <w:rPr>
        <w:rFonts w:ascii="华文行楷" w:eastAsia="华文行楷" w:hAnsi="宋体" w:hint="eastAsia"/>
        <w:b/>
        <w:color w:val="0000FF"/>
        <w:sz w:val="24"/>
      </w:rPr>
      <w:t>日照职业技术学院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2757"/>
    <w:multiLevelType w:val="hybridMultilevel"/>
    <w:tmpl w:val="185857AE"/>
    <w:lvl w:ilvl="0" w:tplc="0DBEA7E8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0"/>
    <w:rsid w:val="00052F55"/>
    <w:rsid w:val="000D0D6B"/>
    <w:rsid w:val="001856A6"/>
    <w:rsid w:val="002C6D6C"/>
    <w:rsid w:val="00303D43"/>
    <w:rsid w:val="003659F7"/>
    <w:rsid w:val="003963AC"/>
    <w:rsid w:val="00497EC2"/>
    <w:rsid w:val="006E2636"/>
    <w:rsid w:val="00774C12"/>
    <w:rsid w:val="008B7B79"/>
    <w:rsid w:val="008C7E2A"/>
    <w:rsid w:val="008E362C"/>
    <w:rsid w:val="0095437E"/>
    <w:rsid w:val="00A43469"/>
    <w:rsid w:val="00AE07A1"/>
    <w:rsid w:val="00AF4EB7"/>
    <w:rsid w:val="00B92FC8"/>
    <w:rsid w:val="00CD1BA5"/>
    <w:rsid w:val="00DC53E7"/>
    <w:rsid w:val="00E71E3B"/>
    <w:rsid w:val="00FB738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6566"/>
  <w15:chartTrackingRefBased/>
  <w15:docId w15:val="{41D4C7D7-5185-4B5D-8594-C0F637A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D6C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79"/>
    <w:rPr>
      <w:sz w:val="18"/>
      <w:szCs w:val="18"/>
    </w:rPr>
  </w:style>
  <w:style w:type="paragraph" w:styleId="a7">
    <w:name w:val="List Paragraph"/>
    <w:basedOn w:val="a"/>
    <w:uiPriority w:val="34"/>
    <w:qFormat/>
    <w:rsid w:val="000D0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2017-12-22T02:31:00Z</dcterms:created>
  <dcterms:modified xsi:type="dcterms:W3CDTF">2018-01-05T01:37:00Z</dcterms:modified>
</cp:coreProperties>
</file>